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572" w:type="dxa"/>
        <w:tblLayout w:type="fixed"/>
        <w:tblLook w:val="04A0" w:firstRow="1" w:lastRow="0" w:firstColumn="1" w:lastColumn="0" w:noHBand="0" w:noVBand="1"/>
      </w:tblPr>
      <w:tblGrid>
        <w:gridCol w:w="567"/>
        <w:gridCol w:w="7655"/>
        <w:gridCol w:w="1276"/>
        <w:gridCol w:w="141"/>
      </w:tblGrid>
      <w:tr w:rsidR="00DE7E3A" w:rsidRPr="000D1670" w14:paraId="28D205E6" w14:textId="77777777" w:rsidTr="00DE7E3A">
        <w:trPr>
          <w:trHeight w:val="300"/>
        </w:trPr>
        <w:tc>
          <w:tcPr>
            <w:tcW w:w="9639"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3FC0418" w14:textId="77777777" w:rsidR="00DE7E3A" w:rsidRDefault="00DE7E3A" w:rsidP="00455852">
            <w:pPr>
              <w:spacing w:after="0" w:line="240" w:lineRule="auto"/>
              <w:rPr>
                <w:rFonts w:eastAsia="Times New Roman"/>
                <w:b/>
                <w:bCs/>
                <w:color w:val="000000"/>
                <w:sz w:val="20"/>
                <w:szCs w:val="20"/>
                <w:lang w:eastAsia="el-GR"/>
              </w:rPr>
            </w:pPr>
            <w:r w:rsidRPr="00455852">
              <w:rPr>
                <w:rFonts w:eastAsia="Times New Roman"/>
                <w:b/>
                <w:bCs/>
                <w:color w:val="000000"/>
                <w:sz w:val="20"/>
                <w:szCs w:val="20"/>
                <w:lang w:eastAsia="el-GR"/>
              </w:rPr>
              <w:t>Δικαιολογητικά _ ΤΑΜΕΙΟ ΑΝΑΚΑΜΨΗΣ ΚΑΙ ΑΝΘΕΚΤΙΚΟΤΗΤΑΣ «ΕΛΛΑΔΑ 2.0»</w:t>
            </w:r>
          </w:p>
          <w:p w14:paraId="7635B002" w14:textId="77777777" w:rsidR="00DE7E3A" w:rsidRPr="00DD7888" w:rsidRDefault="00DE7E3A" w:rsidP="00455852">
            <w:pPr>
              <w:spacing w:after="0" w:line="240" w:lineRule="auto"/>
              <w:rPr>
                <w:rFonts w:eastAsia="Times New Roman"/>
                <w:b/>
                <w:bCs/>
                <w:color w:val="000000"/>
                <w:sz w:val="18"/>
                <w:szCs w:val="18"/>
                <w:lang w:eastAsia="el-GR"/>
              </w:rPr>
            </w:pPr>
            <w:r w:rsidRPr="00DD7888">
              <w:rPr>
                <w:rFonts w:eastAsia="Times New Roman"/>
                <w:b/>
                <w:bCs/>
                <w:color w:val="000000"/>
                <w:sz w:val="18"/>
                <w:szCs w:val="18"/>
                <w:lang w:eastAsia="el-GR"/>
              </w:rPr>
              <w:t>Υ: υποχρεωτικό</w:t>
            </w:r>
          </w:p>
          <w:p w14:paraId="04AE2BC6" w14:textId="77777777" w:rsidR="00DE7E3A" w:rsidRPr="00455852" w:rsidRDefault="00DE7E3A" w:rsidP="00455852">
            <w:pPr>
              <w:spacing w:after="0" w:line="240" w:lineRule="auto"/>
              <w:rPr>
                <w:rFonts w:eastAsia="Times New Roman"/>
                <w:b/>
                <w:bCs/>
                <w:color w:val="000000"/>
                <w:sz w:val="20"/>
                <w:szCs w:val="20"/>
                <w:lang w:eastAsia="el-GR"/>
              </w:rPr>
            </w:pPr>
            <w:r w:rsidRPr="00DD7888">
              <w:rPr>
                <w:rFonts w:eastAsia="Times New Roman"/>
                <w:b/>
                <w:bCs/>
                <w:color w:val="000000"/>
                <w:sz w:val="18"/>
                <w:szCs w:val="18"/>
                <w:lang w:eastAsia="el-GR"/>
              </w:rPr>
              <w:t>Π: προαιρετικό (καθίσταται υποχρεωτικό εάν συντρέχει κατά περίπτωση η συνθήκη</w:t>
            </w:r>
            <w:r>
              <w:rPr>
                <w:rFonts w:eastAsia="Times New Roman"/>
                <w:b/>
                <w:bCs/>
                <w:color w:val="000000"/>
                <w:sz w:val="18"/>
                <w:szCs w:val="18"/>
                <w:lang w:eastAsia="el-GR"/>
              </w:rPr>
              <w:t xml:space="preserve"> προσκόμισης</w:t>
            </w:r>
            <w:r w:rsidRPr="00DD7888">
              <w:rPr>
                <w:rFonts w:eastAsia="Times New Roman"/>
                <w:b/>
                <w:bCs/>
                <w:color w:val="000000"/>
                <w:sz w:val="18"/>
                <w:szCs w:val="18"/>
                <w:lang w:eastAsia="el-GR"/>
              </w:rPr>
              <w:t>)</w:t>
            </w:r>
            <w:r>
              <w:rPr>
                <w:rFonts w:eastAsia="Times New Roman"/>
                <w:b/>
                <w:bCs/>
                <w:color w:val="000000"/>
                <w:sz w:val="20"/>
                <w:szCs w:val="20"/>
                <w:lang w:eastAsia="el-GR"/>
              </w:rPr>
              <w:t xml:space="preserve"> </w:t>
            </w:r>
          </w:p>
        </w:tc>
      </w:tr>
      <w:tr w:rsidR="00DE7E3A" w:rsidRPr="000D1670" w14:paraId="48F4FA81" w14:textId="77777777" w:rsidTr="00DE7E3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C392086" w14:textId="77777777" w:rsidR="00DE7E3A" w:rsidRPr="000D1670" w:rsidRDefault="00DE7E3A" w:rsidP="007B5761">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w:t>
            </w:r>
          </w:p>
        </w:tc>
        <w:tc>
          <w:tcPr>
            <w:tcW w:w="7655" w:type="dxa"/>
            <w:tcBorders>
              <w:top w:val="nil"/>
              <w:left w:val="nil"/>
              <w:bottom w:val="single" w:sz="4" w:space="0" w:color="auto"/>
              <w:right w:val="single" w:sz="4" w:space="0" w:color="auto"/>
            </w:tcBorders>
            <w:shd w:val="clear" w:color="auto" w:fill="auto"/>
            <w:noWrap/>
            <w:vAlign w:val="center"/>
          </w:tcPr>
          <w:p w14:paraId="56A17198" w14:textId="77777777" w:rsidR="00DE7E3A" w:rsidRPr="000D1670" w:rsidRDefault="00DE7E3A" w:rsidP="00455852">
            <w:pPr>
              <w:spacing w:after="0" w:line="240" w:lineRule="auto"/>
              <w:jc w:val="both"/>
              <w:rPr>
                <w:rFonts w:eastAsia="Times New Roman"/>
                <w:color w:val="000000"/>
                <w:sz w:val="18"/>
                <w:szCs w:val="18"/>
                <w:lang w:eastAsia="el-GR"/>
              </w:rPr>
            </w:pPr>
            <w:r w:rsidRPr="000D1670">
              <w:rPr>
                <w:rFonts w:eastAsia="Times New Roman"/>
                <w:b/>
                <w:bCs/>
                <w:color w:val="000000"/>
                <w:sz w:val="18"/>
                <w:szCs w:val="18"/>
                <w:lang w:eastAsia="el-GR"/>
              </w:rPr>
              <w:t>Αίτηση</w:t>
            </w:r>
            <w:r>
              <w:rPr>
                <w:rFonts w:eastAsia="Times New Roman"/>
                <w:b/>
                <w:bCs/>
                <w:color w:val="000000"/>
                <w:sz w:val="18"/>
                <w:szCs w:val="18"/>
                <w:lang w:eastAsia="el-GR"/>
              </w:rPr>
              <w:t xml:space="preserve"> χρηματοδότησης</w:t>
            </w:r>
            <w:r w:rsidRPr="000D1670">
              <w:rPr>
                <w:rFonts w:eastAsia="Times New Roman"/>
                <w:b/>
                <w:bCs/>
                <w:color w:val="000000"/>
                <w:sz w:val="18"/>
                <w:szCs w:val="18"/>
                <w:lang w:eastAsia="el-GR"/>
              </w:rPr>
              <w:t xml:space="preserve"> </w:t>
            </w:r>
            <w:r>
              <w:rPr>
                <w:rFonts w:eastAsia="Times New Roman"/>
                <w:b/>
                <w:bCs/>
                <w:color w:val="000000"/>
                <w:sz w:val="18"/>
                <w:szCs w:val="18"/>
                <w:lang w:eastAsia="el-GR"/>
              </w:rPr>
              <w:t>επενδυτικού σχεδίου</w:t>
            </w:r>
            <w:r w:rsidRPr="00001603">
              <w:rPr>
                <w:rFonts w:eastAsia="Times New Roman"/>
                <w:b/>
                <w:bCs/>
                <w:color w:val="000000"/>
                <w:sz w:val="18"/>
                <w:szCs w:val="18"/>
                <w:lang w:eastAsia="el-GR"/>
              </w:rPr>
              <w:t xml:space="preserve"> </w:t>
            </w:r>
            <w:r w:rsidRPr="000D1670">
              <w:rPr>
                <w:rFonts w:eastAsia="Times New Roman"/>
                <w:b/>
                <w:bCs/>
                <w:color w:val="000000"/>
                <w:sz w:val="18"/>
                <w:szCs w:val="18"/>
                <w:lang w:eastAsia="el-GR"/>
              </w:rPr>
              <w:t xml:space="preserve"> </w:t>
            </w:r>
            <w:r w:rsidRPr="000D1670">
              <w:rPr>
                <w:rFonts w:eastAsia="Times New Roman"/>
                <w:color w:val="000000"/>
                <w:sz w:val="18"/>
                <w:szCs w:val="18"/>
                <w:lang w:eastAsia="el-GR"/>
              </w:rPr>
              <w:t>(συμπληρωμένη &amp; κατάλληλα υπογεγραμμένη)</w:t>
            </w:r>
          </w:p>
        </w:tc>
        <w:tc>
          <w:tcPr>
            <w:tcW w:w="1417" w:type="dxa"/>
            <w:gridSpan w:val="2"/>
            <w:tcBorders>
              <w:top w:val="nil"/>
              <w:left w:val="nil"/>
              <w:bottom w:val="single" w:sz="4" w:space="0" w:color="auto"/>
              <w:right w:val="single" w:sz="4" w:space="0" w:color="auto"/>
            </w:tcBorders>
            <w:shd w:val="clear" w:color="auto" w:fill="auto"/>
            <w:noWrap/>
            <w:vAlign w:val="center"/>
          </w:tcPr>
          <w:p w14:paraId="0A8FC7E9" w14:textId="77777777" w:rsidR="00DE7E3A" w:rsidRPr="000D1670" w:rsidRDefault="00DE7E3A" w:rsidP="00B158E8">
            <w:pPr>
              <w:spacing w:after="0" w:line="240" w:lineRule="auto"/>
              <w:jc w:val="center"/>
              <w:rPr>
                <w:rFonts w:eastAsia="Times New Roman"/>
                <w:color w:val="000000"/>
                <w:sz w:val="18"/>
                <w:szCs w:val="18"/>
                <w:lang w:eastAsia="el-GR"/>
              </w:rPr>
            </w:pPr>
            <w:r>
              <w:rPr>
                <w:rFonts w:eastAsia="Times New Roman"/>
                <w:color w:val="000000"/>
                <w:sz w:val="18"/>
                <w:szCs w:val="18"/>
                <w:lang w:eastAsia="el-GR"/>
              </w:rPr>
              <w:t>Υπόδειγμα</w:t>
            </w:r>
            <w:r w:rsidRPr="000D1670">
              <w:rPr>
                <w:rFonts w:eastAsia="Times New Roman"/>
                <w:color w:val="000000"/>
                <w:sz w:val="18"/>
                <w:szCs w:val="18"/>
                <w:lang w:eastAsia="el-GR"/>
              </w:rPr>
              <w:t xml:space="preserve"> 1.</w:t>
            </w:r>
          </w:p>
        </w:tc>
      </w:tr>
      <w:tr w:rsidR="00DE7E3A" w:rsidRPr="000D1670" w14:paraId="5738277C" w14:textId="77777777" w:rsidTr="00DE7E3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93AFDED" w14:textId="77777777" w:rsidR="00DE7E3A" w:rsidRDefault="00DE7E3A" w:rsidP="007B5761">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 xml:space="preserve">Υ </w:t>
            </w:r>
          </w:p>
        </w:tc>
        <w:tc>
          <w:tcPr>
            <w:tcW w:w="7655" w:type="dxa"/>
            <w:tcBorders>
              <w:top w:val="nil"/>
              <w:left w:val="nil"/>
              <w:bottom w:val="single" w:sz="4" w:space="0" w:color="auto"/>
              <w:right w:val="single" w:sz="4" w:space="0" w:color="auto"/>
            </w:tcBorders>
            <w:shd w:val="clear" w:color="auto" w:fill="auto"/>
            <w:noWrap/>
            <w:vAlign w:val="center"/>
          </w:tcPr>
          <w:p w14:paraId="672C6FD8" w14:textId="77777777" w:rsidR="00DE7E3A" w:rsidRPr="00580AB2" w:rsidRDefault="00DE7E3A" w:rsidP="004250C8">
            <w:pPr>
              <w:spacing w:after="0" w:line="240" w:lineRule="auto"/>
              <w:jc w:val="both"/>
              <w:rPr>
                <w:rFonts w:eastAsia="Times New Roman"/>
                <w:bCs/>
                <w:color w:val="000000"/>
                <w:sz w:val="18"/>
                <w:szCs w:val="18"/>
                <w:lang w:eastAsia="el-GR"/>
              </w:rPr>
            </w:pPr>
            <w:r>
              <w:rPr>
                <w:rFonts w:eastAsia="Times New Roman"/>
                <w:bCs/>
                <w:color w:val="000000"/>
                <w:sz w:val="18"/>
                <w:szCs w:val="18"/>
                <w:lang w:eastAsia="el-GR"/>
              </w:rPr>
              <w:t xml:space="preserve">Υπεύθυνη Δήλωση Γενική </w:t>
            </w:r>
          </w:p>
        </w:tc>
        <w:tc>
          <w:tcPr>
            <w:tcW w:w="1417" w:type="dxa"/>
            <w:gridSpan w:val="2"/>
            <w:tcBorders>
              <w:top w:val="nil"/>
              <w:left w:val="nil"/>
              <w:bottom w:val="single" w:sz="4" w:space="0" w:color="auto"/>
              <w:right w:val="single" w:sz="4" w:space="0" w:color="auto"/>
            </w:tcBorders>
            <w:shd w:val="clear" w:color="auto" w:fill="auto"/>
            <w:noWrap/>
            <w:vAlign w:val="center"/>
          </w:tcPr>
          <w:p w14:paraId="2ECBB053" w14:textId="77777777" w:rsidR="00DE7E3A" w:rsidRPr="0004130C" w:rsidRDefault="00DE7E3A" w:rsidP="00206DEE">
            <w:pPr>
              <w:spacing w:after="0" w:line="240" w:lineRule="auto"/>
              <w:jc w:val="center"/>
              <w:rPr>
                <w:rFonts w:eastAsia="Times New Roman"/>
                <w:color w:val="000000"/>
                <w:sz w:val="18"/>
                <w:szCs w:val="18"/>
                <w:lang w:eastAsia="el-GR"/>
              </w:rPr>
            </w:pPr>
            <w:r>
              <w:rPr>
                <w:rFonts w:eastAsia="Times New Roman"/>
                <w:color w:val="000000"/>
                <w:sz w:val="18"/>
                <w:szCs w:val="18"/>
                <w:lang w:eastAsia="el-GR"/>
              </w:rPr>
              <w:t xml:space="preserve">Υπόδειγμα 3. </w:t>
            </w:r>
          </w:p>
        </w:tc>
      </w:tr>
      <w:tr w:rsidR="00DE7E3A" w:rsidRPr="000D1670" w14:paraId="1E210CED" w14:textId="77777777" w:rsidTr="00DE7E3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04F96E4" w14:textId="77777777" w:rsidR="00DE7E3A" w:rsidRDefault="00DE7E3A" w:rsidP="004250C8">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w:t>
            </w:r>
          </w:p>
        </w:tc>
        <w:tc>
          <w:tcPr>
            <w:tcW w:w="7655" w:type="dxa"/>
            <w:tcBorders>
              <w:top w:val="nil"/>
              <w:left w:val="nil"/>
              <w:bottom w:val="single" w:sz="4" w:space="0" w:color="auto"/>
              <w:right w:val="single" w:sz="4" w:space="0" w:color="auto"/>
            </w:tcBorders>
            <w:shd w:val="clear" w:color="auto" w:fill="auto"/>
            <w:noWrap/>
            <w:vAlign w:val="center"/>
          </w:tcPr>
          <w:p w14:paraId="285C7050" w14:textId="77777777" w:rsidR="00DE7E3A" w:rsidRDefault="00DE7E3A" w:rsidP="00D5372F">
            <w:pPr>
              <w:spacing w:after="0" w:line="240" w:lineRule="auto"/>
              <w:jc w:val="both"/>
              <w:rPr>
                <w:rFonts w:eastAsia="Times New Roman"/>
                <w:bCs/>
                <w:color w:val="000000"/>
                <w:sz w:val="18"/>
                <w:szCs w:val="18"/>
                <w:lang w:eastAsia="el-GR"/>
              </w:rPr>
            </w:pPr>
            <w:r>
              <w:rPr>
                <w:rFonts w:eastAsia="Times New Roman"/>
                <w:bCs/>
                <w:color w:val="000000"/>
                <w:sz w:val="18"/>
                <w:szCs w:val="18"/>
                <w:lang w:eastAsia="el-GR"/>
              </w:rPr>
              <w:t>Υπεύθυνη Δήλωση Φορέα Υλοποίησης Επένδυσης</w:t>
            </w:r>
          </w:p>
        </w:tc>
        <w:tc>
          <w:tcPr>
            <w:tcW w:w="1417" w:type="dxa"/>
            <w:gridSpan w:val="2"/>
            <w:tcBorders>
              <w:top w:val="nil"/>
              <w:left w:val="nil"/>
              <w:bottom w:val="single" w:sz="4" w:space="0" w:color="auto"/>
              <w:right w:val="single" w:sz="4" w:space="0" w:color="auto"/>
            </w:tcBorders>
            <w:shd w:val="clear" w:color="auto" w:fill="auto"/>
            <w:noWrap/>
            <w:vAlign w:val="center"/>
          </w:tcPr>
          <w:p w14:paraId="7D4D6B79" w14:textId="77777777" w:rsidR="00DE7E3A" w:rsidRPr="00B62FA0" w:rsidRDefault="00DE7E3A" w:rsidP="004250C8">
            <w:pPr>
              <w:spacing w:after="0" w:line="240" w:lineRule="auto"/>
              <w:jc w:val="center"/>
              <w:rPr>
                <w:rFonts w:eastAsia="Times New Roman"/>
                <w:color w:val="000000"/>
                <w:sz w:val="18"/>
                <w:szCs w:val="18"/>
                <w:lang w:eastAsia="el-GR"/>
              </w:rPr>
            </w:pPr>
            <w:r>
              <w:rPr>
                <w:rFonts w:eastAsia="Times New Roman"/>
                <w:color w:val="000000"/>
                <w:sz w:val="18"/>
                <w:szCs w:val="18"/>
                <w:lang w:eastAsia="el-GR"/>
              </w:rPr>
              <w:t>Υπόδειγμα 4.</w:t>
            </w:r>
          </w:p>
        </w:tc>
      </w:tr>
      <w:tr w:rsidR="00DE7E3A" w:rsidRPr="000D1670" w14:paraId="230794D9" w14:textId="77777777" w:rsidTr="00DE7E3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4F99F42" w14:textId="77777777" w:rsidR="00DE7E3A" w:rsidRDefault="00DE7E3A" w:rsidP="004250C8">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w:t>
            </w:r>
          </w:p>
        </w:tc>
        <w:tc>
          <w:tcPr>
            <w:tcW w:w="7655" w:type="dxa"/>
            <w:tcBorders>
              <w:top w:val="nil"/>
              <w:left w:val="nil"/>
              <w:bottom w:val="single" w:sz="4" w:space="0" w:color="auto"/>
              <w:right w:val="single" w:sz="4" w:space="0" w:color="auto"/>
            </w:tcBorders>
            <w:shd w:val="clear" w:color="auto" w:fill="auto"/>
            <w:noWrap/>
            <w:vAlign w:val="center"/>
          </w:tcPr>
          <w:p w14:paraId="275FABE7" w14:textId="77777777" w:rsidR="00DE7E3A" w:rsidRDefault="00DE7E3A" w:rsidP="004250C8">
            <w:pPr>
              <w:spacing w:after="0" w:line="240" w:lineRule="auto"/>
              <w:jc w:val="both"/>
              <w:rPr>
                <w:rFonts w:eastAsia="Times New Roman"/>
                <w:bCs/>
                <w:color w:val="000000"/>
                <w:sz w:val="18"/>
                <w:szCs w:val="18"/>
                <w:lang w:eastAsia="el-GR"/>
              </w:rPr>
            </w:pPr>
            <w:r w:rsidRPr="000C41FC">
              <w:rPr>
                <w:rFonts w:eastAsia="Times New Roman"/>
                <w:bCs/>
                <w:color w:val="000000"/>
                <w:sz w:val="18"/>
                <w:szCs w:val="18"/>
                <w:lang w:eastAsia="el-GR"/>
              </w:rPr>
              <w:t xml:space="preserve">Υπεύθυνη Δήλωση περί </w:t>
            </w:r>
            <w:proofErr w:type="spellStart"/>
            <w:r w:rsidRPr="000C41FC">
              <w:rPr>
                <w:rFonts w:eastAsia="Times New Roman"/>
                <w:bCs/>
                <w:color w:val="000000"/>
                <w:sz w:val="18"/>
                <w:szCs w:val="18"/>
                <w:lang w:eastAsia="el-GR"/>
              </w:rPr>
              <w:t>αποκλε</w:t>
            </w:r>
            <w:r>
              <w:rPr>
                <w:rFonts w:eastAsia="Times New Roman"/>
                <w:bCs/>
                <w:color w:val="000000"/>
                <w:sz w:val="18"/>
                <w:szCs w:val="18"/>
                <w:lang w:eastAsia="el-GR"/>
              </w:rPr>
              <w:t>ι</w:t>
            </w:r>
            <w:r w:rsidRPr="000C41FC">
              <w:rPr>
                <w:rFonts w:eastAsia="Times New Roman"/>
                <w:bCs/>
                <w:color w:val="000000"/>
                <w:sz w:val="18"/>
                <w:szCs w:val="18"/>
                <w:lang w:eastAsia="el-GR"/>
              </w:rPr>
              <w:t>όμενων</w:t>
            </w:r>
            <w:proofErr w:type="spellEnd"/>
            <w:r w:rsidRPr="000C41FC">
              <w:rPr>
                <w:rFonts w:eastAsia="Times New Roman"/>
                <w:bCs/>
                <w:color w:val="000000"/>
                <w:sz w:val="18"/>
                <w:szCs w:val="18"/>
                <w:lang w:eastAsia="el-GR"/>
              </w:rPr>
              <w:t xml:space="preserve"> δραστηριοτήτων</w:t>
            </w:r>
            <w:r>
              <w:rPr>
                <w:rFonts w:eastAsia="Times New Roman"/>
                <w:bCs/>
                <w:color w:val="000000"/>
                <w:sz w:val="18"/>
                <w:szCs w:val="18"/>
                <w:lang w:eastAsia="el-GR"/>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tcPr>
          <w:p w14:paraId="1C527963" w14:textId="77777777" w:rsidR="00DE7E3A" w:rsidRPr="00B62FA0" w:rsidRDefault="00DE7E3A" w:rsidP="004250C8">
            <w:pPr>
              <w:spacing w:after="0" w:line="240" w:lineRule="auto"/>
              <w:jc w:val="center"/>
              <w:rPr>
                <w:rFonts w:eastAsia="Times New Roman"/>
                <w:color w:val="000000"/>
                <w:sz w:val="18"/>
                <w:szCs w:val="18"/>
                <w:lang w:eastAsia="el-GR"/>
              </w:rPr>
            </w:pPr>
            <w:r>
              <w:rPr>
                <w:rFonts w:eastAsia="Times New Roman"/>
                <w:color w:val="000000"/>
                <w:sz w:val="18"/>
                <w:szCs w:val="18"/>
                <w:lang w:eastAsia="el-GR"/>
              </w:rPr>
              <w:t>Υπόδειγμα 5.</w:t>
            </w:r>
          </w:p>
        </w:tc>
      </w:tr>
      <w:tr w:rsidR="00DE7E3A" w:rsidRPr="000D1670" w14:paraId="19CD8B49" w14:textId="77777777" w:rsidTr="00DE7E3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4E6000D" w14:textId="77777777" w:rsidR="00DE7E3A" w:rsidRDefault="00DE7E3A" w:rsidP="004250C8">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w:t>
            </w:r>
          </w:p>
        </w:tc>
        <w:tc>
          <w:tcPr>
            <w:tcW w:w="7655" w:type="dxa"/>
            <w:tcBorders>
              <w:top w:val="nil"/>
              <w:left w:val="nil"/>
              <w:bottom w:val="single" w:sz="4" w:space="0" w:color="auto"/>
              <w:right w:val="single" w:sz="4" w:space="0" w:color="auto"/>
            </w:tcBorders>
            <w:shd w:val="clear" w:color="auto" w:fill="auto"/>
            <w:noWrap/>
            <w:vAlign w:val="center"/>
          </w:tcPr>
          <w:p w14:paraId="369CEDE8" w14:textId="77777777" w:rsidR="00DE7E3A" w:rsidRPr="00455852" w:rsidRDefault="00DE7E3A" w:rsidP="004250C8">
            <w:pPr>
              <w:spacing w:after="0" w:line="240" w:lineRule="auto"/>
              <w:jc w:val="both"/>
              <w:rPr>
                <w:rFonts w:eastAsia="Times New Roman"/>
                <w:bCs/>
                <w:color w:val="000000"/>
                <w:sz w:val="18"/>
                <w:szCs w:val="18"/>
                <w:lang w:eastAsia="el-GR"/>
              </w:rPr>
            </w:pPr>
            <w:r>
              <w:rPr>
                <w:rFonts w:eastAsia="Times New Roman"/>
                <w:bCs/>
                <w:color w:val="000000"/>
                <w:sz w:val="18"/>
                <w:szCs w:val="18"/>
                <w:lang w:eastAsia="el-GR"/>
              </w:rPr>
              <w:t xml:space="preserve">Αρχείο </w:t>
            </w:r>
            <w:r>
              <w:rPr>
                <w:rFonts w:eastAsia="Times New Roman"/>
                <w:bCs/>
                <w:color w:val="000000"/>
                <w:sz w:val="18"/>
                <w:szCs w:val="18"/>
                <w:lang w:val="en-US" w:eastAsia="el-GR"/>
              </w:rPr>
              <w:t>excel</w:t>
            </w:r>
            <w:r w:rsidRPr="004F5163">
              <w:rPr>
                <w:rFonts w:eastAsia="Times New Roman"/>
                <w:bCs/>
                <w:color w:val="000000"/>
                <w:sz w:val="18"/>
                <w:szCs w:val="18"/>
                <w:lang w:eastAsia="el-GR"/>
              </w:rPr>
              <w:t xml:space="preserve"> </w:t>
            </w:r>
            <w:r>
              <w:rPr>
                <w:rFonts w:eastAsia="Times New Roman"/>
                <w:bCs/>
                <w:color w:val="000000"/>
                <w:sz w:val="18"/>
                <w:szCs w:val="18"/>
                <w:lang w:val="en-US" w:eastAsia="el-GR"/>
              </w:rPr>
              <w:t>template</w:t>
            </w:r>
            <w:r w:rsidRPr="00455852">
              <w:rPr>
                <w:rFonts w:eastAsia="Times New Roman"/>
                <w:bCs/>
                <w:color w:val="000000"/>
                <w:sz w:val="18"/>
                <w:szCs w:val="18"/>
                <w:lang w:eastAsia="el-GR"/>
              </w:rPr>
              <w:t xml:space="preserve"> </w:t>
            </w:r>
            <w:r>
              <w:rPr>
                <w:rFonts w:eastAsia="Times New Roman"/>
                <w:bCs/>
                <w:color w:val="000000"/>
                <w:sz w:val="18"/>
                <w:szCs w:val="18"/>
                <w:lang w:eastAsia="el-GR"/>
              </w:rPr>
              <w:t xml:space="preserve">‘’Στοιχεία Επενδυτικού Σχεδίου-ΤΑΑ’’ </w:t>
            </w:r>
            <w:r w:rsidRPr="00455852">
              <w:rPr>
                <w:rFonts w:eastAsia="Times New Roman"/>
                <w:bCs/>
                <w:color w:val="000000"/>
                <w:sz w:val="18"/>
                <w:szCs w:val="18"/>
                <w:lang w:eastAsia="el-GR"/>
              </w:rPr>
              <w:t>(</w:t>
            </w:r>
            <w:r>
              <w:rPr>
                <w:rFonts w:eastAsia="Times New Roman"/>
                <w:bCs/>
                <w:color w:val="000000"/>
                <w:sz w:val="18"/>
                <w:szCs w:val="18"/>
                <w:lang w:eastAsia="el-GR"/>
              </w:rPr>
              <w:t xml:space="preserve">συμπλήρωση από επενδυτή) </w:t>
            </w:r>
          </w:p>
        </w:tc>
        <w:tc>
          <w:tcPr>
            <w:tcW w:w="1417" w:type="dxa"/>
            <w:gridSpan w:val="2"/>
            <w:tcBorders>
              <w:top w:val="nil"/>
              <w:left w:val="nil"/>
              <w:bottom w:val="single" w:sz="4" w:space="0" w:color="auto"/>
              <w:right w:val="single" w:sz="4" w:space="0" w:color="auto"/>
            </w:tcBorders>
            <w:shd w:val="clear" w:color="auto" w:fill="auto"/>
            <w:noWrap/>
            <w:vAlign w:val="center"/>
          </w:tcPr>
          <w:p w14:paraId="3D5FA86F" w14:textId="77777777" w:rsidR="00DE7E3A" w:rsidRPr="00DE7E3A" w:rsidRDefault="00DE7E3A" w:rsidP="004250C8">
            <w:pPr>
              <w:spacing w:after="0" w:line="240" w:lineRule="auto"/>
              <w:jc w:val="center"/>
              <w:rPr>
                <w:rFonts w:eastAsia="Times New Roman"/>
                <w:color w:val="000000"/>
                <w:sz w:val="18"/>
                <w:szCs w:val="18"/>
                <w:lang w:eastAsia="el-GR"/>
              </w:rPr>
            </w:pPr>
          </w:p>
        </w:tc>
      </w:tr>
      <w:tr w:rsidR="00DE7E3A" w:rsidRPr="000D1670" w14:paraId="613A070A" w14:textId="77777777" w:rsidTr="00DE7E3A">
        <w:trPr>
          <w:trHeight w:val="300"/>
        </w:trPr>
        <w:tc>
          <w:tcPr>
            <w:tcW w:w="567" w:type="dxa"/>
            <w:tcBorders>
              <w:top w:val="single" w:sz="4" w:space="0" w:color="auto"/>
              <w:bottom w:val="single" w:sz="4" w:space="0" w:color="auto"/>
            </w:tcBorders>
            <w:shd w:val="clear" w:color="auto" w:fill="auto"/>
            <w:noWrap/>
            <w:vAlign w:val="center"/>
          </w:tcPr>
          <w:p w14:paraId="7D6524A4" w14:textId="77777777" w:rsidR="00DE7E3A" w:rsidRDefault="00DE7E3A" w:rsidP="004250C8">
            <w:pPr>
              <w:spacing w:after="0" w:line="240" w:lineRule="auto"/>
              <w:rPr>
                <w:rFonts w:eastAsia="Times New Roman"/>
                <w:b/>
                <w:bCs/>
                <w:color w:val="000000"/>
                <w:sz w:val="18"/>
                <w:szCs w:val="18"/>
                <w:lang w:eastAsia="el-GR"/>
              </w:rPr>
            </w:pPr>
          </w:p>
        </w:tc>
        <w:tc>
          <w:tcPr>
            <w:tcW w:w="7655" w:type="dxa"/>
            <w:tcBorders>
              <w:top w:val="single" w:sz="4" w:space="0" w:color="auto"/>
              <w:bottom w:val="single" w:sz="4" w:space="0" w:color="auto"/>
            </w:tcBorders>
            <w:shd w:val="clear" w:color="auto" w:fill="auto"/>
            <w:noWrap/>
            <w:vAlign w:val="center"/>
          </w:tcPr>
          <w:p w14:paraId="2C3B9F77" w14:textId="77777777" w:rsidR="00DE7E3A" w:rsidRPr="00455852" w:rsidRDefault="00DE7E3A" w:rsidP="004250C8">
            <w:pPr>
              <w:spacing w:after="0" w:line="240" w:lineRule="auto"/>
              <w:jc w:val="both"/>
              <w:rPr>
                <w:rFonts w:eastAsia="Times New Roman"/>
                <w:bCs/>
                <w:color w:val="000000"/>
                <w:sz w:val="18"/>
                <w:szCs w:val="18"/>
                <w:lang w:eastAsia="el-GR"/>
              </w:rPr>
            </w:pPr>
          </w:p>
        </w:tc>
        <w:tc>
          <w:tcPr>
            <w:tcW w:w="1417" w:type="dxa"/>
            <w:gridSpan w:val="2"/>
            <w:tcBorders>
              <w:top w:val="single" w:sz="4" w:space="0" w:color="auto"/>
              <w:bottom w:val="single" w:sz="4" w:space="0" w:color="auto"/>
            </w:tcBorders>
            <w:shd w:val="clear" w:color="auto" w:fill="auto"/>
            <w:noWrap/>
            <w:vAlign w:val="center"/>
          </w:tcPr>
          <w:p w14:paraId="066163B0" w14:textId="77777777" w:rsidR="00DE7E3A" w:rsidRDefault="00DE7E3A" w:rsidP="004250C8">
            <w:pPr>
              <w:spacing w:after="0" w:line="240" w:lineRule="auto"/>
              <w:jc w:val="center"/>
              <w:rPr>
                <w:rFonts w:eastAsia="Times New Roman"/>
                <w:color w:val="000000"/>
                <w:sz w:val="18"/>
                <w:szCs w:val="18"/>
                <w:lang w:eastAsia="el-GR"/>
              </w:rPr>
            </w:pPr>
          </w:p>
        </w:tc>
      </w:tr>
      <w:tr w:rsidR="00DE7E3A" w:rsidRPr="000D1670" w14:paraId="7ACC5F04" w14:textId="77777777" w:rsidTr="00DE7E3A">
        <w:trPr>
          <w:trHeight w:val="300"/>
        </w:trPr>
        <w:tc>
          <w:tcPr>
            <w:tcW w:w="9639"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A2CFC01" w14:textId="77777777" w:rsidR="00DE7E3A" w:rsidRPr="00455852" w:rsidRDefault="00DE7E3A" w:rsidP="004250C8">
            <w:pPr>
              <w:spacing w:after="0" w:line="240" w:lineRule="auto"/>
              <w:rPr>
                <w:rFonts w:eastAsia="Times New Roman"/>
                <w:b/>
                <w:bCs/>
                <w:color w:val="000000"/>
                <w:sz w:val="20"/>
                <w:szCs w:val="20"/>
                <w:lang w:eastAsia="el-GR"/>
              </w:rPr>
            </w:pPr>
            <w:r>
              <w:rPr>
                <w:rFonts w:eastAsia="Times New Roman"/>
                <w:b/>
                <w:bCs/>
                <w:color w:val="000000"/>
                <w:sz w:val="20"/>
                <w:szCs w:val="20"/>
                <w:lang w:eastAsia="el-GR"/>
              </w:rPr>
              <w:t>Στοιχεία επενδυτικού σχεδίου</w:t>
            </w:r>
          </w:p>
        </w:tc>
      </w:tr>
      <w:tr w:rsidR="00DE7E3A" w:rsidRPr="000D1670" w14:paraId="7FA6CF89" w14:textId="77777777" w:rsidTr="00DE7E3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D66268D" w14:textId="77777777" w:rsidR="00DE7E3A" w:rsidRDefault="00DE7E3A" w:rsidP="004250C8">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w:t>
            </w:r>
          </w:p>
        </w:tc>
        <w:tc>
          <w:tcPr>
            <w:tcW w:w="7655" w:type="dxa"/>
            <w:tcBorders>
              <w:top w:val="nil"/>
              <w:left w:val="nil"/>
              <w:bottom w:val="single" w:sz="4" w:space="0" w:color="auto"/>
              <w:right w:val="single" w:sz="4" w:space="0" w:color="auto"/>
            </w:tcBorders>
            <w:shd w:val="clear" w:color="auto" w:fill="auto"/>
            <w:noWrap/>
            <w:vAlign w:val="center"/>
          </w:tcPr>
          <w:p w14:paraId="22E199B6" w14:textId="77777777" w:rsidR="00DE7E3A" w:rsidRPr="00455852" w:rsidRDefault="00DE7E3A" w:rsidP="004250C8">
            <w:pPr>
              <w:spacing w:after="0" w:line="240" w:lineRule="auto"/>
              <w:jc w:val="both"/>
              <w:rPr>
                <w:rFonts w:eastAsia="Times New Roman"/>
                <w:bCs/>
                <w:color w:val="000000"/>
                <w:sz w:val="18"/>
                <w:szCs w:val="18"/>
                <w:lang w:eastAsia="el-GR"/>
              </w:rPr>
            </w:pPr>
            <w:r>
              <w:rPr>
                <w:rFonts w:eastAsia="Times New Roman"/>
                <w:bCs/>
                <w:color w:val="000000"/>
                <w:sz w:val="18"/>
                <w:szCs w:val="18"/>
                <w:lang w:eastAsia="el-GR"/>
              </w:rPr>
              <w:t xml:space="preserve">Αναλυτικό </w:t>
            </w:r>
            <w:r w:rsidRPr="00580AB2">
              <w:rPr>
                <w:rFonts w:eastAsia="Times New Roman"/>
                <w:bCs/>
                <w:color w:val="000000"/>
                <w:sz w:val="18"/>
                <w:szCs w:val="18"/>
                <w:lang w:eastAsia="el-GR"/>
              </w:rPr>
              <w:t>Επ</w:t>
            </w:r>
            <w:r>
              <w:rPr>
                <w:rFonts w:eastAsia="Times New Roman"/>
                <w:bCs/>
                <w:color w:val="000000"/>
                <w:sz w:val="18"/>
                <w:szCs w:val="18"/>
                <w:lang w:eastAsia="el-GR"/>
              </w:rPr>
              <w:t>ενδυτικό</w:t>
            </w:r>
            <w:r w:rsidRPr="00580AB2">
              <w:rPr>
                <w:rFonts w:eastAsia="Times New Roman"/>
                <w:bCs/>
                <w:color w:val="000000"/>
                <w:sz w:val="18"/>
                <w:szCs w:val="18"/>
                <w:lang w:eastAsia="el-GR"/>
              </w:rPr>
              <w:t xml:space="preserve"> Σχέδιο</w:t>
            </w:r>
            <w:r>
              <w:rPr>
                <w:rFonts w:eastAsia="Times New Roman"/>
                <w:bCs/>
                <w:color w:val="000000"/>
                <w:sz w:val="18"/>
                <w:szCs w:val="18"/>
                <w:lang w:eastAsia="el-GR"/>
              </w:rPr>
              <w:t xml:space="preserve"> (Β</w:t>
            </w:r>
            <w:proofErr w:type="spellStart"/>
            <w:r>
              <w:rPr>
                <w:rFonts w:eastAsia="Times New Roman"/>
                <w:bCs/>
                <w:color w:val="000000"/>
                <w:sz w:val="18"/>
                <w:szCs w:val="18"/>
                <w:lang w:val="en-US" w:eastAsia="el-GR"/>
              </w:rPr>
              <w:t>usiness</w:t>
            </w:r>
            <w:proofErr w:type="spellEnd"/>
            <w:r w:rsidRPr="00455852">
              <w:rPr>
                <w:rFonts w:eastAsia="Times New Roman"/>
                <w:bCs/>
                <w:color w:val="000000"/>
                <w:sz w:val="18"/>
                <w:szCs w:val="18"/>
                <w:lang w:eastAsia="el-GR"/>
              </w:rPr>
              <w:t xml:space="preserve"> </w:t>
            </w:r>
            <w:r>
              <w:rPr>
                <w:rFonts w:eastAsia="Times New Roman"/>
                <w:bCs/>
                <w:color w:val="000000"/>
                <w:sz w:val="18"/>
                <w:szCs w:val="18"/>
                <w:lang w:val="en-US" w:eastAsia="el-GR"/>
              </w:rPr>
              <w:t>Plan</w:t>
            </w:r>
            <w:r w:rsidRPr="00455852">
              <w:rPr>
                <w:rFonts w:eastAsia="Times New Roman"/>
                <w:bCs/>
                <w:color w:val="000000"/>
                <w:sz w:val="18"/>
                <w:szCs w:val="18"/>
                <w:lang w:eastAsia="el-GR"/>
              </w:rPr>
              <w:t>)</w:t>
            </w:r>
          </w:p>
        </w:tc>
        <w:tc>
          <w:tcPr>
            <w:tcW w:w="1417" w:type="dxa"/>
            <w:gridSpan w:val="2"/>
            <w:tcBorders>
              <w:top w:val="nil"/>
              <w:left w:val="nil"/>
              <w:bottom w:val="single" w:sz="4" w:space="0" w:color="auto"/>
              <w:right w:val="single" w:sz="4" w:space="0" w:color="auto"/>
            </w:tcBorders>
            <w:shd w:val="clear" w:color="auto" w:fill="auto"/>
            <w:noWrap/>
            <w:vAlign w:val="center"/>
          </w:tcPr>
          <w:p w14:paraId="43D28E38" w14:textId="77777777" w:rsidR="00DE7E3A" w:rsidRDefault="00DE7E3A" w:rsidP="004250C8">
            <w:pPr>
              <w:spacing w:after="0" w:line="240" w:lineRule="auto"/>
              <w:jc w:val="center"/>
              <w:rPr>
                <w:rFonts w:eastAsia="Times New Roman"/>
                <w:color w:val="000000"/>
                <w:sz w:val="18"/>
                <w:szCs w:val="18"/>
                <w:lang w:eastAsia="el-GR"/>
              </w:rPr>
            </w:pPr>
          </w:p>
        </w:tc>
      </w:tr>
      <w:tr w:rsidR="00DE7E3A" w:rsidRPr="000D1670" w14:paraId="61524931" w14:textId="77777777" w:rsidTr="00DE7E3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D74A8C4" w14:textId="77777777" w:rsidR="00DE7E3A" w:rsidRDefault="00DE7E3A" w:rsidP="004250C8">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w:t>
            </w:r>
          </w:p>
        </w:tc>
        <w:tc>
          <w:tcPr>
            <w:tcW w:w="7655" w:type="dxa"/>
            <w:tcBorders>
              <w:top w:val="nil"/>
              <w:left w:val="nil"/>
              <w:bottom w:val="single" w:sz="4" w:space="0" w:color="auto"/>
              <w:right w:val="single" w:sz="4" w:space="0" w:color="auto"/>
            </w:tcBorders>
            <w:shd w:val="clear" w:color="auto" w:fill="auto"/>
            <w:noWrap/>
            <w:vAlign w:val="center"/>
          </w:tcPr>
          <w:p w14:paraId="3F7B338E" w14:textId="77777777" w:rsidR="00DE7E3A" w:rsidRDefault="00DE7E3A" w:rsidP="004250C8">
            <w:pPr>
              <w:spacing w:after="0" w:line="240" w:lineRule="auto"/>
              <w:jc w:val="both"/>
              <w:rPr>
                <w:rFonts w:eastAsia="Times New Roman"/>
                <w:bCs/>
                <w:color w:val="000000"/>
                <w:sz w:val="18"/>
                <w:szCs w:val="18"/>
                <w:lang w:eastAsia="el-GR"/>
              </w:rPr>
            </w:pPr>
            <w:r w:rsidRPr="00455852">
              <w:rPr>
                <w:rFonts w:eastAsia="Times New Roman"/>
                <w:bCs/>
                <w:color w:val="000000"/>
                <w:sz w:val="18"/>
                <w:szCs w:val="18"/>
                <w:lang w:eastAsia="el-GR"/>
              </w:rPr>
              <w:t>Στοιχεία ανάλυσης κόστους επιχειρηματικών δαπανών (π.χ. προσφορές προμηθευτών, μελέτες εφαρμογής, εκτιμήσεις κόστους δαπανών Ε/Σ, κ.λπ.)</w:t>
            </w:r>
          </w:p>
        </w:tc>
        <w:tc>
          <w:tcPr>
            <w:tcW w:w="1417" w:type="dxa"/>
            <w:gridSpan w:val="2"/>
            <w:tcBorders>
              <w:top w:val="nil"/>
              <w:left w:val="nil"/>
              <w:bottom w:val="single" w:sz="4" w:space="0" w:color="auto"/>
              <w:right w:val="single" w:sz="4" w:space="0" w:color="auto"/>
            </w:tcBorders>
            <w:shd w:val="clear" w:color="auto" w:fill="auto"/>
            <w:noWrap/>
            <w:vAlign w:val="center"/>
          </w:tcPr>
          <w:p w14:paraId="7475ABF2" w14:textId="77777777" w:rsidR="00DE7E3A" w:rsidRDefault="00DE7E3A" w:rsidP="004250C8">
            <w:pPr>
              <w:spacing w:after="0" w:line="240" w:lineRule="auto"/>
              <w:jc w:val="center"/>
              <w:rPr>
                <w:rFonts w:eastAsia="Times New Roman"/>
                <w:color w:val="000000"/>
                <w:sz w:val="18"/>
                <w:szCs w:val="18"/>
                <w:lang w:eastAsia="el-GR"/>
              </w:rPr>
            </w:pPr>
          </w:p>
        </w:tc>
      </w:tr>
      <w:tr w:rsidR="00DE7E3A" w:rsidRPr="000D1670" w14:paraId="0B2186B9" w14:textId="77777777" w:rsidTr="00DE7E3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CCEB465" w14:textId="77777777" w:rsidR="00DE7E3A" w:rsidRDefault="00DE7E3A" w:rsidP="004250C8">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 xml:space="preserve">Υ </w:t>
            </w:r>
          </w:p>
        </w:tc>
        <w:tc>
          <w:tcPr>
            <w:tcW w:w="7655" w:type="dxa"/>
            <w:tcBorders>
              <w:top w:val="nil"/>
              <w:left w:val="nil"/>
              <w:bottom w:val="single" w:sz="4" w:space="0" w:color="auto"/>
              <w:right w:val="single" w:sz="4" w:space="0" w:color="auto"/>
            </w:tcBorders>
            <w:shd w:val="clear" w:color="auto" w:fill="auto"/>
            <w:noWrap/>
            <w:vAlign w:val="center"/>
          </w:tcPr>
          <w:p w14:paraId="10EB4722" w14:textId="77777777" w:rsidR="00DE7E3A" w:rsidRPr="00455852" w:rsidRDefault="00DE7E3A" w:rsidP="004250C8">
            <w:pPr>
              <w:spacing w:after="0" w:line="240" w:lineRule="auto"/>
              <w:jc w:val="both"/>
              <w:rPr>
                <w:rFonts w:eastAsia="Times New Roman"/>
                <w:bCs/>
                <w:color w:val="000000"/>
                <w:sz w:val="18"/>
                <w:szCs w:val="18"/>
                <w:lang w:eastAsia="el-GR"/>
              </w:rPr>
            </w:pPr>
            <w:r>
              <w:rPr>
                <w:rFonts w:eastAsia="Times New Roman"/>
                <w:bCs/>
                <w:color w:val="000000"/>
                <w:sz w:val="18"/>
                <w:szCs w:val="18"/>
                <w:lang w:eastAsia="el-GR"/>
              </w:rPr>
              <w:t xml:space="preserve">Ταυτοποίηση στοιχείων τόπου εκτέλεσης επενδυτικού σχεδίου (ανάλογα με την περίπτωση: </w:t>
            </w:r>
            <w:proofErr w:type="spellStart"/>
            <w:r>
              <w:rPr>
                <w:rFonts w:eastAsia="Times New Roman"/>
                <w:bCs/>
                <w:color w:val="000000"/>
                <w:sz w:val="18"/>
                <w:szCs w:val="18"/>
                <w:lang w:eastAsia="el-GR"/>
              </w:rPr>
              <w:t>α</w:t>
            </w:r>
            <w:r w:rsidRPr="00A83902">
              <w:rPr>
                <w:rFonts w:eastAsia="Times New Roman"/>
                <w:bCs/>
                <w:color w:val="000000"/>
                <w:sz w:val="18"/>
                <w:szCs w:val="18"/>
                <w:lang w:eastAsia="el-GR"/>
              </w:rPr>
              <w:t>γοραπωλητήρια</w:t>
            </w:r>
            <w:proofErr w:type="spellEnd"/>
            <w:r w:rsidRPr="00A83902">
              <w:rPr>
                <w:rFonts w:eastAsia="Times New Roman"/>
                <w:bCs/>
                <w:color w:val="000000"/>
                <w:sz w:val="18"/>
                <w:szCs w:val="18"/>
                <w:lang w:eastAsia="el-GR"/>
              </w:rPr>
              <w:t xml:space="preserve"> συμβόλαια ή παραχωρητήρια κυριότητας ή συμβολαιογραφικά προσύμφωνα αγοράς ακινήτων ή μισθωτήρια συμβόλαια/παραχωρητήρια χρήσης ακινήτων υλοποίησης της επένδυσης, ελάχιστης διάρκειας δεκαπέντε (15) ετών σε περίπτωση ανέγερσης ή επέκτασης κτιριακής υποδομής και πέντε (5) ετών για όλες τις άλλες περιπτώσεις</w:t>
            </w:r>
          </w:p>
        </w:tc>
        <w:tc>
          <w:tcPr>
            <w:tcW w:w="1417" w:type="dxa"/>
            <w:gridSpan w:val="2"/>
            <w:tcBorders>
              <w:top w:val="nil"/>
              <w:left w:val="nil"/>
              <w:bottom w:val="single" w:sz="4" w:space="0" w:color="auto"/>
              <w:right w:val="single" w:sz="4" w:space="0" w:color="auto"/>
            </w:tcBorders>
            <w:shd w:val="clear" w:color="auto" w:fill="auto"/>
            <w:noWrap/>
            <w:vAlign w:val="center"/>
          </w:tcPr>
          <w:p w14:paraId="2D149EEC" w14:textId="77777777" w:rsidR="00DE7E3A" w:rsidRDefault="00DE7E3A" w:rsidP="004250C8">
            <w:pPr>
              <w:spacing w:after="0" w:line="240" w:lineRule="auto"/>
              <w:jc w:val="center"/>
              <w:rPr>
                <w:rFonts w:eastAsia="Times New Roman"/>
                <w:color w:val="000000"/>
                <w:sz w:val="18"/>
                <w:szCs w:val="18"/>
                <w:lang w:eastAsia="el-GR"/>
              </w:rPr>
            </w:pPr>
          </w:p>
        </w:tc>
      </w:tr>
      <w:tr w:rsidR="00DE7E3A" w:rsidRPr="000D1670" w14:paraId="1B6B813E" w14:textId="77777777" w:rsidTr="00DE7E3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03A2985" w14:textId="77777777" w:rsidR="00DE7E3A" w:rsidRPr="00B62FA0" w:rsidRDefault="00DE7E3A" w:rsidP="004250C8">
            <w:pPr>
              <w:spacing w:after="0" w:line="240" w:lineRule="auto"/>
              <w:jc w:val="center"/>
              <w:rPr>
                <w:rFonts w:eastAsia="Times New Roman"/>
                <w:b/>
                <w:bCs/>
                <w:color w:val="000000"/>
                <w:sz w:val="18"/>
                <w:szCs w:val="18"/>
                <w:lang w:val="en-US" w:eastAsia="el-GR"/>
              </w:rPr>
            </w:pPr>
            <w:r>
              <w:rPr>
                <w:rFonts w:eastAsia="Times New Roman"/>
                <w:b/>
                <w:bCs/>
                <w:color w:val="000000"/>
                <w:sz w:val="18"/>
                <w:szCs w:val="18"/>
                <w:lang w:eastAsia="el-GR"/>
              </w:rPr>
              <w:t>Υ/</w:t>
            </w:r>
            <w:r>
              <w:rPr>
                <w:rFonts w:eastAsia="Times New Roman"/>
                <w:b/>
                <w:bCs/>
                <w:color w:val="000000"/>
                <w:sz w:val="18"/>
                <w:szCs w:val="18"/>
                <w:lang w:val="en-US" w:eastAsia="el-GR"/>
              </w:rPr>
              <w:t>Π</w:t>
            </w:r>
          </w:p>
        </w:tc>
        <w:tc>
          <w:tcPr>
            <w:tcW w:w="7655" w:type="dxa"/>
            <w:tcBorders>
              <w:top w:val="nil"/>
              <w:left w:val="nil"/>
              <w:bottom w:val="single" w:sz="4" w:space="0" w:color="auto"/>
              <w:right w:val="single" w:sz="4" w:space="0" w:color="auto"/>
            </w:tcBorders>
            <w:shd w:val="clear" w:color="auto" w:fill="auto"/>
            <w:noWrap/>
            <w:vAlign w:val="center"/>
          </w:tcPr>
          <w:p w14:paraId="7257A3A3" w14:textId="77777777" w:rsidR="00DE7E3A" w:rsidRDefault="00DE7E3A" w:rsidP="004250C8">
            <w:pPr>
              <w:spacing w:after="0" w:line="240" w:lineRule="auto"/>
              <w:jc w:val="both"/>
              <w:rPr>
                <w:rFonts w:eastAsia="Times New Roman"/>
                <w:bCs/>
                <w:color w:val="000000"/>
                <w:sz w:val="18"/>
                <w:szCs w:val="18"/>
                <w:lang w:eastAsia="el-GR"/>
              </w:rPr>
            </w:pPr>
            <w:r w:rsidRPr="00B62FA0">
              <w:rPr>
                <w:rFonts w:eastAsia="Times New Roman"/>
                <w:bCs/>
                <w:color w:val="000000"/>
                <w:sz w:val="18"/>
                <w:szCs w:val="18"/>
                <w:lang w:eastAsia="el-GR"/>
              </w:rPr>
              <w:t>Υπογεγραμμένη ανέκκλητη σύμβαση συνεργασίας μεταξύ εταιριών ή στην περίπτωση δημιουργίας νέας εταιρίας συνυποβάλλεται από τα ενδιαφερόμε</w:t>
            </w:r>
            <w:r>
              <w:rPr>
                <w:rFonts w:eastAsia="Times New Roman"/>
                <w:bCs/>
                <w:color w:val="000000"/>
                <w:sz w:val="18"/>
                <w:szCs w:val="18"/>
                <w:lang w:eastAsia="el-GR"/>
              </w:rPr>
              <w:t>να μέλη το καταστατικό (</w:t>
            </w:r>
            <w:r w:rsidRPr="004E5092">
              <w:rPr>
                <w:rFonts w:eastAsia="Times New Roman"/>
                <w:bCs/>
                <w:i/>
                <w:color w:val="000000"/>
                <w:sz w:val="18"/>
                <w:szCs w:val="18"/>
                <w:u w:val="single"/>
                <w:lang w:eastAsia="el-GR"/>
              </w:rPr>
              <w:t>σε περίπτωση ίδρυσης νέας εταιρίας και περιλαμβάνει δαπάνες στο Πυλώνα: Ανάπτυξη οικονομιών κλίμακας μέσω συνεργασιών, εξαγορών και συγχωνεύσεων</w:t>
            </w:r>
            <w:r w:rsidRPr="00B62FA0">
              <w:rPr>
                <w:rFonts w:eastAsia="Times New Roman"/>
                <w:bCs/>
                <w:color w:val="000000"/>
                <w:sz w:val="18"/>
                <w:szCs w:val="18"/>
                <w:lang w:eastAsia="el-GR"/>
              </w:rPr>
              <w:t>)</w:t>
            </w:r>
          </w:p>
        </w:tc>
        <w:tc>
          <w:tcPr>
            <w:tcW w:w="1417" w:type="dxa"/>
            <w:gridSpan w:val="2"/>
            <w:tcBorders>
              <w:top w:val="nil"/>
              <w:left w:val="nil"/>
              <w:bottom w:val="single" w:sz="4" w:space="0" w:color="auto"/>
              <w:right w:val="single" w:sz="4" w:space="0" w:color="auto"/>
            </w:tcBorders>
            <w:shd w:val="clear" w:color="auto" w:fill="auto"/>
            <w:noWrap/>
            <w:vAlign w:val="center"/>
          </w:tcPr>
          <w:p w14:paraId="272D99A1" w14:textId="77777777" w:rsidR="00DE7E3A" w:rsidRDefault="00DE7E3A" w:rsidP="004250C8">
            <w:pPr>
              <w:spacing w:after="0" w:line="240" w:lineRule="auto"/>
              <w:jc w:val="center"/>
              <w:rPr>
                <w:rFonts w:eastAsia="Times New Roman"/>
                <w:color w:val="000000"/>
                <w:sz w:val="18"/>
                <w:szCs w:val="18"/>
                <w:lang w:eastAsia="el-GR"/>
              </w:rPr>
            </w:pPr>
          </w:p>
        </w:tc>
      </w:tr>
      <w:tr w:rsidR="00DE7E3A" w:rsidRPr="000D1670" w14:paraId="6030F4E7" w14:textId="77777777" w:rsidTr="00DE7E3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649F381" w14:textId="77777777" w:rsidR="00DE7E3A" w:rsidRPr="00B62FA0" w:rsidRDefault="00DE7E3A" w:rsidP="004250C8">
            <w:pPr>
              <w:spacing w:after="0" w:line="240" w:lineRule="auto"/>
              <w:jc w:val="center"/>
              <w:rPr>
                <w:rFonts w:eastAsia="Times New Roman"/>
                <w:b/>
                <w:bCs/>
                <w:color w:val="000000"/>
                <w:sz w:val="18"/>
                <w:szCs w:val="18"/>
                <w:lang w:val="en-US" w:eastAsia="el-GR"/>
              </w:rPr>
            </w:pPr>
            <w:r>
              <w:rPr>
                <w:rFonts w:eastAsia="Times New Roman"/>
                <w:b/>
                <w:bCs/>
                <w:color w:val="000000"/>
                <w:sz w:val="18"/>
                <w:szCs w:val="18"/>
                <w:lang w:eastAsia="el-GR"/>
              </w:rPr>
              <w:t>Υ/</w:t>
            </w:r>
            <w:r>
              <w:rPr>
                <w:rFonts w:eastAsia="Times New Roman"/>
                <w:b/>
                <w:bCs/>
                <w:color w:val="000000"/>
                <w:sz w:val="18"/>
                <w:szCs w:val="18"/>
                <w:lang w:val="en-US" w:eastAsia="el-GR"/>
              </w:rPr>
              <w:t>Π</w:t>
            </w:r>
          </w:p>
        </w:tc>
        <w:tc>
          <w:tcPr>
            <w:tcW w:w="7655" w:type="dxa"/>
            <w:tcBorders>
              <w:top w:val="nil"/>
              <w:left w:val="nil"/>
              <w:bottom w:val="single" w:sz="4" w:space="0" w:color="auto"/>
              <w:right w:val="single" w:sz="4" w:space="0" w:color="auto"/>
            </w:tcBorders>
            <w:shd w:val="clear" w:color="auto" w:fill="auto"/>
            <w:noWrap/>
            <w:vAlign w:val="center"/>
          </w:tcPr>
          <w:p w14:paraId="5E0F5661" w14:textId="77777777" w:rsidR="00DE7E3A" w:rsidRDefault="00DE7E3A" w:rsidP="004250C8">
            <w:pPr>
              <w:spacing w:after="0" w:line="240" w:lineRule="auto"/>
              <w:jc w:val="both"/>
              <w:rPr>
                <w:rFonts w:eastAsia="Times New Roman"/>
                <w:bCs/>
                <w:color w:val="000000"/>
                <w:sz w:val="18"/>
                <w:szCs w:val="18"/>
                <w:lang w:eastAsia="el-GR"/>
              </w:rPr>
            </w:pPr>
            <w:r w:rsidRPr="00B62FA0">
              <w:rPr>
                <w:rFonts w:eastAsia="Times New Roman"/>
                <w:bCs/>
                <w:color w:val="000000"/>
                <w:sz w:val="18"/>
                <w:szCs w:val="18"/>
                <w:lang w:eastAsia="el-GR"/>
              </w:rPr>
              <w:t>Σύμβαση αγοράς και πώλησης μετοχών καθώς και σχετικά έγγραφα κυριότητας των μετοχών από την αποκτώσα εταιρία/σχετικό συμβολαιογραφικό έγγραφο (</w:t>
            </w:r>
            <w:r w:rsidRPr="004E5092">
              <w:rPr>
                <w:rFonts w:eastAsia="Times New Roman"/>
                <w:bCs/>
                <w:i/>
                <w:color w:val="000000"/>
                <w:sz w:val="18"/>
                <w:szCs w:val="18"/>
                <w:u w:val="single"/>
                <w:lang w:eastAsia="el-GR"/>
              </w:rPr>
              <w:t>στην περίπτωση συγχώνευσης, απόσχισης ή/και διάσπασης και περιλαμβάνει δαπάνες στο Πυλώνα: Ανάπτυξη οικονομιών κλίμακας μέσω συνεργασιών, εξαγορών και συγχωνεύσεων</w:t>
            </w:r>
            <w:r w:rsidRPr="00B62FA0">
              <w:rPr>
                <w:rFonts w:eastAsia="Times New Roman"/>
                <w:bCs/>
                <w:color w:val="000000"/>
                <w:sz w:val="18"/>
                <w:szCs w:val="18"/>
                <w:lang w:eastAsia="el-GR"/>
              </w:rPr>
              <w:t>)</w:t>
            </w:r>
          </w:p>
        </w:tc>
        <w:tc>
          <w:tcPr>
            <w:tcW w:w="1417" w:type="dxa"/>
            <w:gridSpan w:val="2"/>
            <w:tcBorders>
              <w:top w:val="nil"/>
              <w:left w:val="nil"/>
              <w:bottom w:val="single" w:sz="4" w:space="0" w:color="auto"/>
              <w:right w:val="single" w:sz="4" w:space="0" w:color="auto"/>
            </w:tcBorders>
            <w:shd w:val="clear" w:color="auto" w:fill="auto"/>
            <w:noWrap/>
            <w:vAlign w:val="center"/>
          </w:tcPr>
          <w:p w14:paraId="0D71C220" w14:textId="77777777" w:rsidR="00DE7E3A" w:rsidRDefault="00DE7E3A" w:rsidP="004250C8">
            <w:pPr>
              <w:spacing w:after="0" w:line="240" w:lineRule="auto"/>
              <w:jc w:val="center"/>
              <w:rPr>
                <w:rFonts w:eastAsia="Times New Roman"/>
                <w:color w:val="000000"/>
                <w:sz w:val="18"/>
                <w:szCs w:val="18"/>
                <w:lang w:eastAsia="el-GR"/>
              </w:rPr>
            </w:pPr>
          </w:p>
        </w:tc>
      </w:tr>
      <w:tr w:rsidR="00DE7E3A" w:rsidRPr="000D1670" w14:paraId="099A0644" w14:textId="77777777" w:rsidTr="00DE7E3A">
        <w:trPr>
          <w:trHeight w:val="300"/>
        </w:trPr>
        <w:tc>
          <w:tcPr>
            <w:tcW w:w="567" w:type="dxa"/>
            <w:tcBorders>
              <w:top w:val="single" w:sz="4" w:space="0" w:color="auto"/>
              <w:bottom w:val="single" w:sz="4" w:space="0" w:color="auto"/>
            </w:tcBorders>
            <w:shd w:val="clear" w:color="auto" w:fill="auto"/>
            <w:noWrap/>
            <w:vAlign w:val="center"/>
          </w:tcPr>
          <w:p w14:paraId="5130335C" w14:textId="77777777" w:rsidR="00DE7E3A" w:rsidRDefault="00DE7E3A" w:rsidP="004250C8">
            <w:pPr>
              <w:spacing w:after="0" w:line="240" w:lineRule="auto"/>
              <w:jc w:val="center"/>
              <w:rPr>
                <w:rFonts w:eastAsia="Times New Roman"/>
                <w:b/>
                <w:bCs/>
                <w:color w:val="000000"/>
                <w:sz w:val="18"/>
                <w:szCs w:val="18"/>
                <w:lang w:eastAsia="el-GR"/>
              </w:rPr>
            </w:pPr>
          </w:p>
        </w:tc>
        <w:tc>
          <w:tcPr>
            <w:tcW w:w="7655" w:type="dxa"/>
            <w:tcBorders>
              <w:top w:val="single" w:sz="4" w:space="0" w:color="auto"/>
              <w:bottom w:val="single" w:sz="4" w:space="0" w:color="auto"/>
            </w:tcBorders>
            <w:shd w:val="clear" w:color="auto" w:fill="auto"/>
            <w:noWrap/>
            <w:vAlign w:val="center"/>
          </w:tcPr>
          <w:p w14:paraId="412F2A69" w14:textId="77777777" w:rsidR="00DE7E3A" w:rsidRDefault="00DE7E3A" w:rsidP="004250C8">
            <w:pPr>
              <w:spacing w:after="0" w:line="240" w:lineRule="auto"/>
              <w:jc w:val="both"/>
              <w:rPr>
                <w:rFonts w:eastAsia="Times New Roman"/>
                <w:bCs/>
                <w:color w:val="000000"/>
                <w:sz w:val="18"/>
                <w:szCs w:val="18"/>
                <w:lang w:eastAsia="el-GR"/>
              </w:rPr>
            </w:pPr>
          </w:p>
        </w:tc>
        <w:tc>
          <w:tcPr>
            <w:tcW w:w="1417" w:type="dxa"/>
            <w:gridSpan w:val="2"/>
            <w:tcBorders>
              <w:top w:val="single" w:sz="4" w:space="0" w:color="auto"/>
              <w:bottom w:val="single" w:sz="4" w:space="0" w:color="auto"/>
            </w:tcBorders>
            <w:shd w:val="clear" w:color="auto" w:fill="auto"/>
            <w:noWrap/>
            <w:vAlign w:val="center"/>
          </w:tcPr>
          <w:p w14:paraId="497ADDC1" w14:textId="77777777" w:rsidR="00DE7E3A" w:rsidRDefault="00DE7E3A" w:rsidP="004250C8">
            <w:pPr>
              <w:spacing w:after="0" w:line="240" w:lineRule="auto"/>
              <w:jc w:val="center"/>
              <w:rPr>
                <w:rFonts w:eastAsia="Times New Roman"/>
                <w:color w:val="000000"/>
                <w:sz w:val="18"/>
                <w:szCs w:val="18"/>
                <w:lang w:eastAsia="el-GR"/>
              </w:rPr>
            </w:pPr>
          </w:p>
        </w:tc>
      </w:tr>
      <w:tr w:rsidR="00DE7E3A" w:rsidRPr="000D1670" w14:paraId="10F87323" w14:textId="77777777" w:rsidTr="00DE7E3A">
        <w:trPr>
          <w:trHeight w:val="300"/>
        </w:trPr>
        <w:tc>
          <w:tcPr>
            <w:tcW w:w="9639"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4EF0750" w14:textId="77777777" w:rsidR="00DE7E3A" w:rsidRPr="00455852" w:rsidRDefault="00DE7E3A" w:rsidP="004250C8">
            <w:pPr>
              <w:spacing w:after="0" w:line="240" w:lineRule="auto"/>
              <w:rPr>
                <w:rFonts w:eastAsia="Times New Roman"/>
                <w:b/>
                <w:bCs/>
                <w:color w:val="000000"/>
                <w:sz w:val="20"/>
                <w:szCs w:val="20"/>
                <w:lang w:eastAsia="el-GR"/>
              </w:rPr>
            </w:pPr>
            <w:r>
              <w:rPr>
                <w:rFonts w:eastAsia="Times New Roman"/>
                <w:b/>
                <w:bCs/>
                <w:color w:val="000000"/>
                <w:sz w:val="20"/>
                <w:szCs w:val="20"/>
                <w:lang w:eastAsia="el-GR"/>
              </w:rPr>
              <w:t>Τεχνικές εκθέσεις</w:t>
            </w:r>
          </w:p>
        </w:tc>
      </w:tr>
      <w:tr w:rsidR="00DE7E3A" w:rsidRPr="000D1670" w14:paraId="3AADFC5C" w14:textId="77777777" w:rsidTr="00DE7E3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665CEEC" w14:textId="77777777" w:rsidR="00DE7E3A" w:rsidRPr="000D1670" w:rsidRDefault="00DE7E3A" w:rsidP="004250C8">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w:t>
            </w:r>
          </w:p>
        </w:tc>
        <w:tc>
          <w:tcPr>
            <w:tcW w:w="7655" w:type="dxa"/>
            <w:tcBorders>
              <w:top w:val="nil"/>
              <w:left w:val="nil"/>
              <w:bottom w:val="single" w:sz="4" w:space="0" w:color="auto"/>
              <w:right w:val="single" w:sz="4" w:space="0" w:color="auto"/>
            </w:tcBorders>
            <w:shd w:val="clear" w:color="auto" w:fill="auto"/>
            <w:noWrap/>
            <w:vAlign w:val="center"/>
          </w:tcPr>
          <w:p w14:paraId="2ABFF8F8" w14:textId="77777777" w:rsidR="00DE7E3A" w:rsidRPr="00D67F6F" w:rsidRDefault="00DE7E3A" w:rsidP="00F57715">
            <w:pPr>
              <w:spacing w:after="0" w:line="240" w:lineRule="auto"/>
              <w:jc w:val="both"/>
              <w:rPr>
                <w:rFonts w:eastAsia="Times New Roman"/>
                <w:color w:val="000000"/>
                <w:sz w:val="18"/>
                <w:szCs w:val="18"/>
                <w:lang w:eastAsia="el-GR"/>
              </w:rPr>
            </w:pPr>
            <w:r>
              <w:rPr>
                <w:rFonts w:eastAsia="Times New Roman"/>
                <w:bCs/>
                <w:color w:val="000000"/>
                <w:sz w:val="18"/>
                <w:szCs w:val="18"/>
                <w:lang w:val="en-US" w:eastAsia="el-GR"/>
              </w:rPr>
              <w:t>T</w:t>
            </w:r>
            <w:proofErr w:type="spellStart"/>
            <w:r>
              <w:rPr>
                <w:rFonts w:eastAsia="Times New Roman"/>
                <w:bCs/>
                <w:color w:val="000000"/>
                <w:sz w:val="18"/>
                <w:szCs w:val="18"/>
                <w:lang w:eastAsia="el-GR"/>
              </w:rPr>
              <w:t>εκμηρίωση</w:t>
            </w:r>
            <w:proofErr w:type="spellEnd"/>
            <w:r w:rsidRPr="00D67F6F">
              <w:rPr>
                <w:rFonts w:eastAsia="Times New Roman"/>
                <w:bCs/>
                <w:color w:val="000000"/>
                <w:sz w:val="18"/>
                <w:szCs w:val="18"/>
                <w:lang w:eastAsia="el-GR"/>
              </w:rPr>
              <w:t xml:space="preserve"> εφαρμογής της αρχής DNSH</w:t>
            </w:r>
            <w:r>
              <w:rPr>
                <w:rFonts w:eastAsia="Times New Roman"/>
                <w:bCs/>
                <w:color w:val="000000"/>
                <w:sz w:val="18"/>
                <w:szCs w:val="18"/>
                <w:lang w:eastAsia="el-GR"/>
              </w:rPr>
              <w:t xml:space="preserve"> (</w:t>
            </w:r>
            <w:r w:rsidRPr="00F57715">
              <w:rPr>
                <w:rFonts w:eastAsia="Times New Roman"/>
                <w:bCs/>
                <w:i/>
                <w:color w:val="000000"/>
                <w:sz w:val="18"/>
                <w:szCs w:val="18"/>
                <w:u w:val="single"/>
                <w:lang w:eastAsia="el-GR"/>
              </w:rPr>
              <w:t xml:space="preserve">βάσει </w:t>
            </w:r>
            <w:r w:rsidR="00F57715" w:rsidRPr="00F57715">
              <w:rPr>
                <w:rFonts w:eastAsia="Times New Roman"/>
                <w:bCs/>
                <w:i/>
                <w:color w:val="000000"/>
                <w:sz w:val="18"/>
                <w:szCs w:val="18"/>
                <w:u w:val="single"/>
                <w:lang w:eastAsia="el-GR"/>
              </w:rPr>
              <w:t>Υ</w:t>
            </w:r>
            <w:r w:rsidRPr="00F57715">
              <w:rPr>
                <w:rFonts w:eastAsia="Times New Roman"/>
                <w:bCs/>
                <w:i/>
                <w:color w:val="000000"/>
                <w:sz w:val="18"/>
                <w:szCs w:val="18"/>
                <w:u w:val="single"/>
                <w:lang w:eastAsia="el-GR"/>
              </w:rPr>
              <w:t>ποδείγματος 2</w:t>
            </w:r>
            <w:r w:rsidRPr="00F57715">
              <w:rPr>
                <w:rFonts w:eastAsia="Times New Roman"/>
                <w:bCs/>
                <w:color w:val="000000"/>
                <w:sz w:val="18"/>
                <w:szCs w:val="18"/>
                <w:u w:val="single"/>
                <w:lang w:eastAsia="el-GR"/>
              </w:rPr>
              <w:t>)</w:t>
            </w:r>
            <w:r>
              <w:rPr>
                <w:rFonts w:eastAsia="Times New Roman"/>
                <w:bCs/>
                <w:color w:val="000000"/>
                <w:sz w:val="18"/>
                <w:szCs w:val="18"/>
                <w:lang w:eastAsia="el-GR"/>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tcPr>
          <w:p w14:paraId="21BF15A4" w14:textId="77777777" w:rsidR="00DE7E3A" w:rsidRPr="000D1670" w:rsidRDefault="00DE7E3A" w:rsidP="004250C8">
            <w:pPr>
              <w:spacing w:after="0" w:line="240" w:lineRule="auto"/>
              <w:jc w:val="center"/>
              <w:rPr>
                <w:rFonts w:eastAsia="Times New Roman"/>
                <w:color w:val="000000"/>
                <w:sz w:val="18"/>
                <w:szCs w:val="18"/>
                <w:lang w:eastAsia="el-GR"/>
              </w:rPr>
            </w:pPr>
            <w:r w:rsidRPr="000D1670">
              <w:rPr>
                <w:rFonts w:eastAsia="Times New Roman"/>
                <w:color w:val="000000"/>
                <w:sz w:val="18"/>
                <w:szCs w:val="18"/>
                <w:lang w:eastAsia="el-GR"/>
              </w:rPr>
              <w:t>.</w:t>
            </w:r>
          </w:p>
        </w:tc>
      </w:tr>
      <w:tr w:rsidR="00DE7E3A" w:rsidRPr="000D1670" w14:paraId="5DB06133" w14:textId="77777777" w:rsidTr="00DE7E3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FB72FB6" w14:textId="77777777" w:rsidR="00DE7E3A" w:rsidRDefault="00DE7E3A" w:rsidP="004250C8">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w:t>
            </w:r>
          </w:p>
        </w:tc>
        <w:tc>
          <w:tcPr>
            <w:tcW w:w="7655" w:type="dxa"/>
            <w:tcBorders>
              <w:top w:val="single" w:sz="4" w:space="0" w:color="auto"/>
              <w:left w:val="nil"/>
              <w:bottom w:val="single" w:sz="4" w:space="0" w:color="auto"/>
              <w:right w:val="single" w:sz="4" w:space="0" w:color="auto"/>
            </w:tcBorders>
            <w:shd w:val="clear" w:color="auto" w:fill="auto"/>
            <w:noWrap/>
            <w:vAlign w:val="center"/>
          </w:tcPr>
          <w:p w14:paraId="71AE2E3C" w14:textId="77777777" w:rsidR="00DE7E3A" w:rsidRPr="00455852" w:rsidRDefault="00DE7E3A" w:rsidP="004250C8">
            <w:pPr>
              <w:spacing w:after="0" w:line="240" w:lineRule="auto"/>
              <w:jc w:val="both"/>
              <w:rPr>
                <w:rFonts w:eastAsia="Times New Roman"/>
                <w:bCs/>
                <w:color w:val="000000"/>
                <w:sz w:val="18"/>
                <w:szCs w:val="18"/>
                <w:lang w:eastAsia="el-GR"/>
              </w:rPr>
            </w:pPr>
            <w:r w:rsidRPr="00D67F6F">
              <w:rPr>
                <w:rFonts w:eastAsia="Times New Roman"/>
                <w:bCs/>
                <w:color w:val="000000"/>
                <w:sz w:val="18"/>
                <w:szCs w:val="18"/>
                <w:lang w:eastAsia="el-GR"/>
              </w:rPr>
              <w:t xml:space="preserve">Μελέτη συμμόρφωσης επενδυτικού σχεδίου με τη σχετική </w:t>
            </w:r>
            <w:proofErr w:type="spellStart"/>
            <w:r w:rsidRPr="00D67F6F">
              <w:rPr>
                <w:rFonts w:eastAsia="Times New Roman"/>
                <w:bCs/>
                <w:color w:val="000000"/>
                <w:sz w:val="18"/>
                <w:szCs w:val="18"/>
                <w:lang w:eastAsia="el-GR"/>
              </w:rPr>
              <w:t>ενωσιακή</w:t>
            </w:r>
            <w:proofErr w:type="spellEnd"/>
            <w:r w:rsidRPr="00D67F6F">
              <w:rPr>
                <w:rFonts w:eastAsia="Times New Roman"/>
                <w:bCs/>
                <w:color w:val="000000"/>
                <w:sz w:val="18"/>
                <w:szCs w:val="18"/>
                <w:lang w:eastAsia="el-GR"/>
              </w:rPr>
              <w:t xml:space="preserve"> και εθνική περιβαλλοντική νομοθεσία (έκθεση εξειδικευμένου συμβούλου/μηχανικού)</w:t>
            </w:r>
          </w:p>
        </w:tc>
        <w:tc>
          <w:tcPr>
            <w:tcW w:w="1417" w:type="dxa"/>
            <w:gridSpan w:val="2"/>
            <w:tcBorders>
              <w:top w:val="nil"/>
              <w:left w:val="nil"/>
              <w:bottom w:val="single" w:sz="4" w:space="0" w:color="auto"/>
              <w:right w:val="single" w:sz="4" w:space="0" w:color="auto"/>
            </w:tcBorders>
            <w:shd w:val="clear" w:color="auto" w:fill="auto"/>
            <w:noWrap/>
            <w:vAlign w:val="center"/>
          </w:tcPr>
          <w:p w14:paraId="42309AD3" w14:textId="77777777" w:rsidR="00DE7E3A" w:rsidRDefault="00DE7E3A" w:rsidP="004250C8">
            <w:pPr>
              <w:spacing w:after="0" w:line="240" w:lineRule="auto"/>
              <w:jc w:val="center"/>
              <w:rPr>
                <w:rFonts w:eastAsia="Times New Roman"/>
                <w:color w:val="000000"/>
                <w:sz w:val="18"/>
                <w:szCs w:val="18"/>
                <w:lang w:eastAsia="el-GR"/>
              </w:rPr>
            </w:pPr>
          </w:p>
        </w:tc>
      </w:tr>
      <w:tr w:rsidR="00DE7E3A" w:rsidRPr="000D1670" w14:paraId="45FCBB66" w14:textId="77777777" w:rsidTr="00DE7E3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28DC57B" w14:textId="77777777" w:rsidR="00DE7E3A" w:rsidRDefault="00DE7E3A" w:rsidP="004250C8">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Υ/Π</w:t>
            </w:r>
          </w:p>
        </w:tc>
        <w:tc>
          <w:tcPr>
            <w:tcW w:w="7655" w:type="dxa"/>
            <w:tcBorders>
              <w:top w:val="nil"/>
              <w:left w:val="nil"/>
              <w:bottom w:val="single" w:sz="4" w:space="0" w:color="auto"/>
              <w:right w:val="single" w:sz="4" w:space="0" w:color="auto"/>
            </w:tcBorders>
            <w:shd w:val="clear" w:color="auto" w:fill="auto"/>
            <w:noWrap/>
            <w:vAlign w:val="center"/>
          </w:tcPr>
          <w:p w14:paraId="23DDE55D" w14:textId="77777777" w:rsidR="00DE7E3A" w:rsidRDefault="00DE7E3A" w:rsidP="004250C8">
            <w:pPr>
              <w:spacing w:after="0" w:line="240" w:lineRule="auto"/>
              <w:jc w:val="both"/>
              <w:rPr>
                <w:rFonts w:eastAsia="Times New Roman"/>
                <w:bCs/>
                <w:color w:val="000000"/>
                <w:sz w:val="18"/>
                <w:szCs w:val="18"/>
                <w:lang w:eastAsia="el-GR"/>
              </w:rPr>
            </w:pPr>
            <w:r w:rsidRPr="00D67F6F">
              <w:rPr>
                <w:rFonts w:eastAsia="Times New Roman"/>
                <w:bCs/>
                <w:color w:val="000000"/>
                <w:sz w:val="18"/>
                <w:szCs w:val="18"/>
                <w:lang w:eastAsia="el-GR"/>
              </w:rPr>
              <w:t xml:space="preserve">Μελέτη ελέγχου βιωσιμότητας στο πλαίσιο του Κανονισμού </w:t>
            </w:r>
            <w:proofErr w:type="spellStart"/>
            <w:r w:rsidRPr="00D67F6F">
              <w:rPr>
                <w:rFonts w:eastAsia="Times New Roman"/>
                <w:bCs/>
                <w:color w:val="000000"/>
                <w:sz w:val="18"/>
                <w:szCs w:val="18"/>
                <w:lang w:eastAsia="el-GR"/>
              </w:rPr>
              <w:t>InvestEU</w:t>
            </w:r>
            <w:proofErr w:type="spellEnd"/>
            <w:r w:rsidRPr="00D67F6F">
              <w:rPr>
                <w:rFonts w:eastAsia="Times New Roman"/>
                <w:bCs/>
                <w:color w:val="000000"/>
                <w:sz w:val="18"/>
                <w:szCs w:val="18"/>
                <w:lang w:eastAsia="el-GR"/>
              </w:rPr>
              <w:t xml:space="preserve"> (έκθεση </w:t>
            </w:r>
            <w:proofErr w:type="spellStart"/>
            <w:r w:rsidRPr="00D67F6F">
              <w:rPr>
                <w:rFonts w:eastAsia="Times New Roman"/>
                <w:bCs/>
                <w:color w:val="000000"/>
                <w:sz w:val="18"/>
                <w:szCs w:val="18"/>
                <w:lang w:eastAsia="el-GR"/>
              </w:rPr>
              <w:t>sustainability</w:t>
            </w:r>
            <w:proofErr w:type="spellEnd"/>
            <w:r w:rsidRPr="00D67F6F">
              <w:rPr>
                <w:rFonts w:eastAsia="Times New Roman"/>
                <w:bCs/>
                <w:color w:val="000000"/>
                <w:sz w:val="18"/>
                <w:szCs w:val="18"/>
                <w:lang w:eastAsia="el-GR"/>
              </w:rPr>
              <w:t xml:space="preserve"> </w:t>
            </w:r>
            <w:proofErr w:type="spellStart"/>
            <w:r w:rsidRPr="00D67F6F">
              <w:rPr>
                <w:rFonts w:eastAsia="Times New Roman"/>
                <w:bCs/>
                <w:color w:val="000000"/>
                <w:sz w:val="18"/>
                <w:szCs w:val="18"/>
                <w:lang w:eastAsia="el-GR"/>
              </w:rPr>
              <w:t>proofing</w:t>
            </w:r>
            <w:proofErr w:type="spellEnd"/>
            <w:r w:rsidRPr="00D67F6F">
              <w:rPr>
                <w:rFonts w:eastAsia="Times New Roman"/>
                <w:bCs/>
                <w:color w:val="000000"/>
                <w:sz w:val="18"/>
                <w:szCs w:val="18"/>
                <w:lang w:eastAsia="el-GR"/>
              </w:rPr>
              <w:t xml:space="preserve"> για το Ταμείο </w:t>
            </w:r>
            <w:proofErr w:type="spellStart"/>
            <w:r w:rsidRPr="00D67F6F">
              <w:rPr>
                <w:rFonts w:eastAsia="Times New Roman"/>
                <w:bCs/>
                <w:color w:val="000000"/>
                <w:sz w:val="18"/>
                <w:szCs w:val="18"/>
                <w:lang w:eastAsia="el-GR"/>
              </w:rPr>
              <w:t>InvestEU</w:t>
            </w:r>
            <w:proofErr w:type="spellEnd"/>
            <w:r w:rsidRPr="00D67F6F">
              <w:rPr>
                <w:rFonts w:eastAsia="Times New Roman"/>
                <w:bCs/>
                <w:color w:val="000000"/>
                <w:sz w:val="18"/>
                <w:szCs w:val="18"/>
                <w:lang w:eastAsia="el-GR"/>
              </w:rPr>
              <w:t>, σύμφωνα με τα κριτήρια για την ανθεκτικότητα έναντι της κλιματικής αλλαγής</w:t>
            </w:r>
            <w:r>
              <w:rPr>
                <w:rFonts w:eastAsia="Times New Roman"/>
                <w:bCs/>
                <w:color w:val="000000"/>
                <w:sz w:val="18"/>
                <w:szCs w:val="18"/>
                <w:lang w:eastAsia="el-GR"/>
              </w:rPr>
              <w:t xml:space="preserve"> και την κλιματική ουδετερότητα (έκθεση </w:t>
            </w:r>
            <w:r w:rsidRPr="00D67F6F">
              <w:rPr>
                <w:rFonts w:eastAsia="Times New Roman"/>
                <w:bCs/>
                <w:color w:val="000000"/>
                <w:sz w:val="18"/>
                <w:szCs w:val="18"/>
                <w:lang w:eastAsia="el-GR"/>
              </w:rPr>
              <w:t>εξειδικευμένου συμβούλου/μηχανικού) (</w:t>
            </w:r>
            <w:r w:rsidRPr="009F70F4">
              <w:rPr>
                <w:rFonts w:eastAsia="Times New Roman"/>
                <w:bCs/>
                <w:i/>
                <w:color w:val="000000"/>
                <w:sz w:val="18"/>
                <w:szCs w:val="18"/>
                <w:u w:val="single"/>
                <w:lang w:eastAsia="el-GR"/>
              </w:rPr>
              <w:t>στην περίπτωση</w:t>
            </w:r>
            <w:r w:rsidRPr="009F70F4">
              <w:rPr>
                <w:rFonts w:eastAsia="Times New Roman"/>
                <w:bCs/>
                <w:i/>
                <w:color w:val="000000"/>
                <w:sz w:val="18"/>
                <w:szCs w:val="18"/>
                <w:lang w:eastAsia="el-GR"/>
              </w:rPr>
              <w:t xml:space="preserve"> </w:t>
            </w:r>
            <w:r w:rsidRPr="009F70F4">
              <w:rPr>
                <w:rFonts w:eastAsia="Times New Roman"/>
                <w:bCs/>
                <w:i/>
                <w:color w:val="000000"/>
                <w:sz w:val="18"/>
                <w:szCs w:val="18"/>
                <w:u w:val="single"/>
                <w:lang w:eastAsia="el-GR"/>
              </w:rPr>
              <w:t>επενδυτικού σχεδίου ύψους άνω των 10εκατ. ευρώ</w:t>
            </w:r>
            <w:r w:rsidRPr="00D67F6F">
              <w:rPr>
                <w:rFonts w:eastAsia="Times New Roman"/>
                <w:bCs/>
                <w:color w:val="000000"/>
                <w:sz w:val="18"/>
                <w:szCs w:val="18"/>
                <w:lang w:eastAsia="el-GR"/>
              </w:rPr>
              <w:t>)</w:t>
            </w:r>
          </w:p>
          <w:p w14:paraId="12B4E6EC" w14:textId="77777777" w:rsidR="00DE7E3A" w:rsidRDefault="00DE7E3A" w:rsidP="004250C8">
            <w:pPr>
              <w:spacing w:after="0" w:line="240" w:lineRule="auto"/>
              <w:jc w:val="both"/>
              <w:rPr>
                <w:rFonts w:eastAsia="Times New Roman"/>
                <w:bCs/>
                <w:color w:val="000000"/>
                <w:sz w:val="18"/>
                <w:szCs w:val="18"/>
                <w:lang w:eastAsia="el-GR"/>
              </w:rPr>
            </w:pPr>
            <w:r>
              <w:rPr>
                <w:rFonts w:eastAsia="Times New Roman"/>
                <w:bCs/>
                <w:color w:val="000000"/>
                <w:sz w:val="18"/>
                <w:szCs w:val="18"/>
                <w:lang w:eastAsia="el-GR"/>
              </w:rPr>
              <w:t>+</w:t>
            </w:r>
          </w:p>
          <w:p w14:paraId="410B9FCF" w14:textId="77777777" w:rsidR="00DE7E3A" w:rsidRDefault="00DE7E3A" w:rsidP="004250C8">
            <w:pPr>
              <w:spacing w:after="0" w:line="240" w:lineRule="auto"/>
              <w:jc w:val="both"/>
              <w:rPr>
                <w:rFonts w:eastAsia="Times New Roman"/>
                <w:bCs/>
                <w:color w:val="000000"/>
                <w:sz w:val="18"/>
                <w:szCs w:val="18"/>
                <w:lang w:eastAsia="el-GR"/>
              </w:rPr>
            </w:pPr>
            <w:r>
              <w:rPr>
                <w:rFonts w:eastAsia="Times New Roman"/>
                <w:bCs/>
                <w:color w:val="000000"/>
                <w:sz w:val="18"/>
                <w:szCs w:val="18"/>
                <w:lang w:eastAsia="el-GR"/>
              </w:rPr>
              <w:t>Περίληψη μελέτης ελέγχου βιωσιμότητας</w:t>
            </w:r>
          </w:p>
        </w:tc>
        <w:tc>
          <w:tcPr>
            <w:tcW w:w="1417" w:type="dxa"/>
            <w:gridSpan w:val="2"/>
            <w:tcBorders>
              <w:top w:val="nil"/>
              <w:left w:val="nil"/>
              <w:bottom w:val="single" w:sz="4" w:space="0" w:color="auto"/>
              <w:right w:val="single" w:sz="4" w:space="0" w:color="auto"/>
            </w:tcBorders>
            <w:shd w:val="clear" w:color="auto" w:fill="auto"/>
            <w:noWrap/>
            <w:vAlign w:val="center"/>
          </w:tcPr>
          <w:p w14:paraId="75FEAB40" w14:textId="77777777" w:rsidR="00DE7E3A" w:rsidRDefault="00DE7E3A" w:rsidP="004250C8">
            <w:pPr>
              <w:spacing w:after="0" w:line="240" w:lineRule="auto"/>
              <w:jc w:val="center"/>
              <w:rPr>
                <w:rFonts w:eastAsia="Times New Roman"/>
                <w:color w:val="000000"/>
                <w:sz w:val="18"/>
                <w:szCs w:val="18"/>
                <w:lang w:eastAsia="el-GR"/>
              </w:rPr>
            </w:pPr>
          </w:p>
        </w:tc>
      </w:tr>
      <w:tr w:rsidR="00DE7E3A" w:rsidRPr="000D1670" w14:paraId="1251C5F6" w14:textId="77777777" w:rsidTr="00DE7E3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BAE095B" w14:textId="77777777" w:rsidR="00DE7E3A" w:rsidRPr="00DD7888" w:rsidRDefault="00DE7E3A" w:rsidP="004250C8">
            <w:pPr>
              <w:spacing w:after="0" w:line="240" w:lineRule="auto"/>
              <w:jc w:val="center"/>
              <w:rPr>
                <w:rFonts w:eastAsia="Times New Roman"/>
                <w:b/>
                <w:bCs/>
                <w:color w:val="000000"/>
                <w:sz w:val="18"/>
                <w:szCs w:val="18"/>
                <w:lang w:val="en-US" w:eastAsia="el-GR"/>
              </w:rPr>
            </w:pPr>
            <w:r>
              <w:rPr>
                <w:rFonts w:eastAsia="Times New Roman"/>
                <w:b/>
                <w:bCs/>
                <w:color w:val="000000"/>
                <w:sz w:val="18"/>
                <w:szCs w:val="18"/>
                <w:lang w:eastAsia="el-GR"/>
              </w:rPr>
              <w:t>Υ/Π</w:t>
            </w:r>
          </w:p>
        </w:tc>
        <w:tc>
          <w:tcPr>
            <w:tcW w:w="7655" w:type="dxa"/>
            <w:tcBorders>
              <w:top w:val="nil"/>
              <w:left w:val="nil"/>
              <w:bottom w:val="single" w:sz="4" w:space="0" w:color="auto"/>
              <w:right w:val="single" w:sz="4" w:space="0" w:color="auto"/>
            </w:tcBorders>
            <w:shd w:val="clear" w:color="auto" w:fill="auto"/>
            <w:noWrap/>
            <w:vAlign w:val="center"/>
          </w:tcPr>
          <w:p w14:paraId="2EA99E9C" w14:textId="77777777" w:rsidR="00DE7E3A" w:rsidRPr="00D67F6F" w:rsidRDefault="00DE7E3A" w:rsidP="004250C8">
            <w:pPr>
              <w:spacing w:after="0" w:line="240" w:lineRule="auto"/>
              <w:jc w:val="both"/>
              <w:rPr>
                <w:rFonts w:eastAsia="Times New Roman"/>
                <w:bCs/>
                <w:color w:val="000000"/>
                <w:sz w:val="18"/>
                <w:szCs w:val="18"/>
                <w:lang w:eastAsia="el-GR"/>
              </w:rPr>
            </w:pPr>
            <w:r w:rsidRPr="00D67F6F">
              <w:rPr>
                <w:rFonts w:eastAsia="Times New Roman"/>
                <w:bCs/>
                <w:color w:val="000000"/>
                <w:sz w:val="18"/>
                <w:szCs w:val="18"/>
                <w:lang w:eastAsia="el-GR"/>
              </w:rPr>
              <w:t>Μελέτη περιβαλλοντικών επιπτώσεων (</w:t>
            </w:r>
            <w:r w:rsidRPr="009F70F4">
              <w:rPr>
                <w:rFonts w:eastAsia="Times New Roman"/>
                <w:bCs/>
                <w:i/>
                <w:color w:val="000000"/>
                <w:sz w:val="18"/>
                <w:szCs w:val="18"/>
                <w:u w:val="single"/>
                <w:lang w:eastAsia="el-GR"/>
              </w:rPr>
              <w:t>στην περίπτωση που το  ΕΣ περιέχει επενδύσεις σχετικές με τη βιοποικιλότητα</w:t>
            </w:r>
            <w:r w:rsidRPr="00924504">
              <w:rPr>
                <w:rFonts w:eastAsia="Times New Roman"/>
                <w:bCs/>
                <w:color w:val="000000"/>
                <w:sz w:val="18"/>
                <w:szCs w:val="18"/>
                <w:u w:val="single"/>
                <w:lang w:eastAsia="el-GR"/>
              </w:rPr>
              <w:t>)</w:t>
            </w:r>
          </w:p>
        </w:tc>
        <w:tc>
          <w:tcPr>
            <w:tcW w:w="1417" w:type="dxa"/>
            <w:gridSpan w:val="2"/>
            <w:tcBorders>
              <w:top w:val="nil"/>
              <w:left w:val="nil"/>
              <w:bottom w:val="single" w:sz="4" w:space="0" w:color="auto"/>
              <w:right w:val="single" w:sz="4" w:space="0" w:color="auto"/>
            </w:tcBorders>
            <w:shd w:val="clear" w:color="auto" w:fill="auto"/>
            <w:noWrap/>
            <w:vAlign w:val="center"/>
          </w:tcPr>
          <w:p w14:paraId="3C368324" w14:textId="77777777" w:rsidR="00DE7E3A" w:rsidRDefault="00DE7E3A" w:rsidP="004250C8">
            <w:pPr>
              <w:spacing w:after="0" w:line="240" w:lineRule="auto"/>
              <w:jc w:val="center"/>
              <w:rPr>
                <w:rFonts w:eastAsia="Times New Roman"/>
                <w:color w:val="000000"/>
                <w:sz w:val="18"/>
                <w:szCs w:val="18"/>
                <w:lang w:eastAsia="el-GR"/>
              </w:rPr>
            </w:pPr>
          </w:p>
        </w:tc>
      </w:tr>
      <w:tr w:rsidR="00DE7E3A" w:rsidRPr="000D1670" w14:paraId="39424EF5" w14:textId="77777777" w:rsidTr="00DE7E3A">
        <w:trPr>
          <w:trHeight w:val="300"/>
        </w:trPr>
        <w:tc>
          <w:tcPr>
            <w:tcW w:w="567" w:type="dxa"/>
            <w:tcBorders>
              <w:top w:val="single" w:sz="4" w:space="0" w:color="auto"/>
              <w:bottom w:val="single" w:sz="4" w:space="0" w:color="auto"/>
            </w:tcBorders>
            <w:shd w:val="clear" w:color="auto" w:fill="auto"/>
            <w:noWrap/>
            <w:vAlign w:val="center"/>
          </w:tcPr>
          <w:p w14:paraId="66242596" w14:textId="77777777" w:rsidR="00DE7E3A" w:rsidRDefault="00DE7E3A" w:rsidP="004250C8">
            <w:pPr>
              <w:spacing w:after="0" w:line="240" w:lineRule="auto"/>
              <w:jc w:val="center"/>
              <w:rPr>
                <w:rFonts w:eastAsia="Times New Roman"/>
                <w:b/>
                <w:bCs/>
                <w:color w:val="000000"/>
                <w:sz w:val="18"/>
                <w:szCs w:val="18"/>
                <w:lang w:eastAsia="el-GR"/>
              </w:rPr>
            </w:pPr>
          </w:p>
        </w:tc>
        <w:tc>
          <w:tcPr>
            <w:tcW w:w="7655" w:type="dxa"/>
            <w:tcBorders>
              <w:top w:val="single" w:sz="4" w:space="0" w:color="auto"/>
              <w:bottom w:val="single" w:sz="4" w:space="0" w:color="auto"/>
            </w:tcBorders>
            <w:shd w:val="clear" w:color="auto" w:fill="auto"/>
            <w:noWrap/>
            <w:vAlign w:val="center"/>
          </w:tcPr>
          <w:p w14:paraId="13C2E6AD" w14:textId="77777777" w:rsidR="00DE7E3A" w:rsidRPr="00455852" w:rsidRDefault="00DE7E3A" w:rsidP="004250C8">
            <w:pPr>
              <w:spacing w:after="0" w:line="240" w:lineRule="auto"/>
              <w:jc w:val="both"/>
              <w:rPr>
                <w:rFonts w:eastAsia="Times New Roman"/>
                <w:bCs/>
                <w:color w:val="000000"/>
                <w:sz w:val="18"/>
                <w:szCs w:val="18"/>
                <w:lang w:eastAsia="el-GR"/>
              </w:rPr>
            </w:pPr>
          </w:p>
        </w:tc>
        <w:tc>
          <w:tcPr>
            <w:tcW w:w="1417" w:type="dxa"/>
            <w:gridSpan w:val="2"/>
            <w:tcBorders>
              <w:top w:val="single" w:sz="4" w:space="0" w:color="auto"/>
            </w:tcBorders>
            <w:shd w:val="clear" w:color="auto" w:fill="auto"/>
            <w:noWrap/>
            <w:vAlign w:val="center"/>
          </w:tcPr>
          <w:p w14:paraId="37184600" w14:textId="77777777" w:rsidR="00DE7E3A" w:rsidRDefault="00DE7E3A" w:rsidP="004250C8">
            <w:pPr>
              <w:spacing w:after="0" w:line="240" w:lineRule="auto"/>
              <w:jc w:val="center"/>
              <w:rPr>
                <w:rFonts w:eastAsia="Times New Roman"/>
                <w:color w:val="000000"/>
                <w:sz w:val="18"/>
                <w:szCs w:val="18"/>
                <w:lang w:eastAsia="el-GR"/>
              </w:rPr>
            </w:pPr>
          </w:p>
        </w:tc>
      </w:tr>
      <w:tr w:rsidR="00DE7E3A" w:rsidRPr="000D1670" w14:paraId="7272FB4B" w14:textId="77777777" w:rsidTr="00DE7E3A">
        <w:trPr>
          <w:trHeight w:val="300"/>
        </w:trPr>
        <w:tc>
          <w:tcPr>
            <w:tcW w:w="9639"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tcPr>
          <w:p w14:paraId="3FDBE87E" w14:textId="77777777" w:rsidR="00DE7E3A" w:rsidRPr="000D1670" w:rsidRDefault="00DE7E3A" w:rsidP="004250C8">
            <w:pPr>
              <w:spacing w:after="0" w:line="240" w:lineRule="auto"/>
              <w:rPr>
                <w:rFonts w:eastAsia="Times New Roman"/>
                <w:b/>
                <w:bCs/>
                <w:color w:val="000000"/>
                <w:sz w:val="18"/>
                <w:szCs w:val="18"/>
                <w:lang w:eastAsia="el-GR"/>
              </w:rPr>
            </w:pPr>
            <w:r w:rsidRPr="000D1670">
              <w:rPr>
                <w:rFonts w:eastAsia="Times New Roman"/>
                <w:b/>
                <w:bCs/>
                <w:color w:val="000000"/>
                <w:sz w:val="18"/>
                <w:szCs w:val="18"/>
                <w:lang w:eastAsia="el-GR"/>
              </w:rPr>
              <w:t>Στοιχεία ταυτοποίησης και λειτουργίας</w:t>
            </w:r>
          </w:p>
        </w:tc>
      </w:tr>
      <w:tr w:rsidR="00DE7E3A" w:rsidRPr="000D1670" w14:paraId="5F5774CE" w14:textId="77777777" w:rsidTr="00DE7E3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F5E10" w14:textId="77777777" w:rsidR="00DE7E3A" w:rsidRPr="000D1670" w:rsidRDefault="00DE7E3A" w:rsidP="004250C8">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w:t>
            </w:r>
          </w:p>
        </w:tc>
        <w:tc>
          <w:tcPr>
            <w:tcW w:w="7655" w:type="dxa"/>
            <w:tcBorders>
              <w:top w:val="single" w:sz="4" w:space="0" w:color="auto"/>
              <w:left w:val="nil"/>
              <w:bottom w:val="single" w:sz="4" w:space="0" w:color="auto"/>
              <w:right w:val="single" w:sz="4" w:space="0" w:color="auto"/>
            </w:tcBorders>
            <w:shd w:val="clear" w:color="auto" w:fill="auto"/>
            <w:noWrap/>
            <w:vAlign w:val="center"/>
            <w:hideMark/>
          </w:tcPr>
          <w:p w14:paraId="0E68625C" w14:textId="77777777" w:rsidR="00DE7E3A" w:rsidRPr="000D1670" w:rsidRDefault="00DE7E3A" w:rsidP="004250C8">
            <w:pPr>
              <w:spacing w:after="0" w:line="240" w:lineRule="auto"/>
              <w:jc w:val="both"/>
              <w:rPr>
                <w:rFonts w:eastAsia="Times New Roman"/>
                <w:color w:val="000000"/>
                <w:sz w:val="18"/>
                <w:szCs w:val="18"/>
                <w:lang w:eastAsia="el-GR"/>
              </w:rPr>
            </w:pPr>
            <w:r w:rsidRPr="000D1670">
              <w:rPr>
                <w:rFonts w:eastAsia="Times New Roman"/>
                <w:color w:val="000000"/>
                <w:sz w:val="18"/>
                <w:szCs w:val="18"/>
                <w:lang w:eastAsia="el-GR"/>
              </w:rPr>
              <w:t>Νομιμοποιητικά Έγγραφα</w:t>
            </w:r>
            <w:r>
              <w:rPr>
                <w:rFonts w:eastAsia="Times New Roman"/>
                <w:color w:val="000000"/>
                <w:sz w:val="18"/>
                <w:szCs w:val="18"/>
                <w:lang w:eastAsia="el-GR"/>
              </w:rPr>
              <w:t xml:space="preserve"> και </w:t>
            </w:r>
            <w:r w:rsidRPr="000D1670">
              <w:rPr>
                <w:rFonts w:eastAsia="Times New Roman"/>
                <w:color w:val="000000"/>
                <w:sz w:val="18"/>
                <w:szCs w:val="18"/>
                <w:lang w:eastAsia="el-GR"/>
              </w:rPr>
              <w:t xml:space="preserve"> </w:t>
            </w:r>
            <w:r>
              <w:rPr>
                <w:rFonts w:eastAsia="Times New Roman"/>
                <w:color w:val="000000"/>
                <w:sz w:val="18"/>
                <w:szCs w:val="18"/>
                <w:lang w:eastAsia="el-GR"/>
              </w:rPr>
              <w:t>στοιχεία εταιρικής/μετοχικής σύνθεσης</w:t>
            </w:r>
            <w:r w:rsidRPr="000D1670">
              <w:rPr>
                <w:rFonts w:eastAsia="Times New Roman"/>
                <w:color w:val="000000"/>
                <w:sz w:val="18"/>
                <w:szCs w:val="18"/>
                <w:lang w:eastAsia="el-GR"/>
              </w:rPr>
              <w:t xml:space="preserve">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55920F07" w14:textId="77777777" w:rsidR="00DE7E3A" w:rsidRPr="000D1670" w:rsidRDefault="00DE7E3A" w:rsidP="004250C8">
            <w:pPr>
              <w:spacing w:after="0" w:line="240" w:lineRule="auto"/>
              <w:jc w:val="center"/>
              <w:rPr>
                <w:rFonts w:eastAsia="Times New Roman"/>
                <w:color w:val="000000"/>
                <w:sz w:val="18"/>
                <w:szCs w:val="18"/>
                <w:lang w:eastAsia="el-GR"/>
              </w:rPr>
            </w:pPr>
          </w:p>
        </w:tc>
      </w:tr>
      <w:tr w:rsidR="00DE7E3A" w:rsidRPr="000D1670" w14:paraId="22CE9EE9" w14:textId="77777777" w:rsidTr="00DE7E3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8E6F1" w14:textId="77777777" w:rsidR="00DE7E3A" w:rsidRPr="000D1670" w:rsidRDefault="00DE7E3A" w:rsidP="004250C8">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w:t>
            </w:r>
          </w:p>
        </w:tc>
        <w:tc>
          <w:tcPr>
            <w:tcW w:w="7655" w:type="dxa"/>
            <w:tcBorders>
              <w:top w:val="single" w:sz="4" w:space="0" w:color="auto"/>
              <w:left w:val="nil"/>
              <w:bottom w:val="single" w:sz="4" w:space="0" w:color="auto"/>
              <w:right w:val="single" w:sz="4" w:space="0" w:color="auto"/>
            </w:tcBorders>
            <w:shd w:val="clear" w:color="auto" w:fill="auto"/>
            <w:noWrap/>
            <w:vAlign w:val="center"/>
          </w:tcPr>
          <w:p w14:paraId="713078CD" w14:textId="77777777" w:rsidR="00DE7E3A" w:rsidRPr="00B62FA0" w:rsidRDefault="00DE7E3A" w:rsidP="004250C8">
            <w:pPr>
              <w:spacing w:after="0" w:line="240" w:lineRule="auto"/>
              <w:jc w:val="both"/>
              <w:rPr>
                <w:rFonts w:eastAsia="Times New Roman"/>
                <w:color w:val="000000"/>
                <w:sz w:val="18"/>
                <w:szCs w:val="18"/>
                <w:lang w:eastAsia="el-GR"/>
              </w:rPr>
            </w:pPr>
            <w:r>
              <w:rPr>
                <w:rFonts w:eastAsia="Times New Roman"/>
                <w:color w:val="000000"/>
                <w:sz w:val="18"/>
                <w:szCs w:val="18"/>
                <w:lang w:eastAsia="el-GR"/>
              </w:rPr>
              <w:t>Πρόσφατο Γενικό Πιστοποιητικό ΓΕΜΗ</w:t>
            </w:r>
            <w:r w:rsidRPr="003B7CC3">
              <w:rPr>
                <w:rFonts w:eastAsia="Times New Roman"/>
                <w:color w:val="000000"/>
                <w:sz w:val="20"/>
                <w:szCs w:val="20"/>
                <w:lang w:eastAsia="el-GR"/>
              </w:rPr>
              <w:t xml:space="preserve"> </w:t>
            </w:r>
            <w:r w:rsidRPr="003B7CC3">
              <w:rPr>
                <w:sz w:val="18"/>
                <w:szCs w:val="18"/>
              </w:rPr>
              <w:t>(</w:t>
            </w:r>
            <w:hyperlink r:id="rId8">
              <w:r w:rsidRPr="003B7CC3">
                <w:rPr>
                  <w:rStyle w:val="Hyperlink"/>
                  <w:sz w:val="18"/>
                  <w:szCs w:val="18"/>
                </w:rPr>
                <w:t>https://www.businessregistry.gr/publicity/index)</w:t>
              </w:r>
            </w:hyperlink>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6B9734B9" w14:textId="77777777" w:rsidR="00DE7E3A" w:rsidRPr="000D1670" w:rsidRDefault="00DE7E3A" w:rsidP="004250C8">
            <w:pPr>
              <w:spacing w:after="0" w:line="240" w:lineRule="auto"/>
              <w:jc w:val="center"/>
              <w:rPr>
                <w:rFonts w:eastAsia="Times New Roman"/>
                <w:color w:val="000000"/>
                <w:sz w:val="18"/>
                <w:szCs w:val="18"/>
                <w:lang w:eastAsia="el-GR"/>
              </w:rPr>
            </w:pPr>
          </w:p>
        </w:tc>
      </w:tr>
      <w:tr w:rsidR="00DE7E3A" w:rsidRPr="000D1670" w14:paraId="6DDAF3BE" w14:textId="77777777" w:rsidTr="00DE7E3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3144D" w14:textId="77777777" w:rsidR="00DE7E3A" w:rsidRDefault="00DE7E3A" w:rsidP="004250C8">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w:t>
            </w:r>
          </w:p>
        </w:tc>
        <w:tc>
          <w:tcPr>
            <w:tcW w:w="7655" w:type="dxa"/>
            <w:tcBorders>
              <w:top w:val="single" w:sz="4" w:space="0" w:color="auto"/>
              <w:left w:val="nil"/>
              <w:bottom w:val="single" w:sz="4" w:space="0" w:color="auto"/>
              <w:right w:val="single" w:sz="4" w:space="0" w:color="auto"/>
            </w:tcBorders>
            <w:shd w:val="clear" w:color="auto" w:fill="auto"/>
            <w:noWrap/>
            <w:vAlign w:val="center"/>
          </w:tcPr>
          <w:p w14:paraId="501ECF00" w14:textId="77777777" w:rsidR="00DE7E3A" w:rsidRPr="003B7CC3" w:rsidRDefault="00DE7E3A" w:rsidP="004250C8">
            <w:pPr>
              <w:spacing w:after="0" w:line="240" w:lineRule="auto"/>
              <w:jc w:val="both"/>
              <w:rPr>
                <w:rFonts w:eastAsia="Times New Roman"/>
                <w:color w:val="000000"/>
                <w:sz w:val="18"/>
                <w:szCs w:val="18"/>
                <w:lang w:eastAsia="el-GR"/>
              </w:rPr>
            </w:pPr>
            <w:r w:rsidRPr="003B7CC3">
              <w:rPr>
                <w:sz w:val="18"/>
                <w:szCs w:val="18"/>
              </w:rPr>
              <w:t xml:space="preserve">Στοιχεία φορέα επένδυσης, καταχωρημένα στο φύλλο «ΣΤΟΙΧΕΙΑ ΕΠΕΝΔΥΤΗ» του </w:t>
            </w:r>
            <w:proofErr w:type="spellStart"/>
            <w:r w:rsidRPr="003B7CC3">
              <w:rPr>
                <w:sz w:val="18"/>
                <w:szCs w:val="18"/>
              </w:rPr>
              <w:t>excel</w:t>
            </w:r>
            <w:proofErr w:type="spellEnd"/>
            <w:r w:rsidRPr="003B7CC3">
              <w:rPr>
                <w:sz w:val="18"/>
                <w:szCs w:val="18"/>
              </w:rPr>
              <w:t xml:space="preserve"> (Αριθμός ΓΕΜΗ, Επωνυμία, Νομική μορφή, ΑΦΜ, Διεύθυνση έδρας) (</w:t>
            </w:r>
            <w:r w:rsidRPr="004E5092">
              <w:rPr>
                <w:i/>
                <w:sz w:val="18"/>
                <w:szCs w:val="18"/>
                <w:u w:val="single"/>
              </w:rPr>
              <w:t>στην περίπτωση που τα στοιχεία αυτά δεν είναι καταχωρημένα στο ΓΕΜΗ</w:t>
            </w:r>
            <w:r w:rsidRPr="003B7CC3">
              <w:rPr>
                <w:sz w:val="18"/>
                <w:szCs w:val="18"/>
              </w:rPr>
              <w:t xml:space="preserve">)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48F804BF" w14:textId="77777777" w:rsidR="00DE7E3A" w:rsidRPr="000D1670" w:rsidRDefault="00DE7E3A" w:rsidP="004250C8">
            <w:pPr>
              <w:spacing w:after="0" w:line="240" w:lineRule="auto"/>
              <w:jc w:val="center"/>
              <w:rPr>
                <w:rFonts w:eastAsia="Times New Roman"/>
                <w:color w:val="000000"/>
                <w:sz w:val="18"/>
                <w:szCs w:val="18"/>
                <w:lang w:eastAsia="el-GR"/>
              </w:rPr>
            </w:pPr>
          </w:p>
        </w:tc>
      </w:tr>
      <w:tr w:rsidR="00DE7E3A" w:rsidRPr="000D1670" w14:paraId="48B1EC0B" w14:textId="77777777" w:rsidTr="00DE7E3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5B07F" w14:textId="77777777" w:rsidR="00DE7E3A" w:rsidRPr="00A2226A" w:rsidRDefault="00DE7E3A" w:rsidP="004250C8">
            <w:pPr>
              <w:spacing w:after="0" w:line="240" w:lineRule="auto"/>
              <w:jc w:val="center"/>
              <w:rPr>
                <w:rFonts w:eastAsia="Times New Roman"/>
                <w:b/>
                <w:bCs/>
                <w:color w:val="000000"/>
                <w:sz w:val="18"/>
                <w:szCs w:val="18"/>
                <w:lang w:val="en-US" w:eastAsia="el-GR"/>
              </w:rPr>
            </w:pPr>
            <w:r>
              <w:rPr>
                <w:rFonts w:eastAsia="Times New Roman"/>
                <w:b/>
                <w:bCs/>
                <w:color w:val="000000"/>
                <w:sz w:val="18"/>
                <w:szCs w:val="18"/>
                <w:lang w:val="en-US" w:eastAsia="el-GR"/>
              </w:rPr>
              <w:t>y</w:t>
            </w:r>
          </w:p>
        </w:tc>
        <w:tc>
          <w:tcPr>
            <w:tcW w:w="7655" w:type="dxa"/>
            <w:tcBorders>
              <w:top w:val="single" w:sz="4" w:space="0" w:color="auto"/>
              <w:left w:val="nil"/>
              <w:bottom w:val="single" w:sz="4" w:space="0" w:color="auto"/>
              <w:right w:val="single" w:sz="4" w:space="0" w:color="auto"/>
            </w:tcBorders>
            <w:shd w:val="clear" w:color="auto" w:fill="auto"/>
            <w:noWrap/>
            <w:vAlign w:val="center"/>
          </w:tcPr>
          <w:p w14:paraId="52109DFA" w14:textId="77777777" w:rsidR="00DE7E3A" w:rsidRPr="00A2226A" w:rsidRDefault="00DE7E3A" w:rsidP="00A2226A">
            <w:pPr>
              <w:spacing w:after="0" w:line="240" w:lineRule="auto"/>
              <w:jc w:val="both"/>
              <w:rPr>
                <w:sz w:val="18"/>
                <w:szCs w:val="18"/>
              </w:rPr>
            </w:pPr>
            <w:r>
              <w:rPr>
                <w:sz w:val="18"/>
                <w:szCs w:val="18"/>
              </w:rPr>
              <w:t>Ισχύον κωδικοποιημένο Καταστατικό (</w:t>
            </w:r>
            <w:r w:rsidRPr="004E5092">
              <w:rPr>
                <w:rFonts w:eastAsia="Times New Roman"/>
                <w:i/>
                <w:color w:val="000000"/>
                <w:sz w:val="18"/>
                <w:szCs w:val="18"/>
                <w:u w:val="single"/>
                <w:lang w:eastAsia="el-GR"/>
              </w:rPr>
              <w:t>στις περιπτώσεις εταιριών με νομική μορφή Α.Ε</w:t>
            </w:r>
            <w:r w:rsidRPr="003B7CC3">
              <w:rPr>
                <w:rFonts w:eastAsia="Times New Roman"/>
                <w:color w:val="000000"/>
                <w:sz w:val="18"/>
                <w:szCs w:val="18"/>
                <w:u w:val="single"/>
                <w:lang w:eastAsia="el-GR"/>
              </w:rPr>
              <w:t>.)</w:t>
            </w:r>
            <w:r>
              <w:rPr>
                <w:sz w:val="18"/>
                <w:szCs w:val="18"/>
              </w:rPr>
              <w:t>)</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62894F3E" w14:textId="77777777" w:rsidR="00DE7E3A" w:rsidRPr="000D1670" w:rsidRDefault="00DE7E3A" w:rsidP="004250C8">
            <w:pPr>
              <w:spacing w:after="0" w:line="240" w:lineRule="auto"/>
              <w:jc w:val="center"/>
              <w:rPr>
                <w:rFonts w:eastAsia="Times New Roman"/>
                <w:color w:val="000000"/>
                <w:sz w:val="18"/>
                <w:szCs w:val="18"/>
                <w:lang w:eastAsia="el-GR"/>
              </w:rPr>
            </w:pPr>
          </w:p>
        </w:tc>
      </w:tr>
      <w:tr w:rsidR="00DE7E3A" w:rsidRPr="000D1670" w14:paraId="7EB69E55" w14:textId="77777777" w:rsidTr="00DE7E3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CB938C3" w14:textId="77777777" w:rsidR="00DE7E3A" w:rsidRDefault="00DE7E3A" w:rsidP="004250C8">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Υ/Π</w:t>
            </w:r>
          </w:p>
        </w:tc>
        <w:tc>
          <w:tcPr>
            <w:tcW w:w="7655" w:type="dxa"/>
            <w:tcBorders>
              <w:top w:val="nil"/>
              <w:left w:val="nil"/>
              <w:bottom w:val="single" w:sz="4" w:space="0" w:color="auto"/>
              <w:right w:val="single" w:sz="4" w:space="0" w:color="auto"/>
            </w:tcBorders>
            <w:shd w:val="clear" w:color="auto" w:fill="auto"/>
            <w:noWrap/>
            <w:vAlign w:val="center"/>
          </w:tcPr>
          <w:p w14:paraId="18C377B8" w14:textId="77777777" w:rsidR="00DE7E3A" w:rsidRPr="001D2A04" w:rsidRDefault="00DE7E3A" w:rsidP="004250C8">
            <w:pPr>
              <w:spacing w:after="0" w:line="240" w:lineRule="auto"/>
              <w:jc w:val="both"/>
              <w:rPr>
                <w:rFonts w:eastAsia="Times New Roman"/>
                <w:color w:val="000000"/>
                <w:sz w:val="18"/>
                <w:szCs w:val="18"/>
                <w:lang w:eastAsia="el-GR"/>
              </w:rPr>
            </w:pPr>
            <w:r>
              <w:rPr>
                <w:rFonts w:eastAsia="Times New Roman"/>
                <w:color w:val="000000"/>
                <w:sz w:val="18"/>
                <w:szCs w:val="18"/>
                <w:lang w:eastAsia="el-GR"/>
              </w:rPr>
              <w:t xml:space="preserve">Τελευταίο </w:t>
            </w:r>
            <w:r w:rsidRPr="001D2A04">
              <w:rPr>
                <w:rFonts w:eastAsia="Times New Roman"/>
                <w:color w:val="000000"/>
                <w:sz w:val="18"/>
                <w:szCs w:val="18"/>
                <w:lang w:eastAsia="el-GR"/>
              </w:rPr>
              <w:t>Πρακτικό Γενικής Συνέλευσης</w:t>
            </w:r>
            <w:r>
              <w:rPr>
                <w:rFonts w:eastAsia="Times New Roman"/>
                <w:color w:val="000000"/>
                <w:sz w:val="18"/>
                <w:szCs w:val="18"/>
                <w:lang w:eastAsia="el-GR"/>
              </w:rPr>
              <w:t xml:space="preserve"> (</w:t>
            </w:r>
            <w:r w:rsidRPr="004E5092">
              <w:rPr>
                <w:rFonts w:eastAsia="Times New Roman"/>
                <w:i/>
                <w:color w:val="000000"/>
                <w:sz w:val="18"/>
                <w:szCs w:val="18"/>
                <w:u w:val="single"/>
                <w:lang w:eastAsia="el-GR"/>
              </w:rPr>
              <w:t>στην περίπτωση που δεν αποτελεί εισηγμένη στη Χρηματιστηριακή Αγορά, εταιρία</w:t>
            </w:r>
            <w:r>
              <w:rPr>
                <w:rFonts w:eastAsia="Times New Roman"/>
                <w:color w:val="000000"/>
                <w:sz w:val="18"/>
                <w:szCs w:val="18"/>
                <w:lang w:eastAsia="el-GR"/>
              </w:rPr>
              <w:t>)</w:t>
            </w:r>
          </w:p>
        </w:tc>
        <w:tc>
          <w:tcPr>
            <w:tcW w:w="1417" w:type="dxa"/>
            <w:gridSpan w:val="2"/>
            <w:tcBorders>
              <w:top w:val="nil"/>
              <w:left w:val="nil"/>
              <w:bottom w:val="single" w:sz="4" w:space="0" w:color="auto"/>
              <w:right w:val="single" w:sz="4" w:space="0" w:color="auto"/>
            </w:tcBorders>
            <w:shd w:val="clear" w:color="auto" w:fill="auto"/>
            <w:noWrap/>
            <w:vAlign w:val="center"/>
          </w:tcPr>
          <w:p w14:paraId="1DD49075" w14:textId="77777777" w:rsidR="00DE7E3A" w:rsidRPr="000D1670" w:rsidRDefault="00DE7E3A" w:rsidP="004250C8">
            <w:pPr>
              <w:spacing w:after="0" w:line="240" w:lineRule="auto"/>
              <w:jc w:val="center"/>
              <w:rPr>
                <w:rFonts w:eastAsia="Times New Roman"/>
                <w:color w:val="000000"/>
                <w:sz w:val="18"/>
                <w:szCs w:val="18"/>
                <w:lang w:eastAsia="el-GR"/>
              </w:rPr>
            </w:pPr>
          </w:p>
        </w:tc>
      </w:tr>
      <w:tr w:rsidR="00DE7E3A" w:rsidRPr="000D1670" w14:paraId="50C31B0F" w14:textId="77777777" w:rsidTr="00DE7E3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E52E2C" w14:textId="77777777" w:rsidR="00DE7E3A" w:rsidRDefault="00DE7E3A" w:rsidP="004250C8">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Υ/Π</w:t>
            </w:r>
          </w:p>
        </w:tc>
        <w:tc>
          <w:tcPr>
            <w:tcW w:w="7655" w:type="dxa"/>
            <w:tcBorders>
              <w:top w:val="nil"/>
              <w:left w:val="nil"/>
              <w:bottom w:val="single" w:sz="4" w:space="0" w:color="auto"/>
              <w:right w:val="single" w:sz="4" w:space="0" w:color="auto"/>
            </w:tcBorders>
            <w:shd w:val="clear" w:color="auto" w:fill="auto"/>
            <w:noWrap/>
            <w:vAlign w:val="center"/>
          </w:tcPr>
          <w:p w14:paraId="79291B3B" w14:textId="77777777" w:rsidR="00DE7E3A" w:rsidRDefault="00DE7E3A" w:rsidP="004250C8">
            <w:pPr>
              <w:spacing w:after="0" w:line="240" w:lineRule="auto"/>
              <w:jc w:val="both"/>
              <w:rPr>
                <w:rFonts w:eastAsia="Times New Roman"/>
                <w:color w:val="000000"/>
                <w:sz w:val="18"/>
                <w:szCs w:val="18"/>
                <w:lang w:eastAsia="el-GR"/>
              </w:rPr>
            </w:pPr>
            <w:r>
              <w:rPr>
                <w:rFonts w:eastAsia="Times New Roman"/>
                <w:color w:val="000000"/>
                <w:sz w:val="18"/>
                <w:szCs w:val="18"/>
                <w:lang w:eastAsia="el-GR"/>
              </w:rPr>
              <w:t>Απόσπασμα του Βιβλίου Μετόχων από το οποίο να προκύπτει η τρέχουσα μετοχική σύνθεση της εταιρίας (</w:t>
            </w:r>
            <w:r w:rsidRPr="004E5092">
              <w:rPr>
                <w:rFonts w:eastAsia="Times New Roman"/>
                <w:i/>
                <w:color w:val="000000"/>
                <w:sz w:val="18"/>
                <w:szCs w:val="18"/>
                <w:u w:val="single"/>
                <w:lang w:eastAsia="el-GR"/>
              </w:rPr>
              <w:t>στις περιπτώσεις εταιριών με νομική μορφή Α.Ε</w:t>
            </w:r>
            <w:r w:rsidRPr="003B7CC3">
              <w:rPr>
                <w:rFonts w:eastAsia="Times New Roman"/>
                <w:color w:val="000000"/>
                <w:sz w:val="18"/>
                <w:szCs w:val="18"/>
                <w:u w:val="single"/>
                <w:lang w:eastAsia="el-GR"/>
              </w:rPr>
              <w:t>.)</w:t>
            </w:r>
          </w:p>
        </w:tc>
        <w:tc>
          <w:tcPr>
            <w:tcW w:w="1417" w:type="dxa"/>
            <w:gridSpan w:val="2"/>
            <w:tcBorders>
              <w:top w:val="nil"/>
              <w:left w:val="nil"/>
              <w:bottom w:val="single" w:sz="4" w:space="0" w:color="auto"/>
              <w:right w:val="single" w:sz="4" w:space="0" w:color="auto"/>
            </w:tcBorders>
            <w:shd w:val="clear" w:color="auto" w:fill="auto"/>
            <w:noWrap/>
            <w:vAlign w:val="center"/>
          </w:tcPr>
          <w:p w14:paraId="3906B10D" w14:textId="77777777" w:rsidR="00DE7E3A" w:rsidRPr="000D1670" w:rsidRDefault="00DE7E3A" w:rsidP="004250C8">
            <w:pPr>
              <w:spacing w:after="0" w:line="240" w:lineRule="auto"/>
              <w:jc w:val="center"/>
              <w:rPr>
                <w:rFonts w:eastAsia="Times New Roman"/>
                <w:color w:val="000000"/>
                <w:sz w:val="18"/>
                <w:szCs w:val="18"/>
                <w:lang w:eastAsia="el-GR"/>
              </w:rPr>
            </w:pPr>
          </w:p>
        </w:tc>
      </w:tr>
      <w:tr w:rsidR="00DE7E3A" w:rsidRPr="000D1670" w14:paraId="009D9973" w14:textId="77777777" w:rsidTr="00DE7E3A">
        <w:trPr>
          <w:trHeight w:val="4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F1F865" w14:textId="77777777" w:rsidR="00DE7E3A" w:rsidRPr="000D1670" w:rsidRDefault="00DE7E3A" w:rsidP="004250C8">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w:t>
            </w:r>
          </w:p>
        </w:tc>
        <w:tc>
          <w:tcPr>
            <w:tcW w:w="7655" w:type="dxa"/>
            <w:tcBorders>
              <w:top w:val="nil"/>
              <w:left w:val="nil"/>
              <w:bottom w:val="single" w:sz="4" w:space="0" w:color="auto"/>
              <w:right w:val="single" w:sz="4" w:space="0" w:color="auto"/>
            </w:tcBorders>
            <w:shd w:val="clear" w:color="auto" w:fill="auto"/>
            <w:noWrap/>
            <w:vAlign w:val="center"/>
            <w:hideMark/>
          </w:tcPr>
          <w:p w14:paraId="48D334C0" w14:textId="77777777" w:rsidR="00DE7E3A" w:rsidRPr="00FE3349" w:rsidRDefault="00DE7E3A" w:rsidP="004250C8">
            <w:pPr>
              <w:pStyle w:val="ListParagraph"/>
              <w:numPr>
                <w:ilvl w:val="0"/>
                <w:numId w:val="4"/>
              </w:numPr>
              <w:ind w:left="273"/>
              <w:jc w:val="both"/>
              <w:rPr>
                <w:rFonts w:asciiTheme="minorHAnsi" w:hAnsiTheme="minorHAnsi" w:cstheme="minorHAnsi"/>
                <w:color w:val="000000"/>
                <w:sz w:val="18"/>
                <w:szCs w:val="18"/>
              </w:rPr>
            </w:pPr>
            <w:r w:rsidRPr="00FE3349">
              <w:rPr>
                <w:rFonts w:asciiTheme="minorHAnsi" w:hAnsiTheme="minorHAnsi" w:cstheme="minorHAnsi"/>
                <w:color w:val="000000"/>
                <w:sz w:val="18"/>
                <w:szCs w:val="18"/>
              </w:rPr>
              <w:t xml:space="preserve">Πρόσφατη εκτύπωση στοιχείων Μητρώου επιχείρησης από </w:t>
            </w:r>
            <w:r w:rsidRPr="00FE3349">
              <w:rPr>
                <w:rFonts w:asciiTheme="minorHAnsi" w:hAnsiTheme="minorHAnsi" w:cstheme="minorHAnsi"/>
                <w:color w:val="000000"/>
                <w:sz w:val="18"/>
                <w:szCs w:val="18"/>
                <w:lang w:val="en-US"/>
              </w:rPr>
              <w:t>TAXISNET</w:t>
            </w:r>
            <w:r>
              <w:rPr>
                <w:rFonts w:asciiTheme="minorHAnsi" w:hAnsiTheme="minorHAnsi" w:cstheme="minorHAnsi"/>
                <w:color w:val="000000"/>
                <w:sz w:val="18"/>
                <w:szCs w:val="18"/>
              </w:rPr>
              <w:t xml:space="preserve"> (</w:t>
            </w:r>
            <w:proofErr w:type="spellStart"/>
            <w:r>
              <w:rPr>
                <w:rFonts w:asciiTheme="minorHAnsi" w:hAnsiTheme="minorHAnsi" w:cstheme="minorHAnsi"/>
                <w:color w:val="000000"/>
                <w:sz w:val="18"/>
                <w:szCs w:val="18"/>
                <w:lang w:val="en-US"/>
              </w:rPr>
              <w:t>gsis</w:t>
            </w:r>
            <w:proofErr w:type="spellEnd"/>
            <w:r w:rsidRPr="001D2A04">
              <w:rPr>
                <w:rFonts w:asciiTheme="minorHAnsi" w:hAnsiTheme="minorHAnsi" w:cstheme="minorHAnsi"/>
                <w:color w:val="000000"/>
                <w:sz w:val="18"/>
                <w:szCs w:val="18"/>
              </w:rPr>
              <w:t>.</w:t>
            </w:r>
            <w:r>
              <w:rPr>
                <w:rFonts w:asciiTheme="minorHAnsi" w:hAnsiTheme="minorHAnsi" w:cstheme="minorHAnsi"/>
                <w:color w:val="000000"/>
                <w:sz w:val="18"/>
                <w:szCs w:val="18"/>
                <w:lang w:val="en-US"/>
              </w:rPr>
              <w:t>gr</w:t>
            </w:r>
            <w:r w:rsidRPr="001D2A04">
              <w:rPr>
                <w:rFonts w:asciiTheme="minorHAnsi" w:hAnsiTheme="minorHAnsi" w:cstheme="minorHAnsi"/>
                <w:color w:val="000000"/>
                <w:sz w:val="18"/>
                <w:szCs w:val="18"/>
              </w:rPr>
              <w:t>)</w:t>
            </w:r>
          </w:p>
          <w:p w14:paraId="699B7F77" w14:textId="77777777" w:rsidR="00DE7E3A" w:rsidRPr="00FE3349" w:rsidRDefault="00DE7E3A" w:rsidP="004250C8">
            <w:pPr>
              <w:pStyle w:val="ListParagraph"/>
              <w:numPr>
                <w:ilvl w:val="0"/>
                <w:numId w:val="4"/>
              </w:numPr>
              <w:ind w:left="273"/>
              <w:jc w:val="both"/>
              <w:rPr>
                <w:color w:val="000000"/>
                <w:sz w:val="18"/>
                <w:szCs w:val="18"/>
              </w:rPr>
            </w:pPr>
            <w:r w:rsidRPr="00FE3349">
              <w:rPr>
                <w:rFonts w:asciiTheme="minorHAnsi" w:hAnsiTheme="minorHAnsi" w:cstheme="minorHAnsi"/>
                <w:color w:val="000000"/>
                <w:sz w:val="18"/>
                <w:szCs w:val="18"/>
              </w:rPr>
              <w:t xml:space="preserve">Πρόσφατη εκτύπωση από </w:t>
            </w:r>
            <w:r w:rsidRPr="00FE3349">
              <w:rPr>
                <w:rFonts w:asciiTheme="minorHAnsi" w:hAnsiTheme="minorHAnsi" w:cstheme="minorHAnsi"/>
                <w:color w:val="000000"/>
                <w:sz w:val="18"/>
                <w:szCs w:val="18"/>
                <w:lang w:val="en-US"/>
              </w:rPr>
              <w:t>TAXISNET</w:t>
            </w:r>
            <w:r w:rsidRPr="00FE3349">
              <w:rPr>
                <w:rFonts w:asciiTheme="minorHAnsi" w:hAnsiTheme="minorHAnsi" w:cstheme="minorHAnsi"/>
                <w:color w:val="000000"/>
                <w:sz w:val="18"/>
                <w:szCs w:val="18"/>
              </w:rPr>
              <w:t xml:space="preserve"> ενεργών ΚΑΔ της επιχείρησης και των</w:t>
            </w:r>
            <w:r>
              <w:rPr>
                <w:rFonts w:asciiTheme="minorHAnsi" w:hAnsiTheme="minorHAnsi" w:cstheme="minorHAnsi"/>
                <w:color w:val="000000"/>
                <w:sz w:val="18"/>
                <w:szCs w:val="18"/>
              </w:rPr>
              <w:t xml:space="preserve"> μεταβολών σε επίπεδο έδρας και υποκαταστημάτων</w:t>
            </w:r>
            <w:r w:rsidRPr="001D2A04">
              <w:rPr>
                <w:rFonts w:asciiTheme="minorHAnsi" w:hAnsiTheme="minorHAnsi" w:cstheme="minorHAnsi"/>
                <w:color w:val="000000"/>
                <w:sz w:val="18"/>
                <w:szCs w:val="18"/>
              </w:rPr>
              <w:t xml:space="preserve"> (</w:t>
            </w:r>
            <w:proofErr w:type="spellStart"/>
            <w:r>
              <w:rPr>
                <w:rFonts w:asciiTheme="minorHAnsi" w:hAnsiTheme="minorHAnsi" w:cstheme="minorHAnsi"/>
                <w:color w:val="000000"/>
                <w:sz w:val="18"/>
                <w:szCs w:val="18"/>
                <w:lang w:val="en-US"/>
              </w:rPr>
              <w:t>gsis</w:t>
            </w:r>
            <w:proofErr w:type="spellEnd"/>
            <w:r w:rsidRPr="001D2A04">
              <w:rPr>
                <w:rFonts w:asciiTheme="minorHAnsi" w:hAnsiTheme="minorHAnsi" w:cstheme="minorHAnsi"/>
                <w:color w:val="000000"/>
                <w:sz w:val="18"/>
                <w:szCs w:val="18"/>
              </w:rPr>
              <w:t>.</w:t>
            </w:r>
            <w:r>
              <w:rPr>
                <w:rFonts w:asciiTheme="minorHAnsi" w:hAnsiTheme="minorHAnsi" w:cstheme="minorHAnsi"/>
                <w:color w:val="000000"/>
                <w:sz w:val="18"/>
                <w:szCs w:val="18"/>
                <w:lang w:val="en-US"/>
              </w:rPr>
              <w:t>gr</w:t>
            </w:r>
            <w:r w:rsidRPr="001D2A04">
              <w:rPr>
                <w:rFonts w:asciiTheme="minorHAnsi" w:hAnsiTheme="minorHAnsi" w:cstheme="minorHAnsi"/>
                <w:color w:val="000000"/>
                <w:sz w:val="18"/>
                <w:szCs w:val="18"/>
              </w:rPr>
              <w:t>)</w:t>
            </w:r>
          </w:p>
        </w:tc>
        <w:tc>
          <w:tcPr>
            <w:tcW w:w="1417" w:type="dxa"/>
            <w:gridSpan w:val="2"/>
            <w:tcBorders>
              <w:top w:val="nil"/>
              <w:left w:val="nil"/>
              <w:bottom w:val="single" w:sz="4" w:space="0" w:color="auto"/>
              <w:right w:val="single" w:sz="4" w:space="0" w:color="auto"/>
            </w:tcBorders>
            <w:shd w:val="clear" w:color="auto" w:fill="auto"/>
            <w:noWrap/>
            <w:vAlign w:val="center"/>
          </w:tcPr>
          <w:p w14:paraId="0D75F0A5" w14:textId="77777777" w:rsidR="00DE7E3A" w:rsidRPr="000D1670" w:rsidRDefault="00DE7E3A" w:rsidP="004250C8">
            <w:pPr>
              <w:spacing w:after="0" w:line="240" w:lineRule="auto"/>
              <w:jc w:val="center"/>
              <w:rPr>
                <w:rFonts w:eastAsia="Times New Roman"/>
                <w:color w:val="000000"/>
                <w:sz w:val="18"/>
                <w:szCs w:val="18"/>
                <w:lang w:eastAsia="el-GR"/>
              </w:rPr>
            </w:pPr>
          </w:p>
        </w:tc>
      </w:tr>
      <w:tr w:rsidR="00DE7E3A" w:rsidRPr="000D1670" w14:paraId="18A315B6" w14:textId="77777777" w:rsidTr="00DE7E3A">
        <w:trPr>
          <w:trHeight w:val="163"/>
        </w:trPr>
        <w:tc>
          <w:tcPr>
            <w:tcW w:w="567" w:type="dxa"/>
            <w:tcBorders>
              <w:top w:val="single" w:sz="4" w:space="0" w:color="auto"/>
            </w:tcBorders>
            <w:shd w:val="clear" w:color="auto" w:fill="auto"/>
            <w:noWrap/>
            <w:vAlign w:val="center"/>
          </w:tcPr>
          <w:p w14:paraId="39148A66" w14:textId="77777777" w:rsidR="00DE7E3A" w:rsidRPr="000D1670" w:rsidRDefault="00DE7E3A" w:rsidP="004250C8">
            <w:pPr>
              <w:spacing w:after="0" w:line="240" w:lineRule="auto"/>
              <w:jc w:val="center"/>
              <w:rPr>
                <w:rFonts w:eastAsia="Times New Roman"/>
                <w:b/>
                <w:bCs/>
                <w:color w:val="000000"/>
                <w:sz w:val="18"/>
                <w:szCs w:val="18"/>
                <w:lang w:eastAsia="el-GR"/>
              </w:rPr>
            </w:pPr>
          </w:p>
        </w:tc>
        <w:tc>
          <w:tcPr>
            <w:tcW w:w="7655" w:type="dxa"/>
            <w:tcBorders>
              <w:top w:val="single" w:sz="4" w:space="0" w:color="auto"/>
            </w:tcBorders>
            <w:shd w:val="clear" w:color="auto" w:fill="auto"/>
            <w:noWrap/>
            <w:vAlign w:val="center"/>
          </w:tcPr>
          <w:p w14:paraId="640E38AE" w14:textId="77777777" w:rsidR="00DE7E3A" w:rsidRPr="000D1670" w:rsidRDefault="00DE7E3A" w:rsidP="004250C8">
            <w:pPr>
              <w:spacing w:after="0" w:line="240" w:lineRule="auto"/>
              <w:jc w:val="both"/>
              <w:rPr>
                <w:rFonts w:eastAsia="Times New Roman"/>
                <w:color w:val="000000"/>
                <w:sz w:val="18"/>
                <w:szCs w:val="18"/>
                <w:lang w:eastAsia="el-GR"/>
              </w:rPr>
            </w:pPr>
          </w:p>
        </w:tc>
        <w:tc>
          <w:tcPr>
            <w:tcW w:w="1417" w:type="dxa"/>
            <w:gridSpan w:val="2"/>
            <w:tcBorders>
              <w:top w:val="single" w:sz="4" w:space="0" w:color="auto"/>
            </w:tcBorders>
            <w:shd w:val="clear" w:color="auto" w:fill="auto"/>
            <w:noWrap/>
            <w:vAlign w:val="center"/>
          </w:tcPr>
          <w:p w14:paraId="10A15769" w14:textId="77777777" w:rsidR="00DE7E3A" w:rsidRPr="000D1670" w:rsidRDefault="00DE7E3A" w:rsidP="004250C8">
            <w:pPr>
              <w:spacing w:after="0" w:line="240" w:lineRule="auto"/>
              <w:jc w:val="center"/>
              <w:rPr>
                <w:rFonts w:eastAsia="Times New Roman"/>
                <w:color w:val="000000"/>
                <w:sz w:val="18"/>
                <w:szCs w:val="18"/>
                <w:lang w:eastAsia="el-GR"/>
              </w:rPr>
            </w:pPr>
          </w:p>
        </w:tc>
      </w:tr>
      <w:tr w:rsidR="00DE7E3A" w:rsidRPr="000D1670" w14:paraId="55057E88" w14:textId="77777777" w:rsidTr="00DE7E3A">
        <w:trPr>
          <w:trHeight w:val="315"/>
        </w:trPr>
        <w:tc>
          <w:tcPr>
            <w:tcW w:w="9639" w:type="dxa"/>
            <w:gridSpan w:val="4"/>
            <w:tcBorders>
              <w:top w:val="single" w:sz="4" w:space="0" w:color="auto"/>
              <w:left w:val="single" w:sz="4" w:space="0" w:color="auto"/>
              <w:bottom w:val="nil"/>
              <w:right w:val="single" w:sz="4" w:space="0" w:color="000000"/>
            </w:tcBorders>
            <w:shd w:val="clear" w:color="000000" w:fill="D9D9D9"/>
            <w:noWrap/>
            <w:vAlign w:val="center"/>
            <w:hideMark/>
          </w:tcPr>
          <w:p w14:paraId="4384B44B" w14:textId="77777777" w:rsidR="00DE7E3A" w:rsidRPr="000D1670" w:rsidRDefault="00DE7E3A" w:rsidP="004250C8">
            <w:pPr>
              <w:spacing w:after="0" w:line="240" w:lineRule="auto"/>
              <w:rPr>
                <w:rFonts w:eastAsia="Times New Roman"/>
                <w:b/>
                <w:bCs/>
                <w:color w:val="000000"/>
                <w:sz w:val="18"/>
                <w:szCs w:val="18"/>
                <w:lang w:eastAsia="el-GR"/>
              </w:rPr>
            </w:pPr>
            <w:r w:rsidRPr="000D1670">
              <w:rPr>
                <w:rFonts w:eastAsia="Times New Roman"/>
                <w:b/>
                <w:bCs/>
                <w:color w:val="000000"/>
                <w:sz w:val="18"/>
                <w:szCs w:val="18"/>
                <w:lang w:eastAsia="el-GR"/>
              </w:rPr>
              <w:lastRenderedPageBreak/>
              <w:t>Οικονομικά στοιχεία</w:t>
            </w:r>
          </w:p>
        </w:tc>
      </w:tr>
      <w:tr w:rsidR="00DE7E3A" w:rsidRPr="000D1670" w14:paraId="6CFA58A1" w14:textId="77777777" w:rsidTr="00DE7E3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406B7" w14:textId="77777777" w:rsidR="00DE7E3A" w:rsidRPr="000D1670" w:rsidRDefault="00DE7E3A" w:rsidP="004250C8">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w:t>
            </w:r>
          </w:p>
        </w:tc>
        <w:tc>
          <w:tcPr>
            <w:tcW w:w="7655" w:type="dxa"/>
            <w:tcBorders>
              <w:top w:val="single" w:sz="8" w:space="0" w:color="auto"/>
              <w:left w:val="nil"/>
              <w:bottom w:val="single" w:sz="4" w:space="0" w:color="auto"/>
              <w:right w:val="single" w:sz="4" w:space="0" w:color="auto"/>
            </w:tcBorders>
            <w:shd w:val="clear" w:color="auto" w:fill="auto"/>
            <w:noWrap/>
            <w:vAlign w:val="center"/>
            <w:hideMark/>
          </w:tcPr>
          <w:p w14:paraId="3712761E" w14:textId="77777777" w:rsidR="00DE7E3A" w:rsidRPr="000D1670" w:rsidRDefault="00DE7E3A" w:rsidP="004250C8">
            <w:pPr>
              <w:spacing w:after="0" w:line="240" w:lineRule="auto"/>
              <w:jc w:val="both"/>
              <w:rPr>
                <w:rFonts w:eastAsia="Times New Roman"/>
                <w:color w:val="000000"/>
                <w:sz w:val="18"/>
                <w:szCs w:val="18"/>
                <w:lang w:eastAsia="el-GR"/>
              </w:rPr>
            </w:pPr>
            <w:r w:rsidRPr="000D1670">
              <w:rPr>
                <w:rFonts w:eastAsia="Times New Roman"/>
                <w:color w:val="000000"/>
                <w:sz w:val="18"/>
                <w:szCs w:val="18"/>
                <w:lang w:eastAsia="el-GR"/>
              </w:rPr>
              <w:t xml:space="preserve">Αντίγραφα E3 τριών </w:t>
            </w:r>
            <w:r>
              <w:rPr>
                <w:rFonts w:eastAsia="Times New Roman"/>
                <w:color w:val="000000"/>
                <w:sz w:val="18"/>
                <w:szCs w:val="18"/>
                <w:lang w:eastAsia="el-GR"/>
              </w:rPr>
              <w:t xml:space="preserve">τελευταίων </w:t>
            </w:r>
            <w:r w:rsidRPr="000D1670">
              <w:rPr>
                <w:rFonts w:eastAsia="Times New Roman"/>
                <w:color w:val="000000"/>
                <w:sz w:val="18"/>
                <w:szCs w:val="18"/>
                <w:lang w:eastAsia="el-GR"/>
              </w:rPr>
              <w:t>διαχειριστικών χρήσεων</w:t>
            </w:r>
            <w:r>
              <w:rPr>
                <w:rFonts w:eastAsia="Times New Roman"/>
                <w:color w:val="000000"/>
                <w:sz w:val="18"/>
                <w:szCs w:val="18"/>
                <w:lang w:eastAsia="el-GR"/>
              </w:rPr>
              <w:t xml:space="preserve"> και εκκαθαριστικού σημειώματος εφορίας τριών τελευταίων χρήσεων</w:t>
            </w:r>
          </w:p>
        </w:tc>
        <w:tc>
          <w:tcPr>
            <w:tcW w:w="1417" w:type="dxa"/>
            <w:gridSpan w:val="2"/>
            <w:tcBorders>
              <w:top w:val="single" w:sz="8" w:space="0" w:color="auto"/>
              <w:left w:val="nil"/>
              <w:bottom w:val="single" w:sz="4" w:space="0" w:color="auto"/>
              <w:right w:val="single" w:sz="4" w:space="0" w:color="auto"/>
            </w:tcBorders>
            <w:shd w:val="clear" w:color="auto" w:fill="auto"/>
            <w:noWrap/>
            <w:vAlign w:val="center"/>
            <w:hideMark/>
          </w:tcPr>
          <w:p w14:paraId="5A4A3C5B" w14:textId="77777777" w:rsidR="00DE7E3A" w:rsidRPr="000D1670" w:rsidRDefault="00DE7E3A" w:rsidP="004250C8">
            <w:pPr>
              <w:spacing w:after="0" w:line="240" w:lineRule="auto"/>
              <w:jc w:val="center"/>
              <w:rPr>
                <w:rFonts w:eastAsia="Times New Roman"/>
                <w:color w:val="000000"/>
                <w:sz w:val="18"/>
                <w:szCs w:val="18"/>
                <w:lang w:eastAsia="el-GR"/>
              </w:rPr>
            </w:pPr>
            <w:r w:rsidRPr="000D1670">
              <w:rPr>
                <w:rFonts w:eastAsia="Times New Roman"/>
                <w:color w:val="000000"/>
                <w:sz w:val="18"/>
                <w:szCs w:val="18"/>
                <w:lang w:eastAsia="el-GR"/>
              </w:rPr>
              <w:t> </w:t>
            </w:r>
          </w:p>
        </w:tc>
      </w:tr>
      <w:tr w:rsidR="00DE7E3A" w:rsidRPr="000D1670" w14:paraId="64D13C49" w14:textId="77777777" w:rsidTr="00DE7E3A">
        <w:trPr>
          <w:trHeight w:val="58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271611" w14:textId="77777777" w:rsidR="00DE7E3A" w:rsidRPr="000D1670" w:rsidRDefault="00DE7E3A" w:rsidP="004250C8">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w:t>
            </w:r>
          </w:p>
        </w:tc>
        <w:tc>
          <w:tcPr>
            <w:tcW w:w="7655" w:type="dxa"/>
            <w:tcBorders>
              <w:top w:val="nil"/>
              <w:left w:val="nil"/>
              <w:bottom w:val="single" w:sz="4" w:space="0" w:color="auto"/>
              <w:right w:val="single" w:sz="4" w:space="0" w:color="auto"/>
            </w:tcBorders>
            <w:shd w:val="clear" w:color="auto" w:fill="auto"/>
            <w:noWrap/>
            <w:vAlign w:val="center"/>
            <w:hideMark/>
          </w:tcPr>
          <w:p w14:paraId="05867481" w14:textId="77777777" w:rsidR="00DE7E3A" w:rsidRPr="004250C8" w:rsidRDefault="00DE7E3A" w:rsidP="004250C8">
            <w:pPr>
              <w:spacing w:after="0" w:line="240" w:lineRule="auto"/>
              <w:jc w:val="both"/>
              <w:rPr>
                <w:rFonts w:eastAsia="Times New Roman"/>
                <w:color w:val="000000"/>
                <w:sz w:val="18"/>
                <w:szCs w:val="18"/>
                <w:lang w:eastAsia="el-GR"/>
              </w:rPr>
            </w:pPr>
            <w:r w:rsidRPr="004E5092">
              <w:rPr>
                <w:rFonts w:eastAsia="Times New Roman"/>
                <w:b/>
                <w:color w:val="000000"/>
                <w:sz w:val="18"/>
                <w:szCs w:val="18"/>
                <w:lang w:eastAsia="el-GR"/>
              </w:rPr>
              <w:t>Δημοσιευμένοι Ισολογισμοί</w:t>
            </w:r>
            <w:r w:rsidRPr="000D1670">
              <w:rPr>
                <w:rFonts w:eastAsia="Times New Roman"/>
                <w:color w:val="000000"/>
                <w:sz w:val="18"/>
                <w:szCs w:val="18"/>
                <w:lang w:eastAsia="el-GR"/>
              </w:rPr>
              <w:t xml:space="preserve"> τριών διαχειριστικών χρήσεων με ανάλυση Αποτελεσμάτων και με το αντίστοιχο Προσάρτημα (υπογεγραμμένο &amp; σφραγισμένο από την </w:t>
            </w:r>
            <w:proofErr w:type="spellStart"/>
            <w:r w:rsidRPr="000D1670">
              <w:rPr>
                <w:rFonts w:eastAsia="Times New Roman"/>
                <w:color w:val="000000"/>
                <w:sz w:val="18"/>
                <w:szCs w:val="18"/>
                <w:lang w:eastAsia="el-GR"/>
              </w:rPr>
              <w:t>επιχ</w:t>
            </w:r>
            <w:proofErr w:type="spellEnd"/>
            <w:r w:rsidRPr="000D1670">
              <w:rPr>
                <w:rFonts w:eastAsia="Times New Roman"/>
                <w:color w:val="000000"/>
                <w:sz w:val="18"/>
                <w:szCs w:val="18"/>
                <w:lang w:eastAsia="el-GR"/>
              </w:rPr>
              <w:t>/</w:t>
            </w:r>
            <w:proofErr w:type="spellStart"/>
            <w:r w:rsidRPr="000D1670">
              <w:rPr>
                <w:rFonts w:eastAsia="Times New Roman"/>
                <w:color w:val="000000"/>
                <w:sz w:val="18"/>
                <w:szCs w:val="18"/>
                <w:lang w:eastAsia="el-GR"/>
              </w:rPr>
              <w:t>ση</w:t>
            </w:r>
            <w:proofErr w:type="spellEnd"/>
            <w:r w:rsidRPr="000D1670">
              <w:rPr>
                <w:rFonts w:eastAsia="Times New Roman"/>
                <w:color w:val="000000"/>
                <w:sz w:val="18"/>
                <w:szCs w:val="18"/>
                <w:lang w:eastAsia="el-GR"/>
              </w:rPr>
              <w:t xml:space="preserve">) </w:t>
            </w:r>
            <w:r>
              <w:rPr>
                <w:rFonts w:eastAsia="Times New Roman"/>
                <w:color w:val="000000"/>
                <w:sz w:val="18"/>
                <w:szCs w:val="18"/>
                <w:lang w:eastAsia="el-GR"/>
              </w:rPr>
              <w:t>και την Έκθεση του Ορκωτού Ελεγκτή (όπου υφίσταται).</w:t>
            </w:r>
          </w:p>
          <w:p w14:paraId="123022AD" w14:textId="77777777" w:rsidR="00DE7E3A" w:rsidRPr="000C41FC" w:rsidRDefault="00DE7E3A" w:rsidP="004250C8">
            <w:pPr>
              <w:spacing w:after="0" w:line="240" w:lineRule="auto"/>
              <w:jc w:val="both"/>
              <w:rPr>
                <w:rFonts w:asciiTheme="minorHAnsi" w:eastAsia="Times New Roman" w:hAnsiTheme="minorHAnsi" w:cstheme="minorHAnsi"/>
                <w:color w:val="000000"/>
                <w:sz w:val="18"/>
                <w:szCs w:val="18"/>
                <w:lang w:eastAsia="el-GR"/>
              </w:rPr>
            </w:pPr>
            <w:r w:rsidRPr="000C41FC">
              <w:rPr>
                <w:rFonts w:asciiTheme="minorHAnsi" w:eastAsia="Times New Roman" w:hAnsiTheme="minorHAnsi" w:cstheme="minorHAnsi"/>
                <w:sz w:val="18"/>
                <w:szCs w:val="18"/>
                <w:lang w:eastAsia="el-GR"/>
              </w:rPr>
              <w:t xml:space="preserve">Εταιρίες που τηρούν </w:t>
            </w:r>
            <w:proofErr w:type="spellStart"/>
            <w:r w:rsidRPr="006446F6">
              <w:rPr>
                <w:rFonts w:asciiTheme="minorHAnsi" w:eastAsia="Times New Roman" w:hAnsiTheme="minorHAnsi" w:cstheme="minorHAnsi"/>
                <w:b/>
                <w:sz w:val="18"/>
                <w:szCs w:val="18"/>
                <w:lang w:eastAsia="el-GR"/>
              </w:rPr>
              <w:t>Β΄κατηγορίας</w:t>
            </w:r>
            <w:proofErr w:type="spellEnd"/>
            <w:r w:rsidRPr="006446F6">
              <w:rPr>
                <w:rFonts w:asciiTheme="minorHAnsi" w:eastAsia="Times New Roman" w:hAnsiTheme="minorHAnsi" w:cstheme="minorHAnsi"/>
                <w:b/>
                <w:sz w:val="18"/>
                <w:szCs w:val="18"/>
                <w:lang w:eastAsia="el-GR"/>
              </w:rPr>
              <w:t xml:space="preserve"> βιβλία θα πρέπει να συντάξουν οικονομικές καταστάσεις</w:t>
            </w:r>
            <w:r w:rsidRPr="000C41FC">
              <w:rPr>
                <w:rFonts w:asciiTheme="minorHAnsi" w:eastAsia="Times New Roman" w:hAnsiTheme="minorHAnsi" w:cstheme="minorHAnsi"/>
                <w:sz w:val="18"/>
                <w:szCs w:val="18"/>
                <w:lang w:eastAsia="el-GR"/>
              </w:rPr>
              <w:t xml:space="preserve"> με απεικόνιση οικονομικών στοιχείων σε αντιστοιχία με τις οικονομικές καταστάσεις των επιχειρήσεων με βιβλία Γ΄ κατηγορίας, σύμφωνα με τα ΕΛΠ</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BAF07F5" w14:textId="77777777" w:rsidR="00DE7E3A" w:rsidRPr="000D1670" w:rsidRDefault="00DE7E3A" w:rsidP="004250C8">
            <w:pPr>
              <w:spacing w:after="0" w:line="240" w:lineRule="auto"/>
              <w:jc w:val="center"/>
              <w:rPr>
                <w:rFonts w:eastAsia="Times New Roman"/>
                <w:color w:val="000000"/>
                <w:sz w:val="18"/>
                <w:szCs w:val="18"/>
                <w:lang w:eastAsia="el-GR"/>
              </w:rPr>
            </w:pPr>
            <w:r w:rsidRPr="000D1670">
              <w:rPr>
                <w:rFonts w:eastAsia="Times New Roman"/>
                <w:color w:val="000000"/>
                <w:sz w:val="18"/>
                <w:szCs w:val="18"/>
                <w:lang w:eastAsia="el-GR"/>
              </w:rPr>
              <w:t> </w:t>
            </w:r>
          </w:p>
        </w:tc>
      </w:tr>
      <w:tr w:rsidR="00DE7E3A" w:rsidRPr="000D1670" w14:paraId="6E4C38D0" w14:textId="77777777" w:rsidTr="00DE7E3A">
        <w:trPr>
          <w:trHeight w:val="70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02A724" w14:textId="77777777" w:rsidR="00DE7E3A" w:rsidRPr="000D1670" w:rsidRDefault="00DE7E3A" w:rsidP="004250C8">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Υ/Π</w:t>
            </w:r>
          </w:p>
        </w:tc>
        <w:tc>
          <w:tcPr>
            <w:tcW w:w="7655" w:type="dxa"/>
            <w:tcBorders>
              <w:top w:val="nil"/>
              <w:left w:val="nil"/>
              <w:bottom w:val="single" w:sz="4" w:space="0" w:color="auto"/>
              <w:right w:val="single" w:sz="4" w:space="0" w:color="auto"/>
            </w:tcBorders>
            <w:shd w:val="clear" w:color="auto" w:fill="auto"/>
            <w:vAlign w:val="center"/>
            <w:hideMark/>
          </w:tcPr>
          <w:p w14:paraId="62D2FC1F" w14:textId="77777777" w:rsidR="00DE7E3A" w:rsidRPr="000D1670" w:rsidRDefault="00DE7E3A" w:rsidP="004250C8">
            <w:pPr>
              <w:spacing w:after="0" w:line="240" w:lineRule="auto"/>
              <w:jc w:val="both"/>
              <w:rPr>
                <w:rFonts w:eastAsia="Times New Roman"/>
                <w:color w:val="000000"/>
                <w:sz w:val="18"/>
                <w:szCs w:val="18"/>
                <w:lang w:eastAsia="el-GR"/>
              </w:rPr>
            </w:pPr>
            <w:r w:rsidRPr="000D1670">
              <w:rPr>
                <w:rFonts w:eastAsia="Times New Roman"/>
                <w:color w:val="000000"/>
                <w:sz w:val="18"/>
                <w:szCs w:val="18"/>
                <w:lang w:eastAsia="el-GR"/>
              </w:rPr>
              <w:t xml:space="preserve">Πρόσφατο Ισοζύγιο Α' </w:t>
            </w:r>
            <w:proofErr w:type="spellStart"/>
            <w:r w:rsidRPr="000D1670">
              <w:rPr>
                <w:rFonts w:eastAsia="Times New Roman"/>
                <w:color w:val="000000"/>
                <w:sz w:val="18"/>
                <w:szCs w:val="18"/>
                <w:lang w:eastAsia="el-GR"/>
              </w:rPr>
              <w:t>βάθμιων</w:t>
            </w:r>
            <w:proofErr w:type="spellEnd"/>
            <w:r w:rsidRPr="000D1670">
              <w:rPr>
                <w:rFonts w:eastAsia="Times New Roman"/>
                <w:color w:val="000000"/>
                <w:sz w:val="18"/>
                <w:szCs w:val="18"/>
                <w:lang w:eastAsia="el-GR"/>
              </w:rPr>
              <w:t xml:space="preserve"> και Β' </w:t>
            </w:r>
            <w:proofErr w:type="spellStart"/>
            <w:r w:rsidRPr="000D1670">
              <w:rPr>
                <w:rFonts w:eastAsia="Times New Roman"/>
                <w:color w:val="000000"/>
                <w:sz w:val="18"/>
                <w:szCs w:val="18"/>
                <w:lang w:eastAsia="el-GR"/>
              </w:rPr>
              <w:t>βάθμιων</w:t>
            </w:r>
            <w:proofErr w:type="spellEnd"/>
            <w:r w:rsidRPr="000D1670">
              <w:rPr>
                <w:rFonts w:eastAsia="Times New Roman"/>
                <w:color w:val="000000"/>
                <w:sz w:val="18"/>
                <w:szCs w:val="18"/>
                <w:lang w:eastAsia="el-GR"/>
              </w:rPr>
              <w:t xml:space="preserve"> Λογαριασμών Γενικού Καθολικού της τρέχουσας χρήσης καθώς και το Ισοζύγιο της αντίστοιχης χρονικής περιόδου της προηγούμενης χρήσης υπογεγραμμένα από την επιχείρηση </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531F2E9E" w14:textId="77777777" w:rsidR="00DE7E3A" w:rsidRPr="000D1670" w:rsidRDefault="00DE7E3A" w:rsidP="004250C8">
            <w:pPr>
              <w:spacing w:after="0" w:line="240" w:lineRule="auto"/>
              <w:jc w:val="center"/>
              <w:rPr>
                <w:rFonts w:eastAsia="Times New Roman"/>
                <w:color w:val="000000"/>
                <w:sz w:val="18"/>
                <w:szCs w:val="18"/>
                <w:lang w:eastAsia="el-GR"/>
              </w:rPr>
            </w:pPr>
            <w:r w:rsidRPr="000D1670">
              <w:rPr>
                <w:rFonts w:eastAsia="Times New Roman"/>
                <w:color w:val="000000"/>
                <w:sz w:val="18"/>
                <w:szCs w:val="18"/>
                <w:lang w:eastAsia="el-GR"/>
              </w:rPr>
              <w:t> </w:t>
            </w:r>
          </w:p>
        </w:tc>
      </w:tr>
      <w:tr w:rsidR="00DE7E3A" w:rsidRPr="000D1670" w14:paraId="3E8D7F7D" w14:textId="77777777" w:rsidTr="00DE7E3A">
        <w:trPr>
          <w:trHeight w:val="300"/>
        </w:trPr>
        <w:tc>
          <w:tcPr>
            <w:tcW w:w="567" w:type="dxa"/>
            <w:tcBorders>
              <w:top w:val="nil"/>
              <w:left w:val="nil"/>
              <w:bottom w:val="nil"/>
              <w:right w:val="nil"/>
            </w:tcBorders>
            <w:shd w:val="clear" w:color="auto" w:fill="auto"/>
            <w:noWrap/>
            <w:vAlign w:val="bottom"/>
            <w:hideMark/>
          </w:tcPr>
          <w:p w14:paraId="7D2C8675" w14:textId="77777777" w:rsidR="00DE7E3A" w:rsidRPr="000D1670" w:rsidRDefault="00DE7E3A" w:rsidP="004250C8">
            <w:pPr>
              <w:spacing w:after="0" w:line="240" w:lineRule="auto"/>
              <w:rPr>
                <w:rFonts w:eastAsia="Times New Roman"/>
                <w:color w:val="000000"/>
                <w:sz w:val="18"/>
                <w:szCs w:val="18"/>
                <w:lang w:eastAsia="el-GR"/>
              </w:rPr>
            </w:pPr>
          </w:p>
        </w:tc>
        <w:tc>
          <w:tcPr>
            <w:tcW w:w="7655" w:type="dxa"/>
            <w:tcBorders>
              <w:top w:val="nil"/>
              <w:left w:val="nil"/>
              <w:bottom w:val="nil"/>
              <w:right w:val="nil"/>
            </w:tcBorders>
            <w:shd w:val="clear" w:color="auto" w:fill="auto"/>
            <w:noWrap/>
            <w:vAlign w:val="bottom"/>
            <w:hideMark/>
          </w:tcPr>
          <w:p w14:paraId="302F434C" w14:textId="77777777" w:rsidR="00DE7E3A" w:rsidRPr="000D1670" w:rsidRDefault="00DE7E3A" w:rsidP="004250C8">
            <w:pPr>
              <w:spacing w:after="0" w:line="240" w:lineRule="auto"/>
              <w:rPr>
                <w:rFonts w:ascii="Times New Roman" w:eastAsia="Times New Roman" w:hAnsi="Times New Roman"/>
                <w:sz w:val="18"/>
                <w:szCs w:val="18"/>
                <w:lang w:eastAsia="el-GR"/>
              </w:rPr>
            </w:pPr>
          </w:p>
        </w:tc>
        <w:tc>
          <w:tcPr>
            <w:tcW w:w="1417" w:type="dxa"/>
            <w:gridSpan w:val="2"/>
            <w:tcBorders>
              <w:top w:val="nil"/>
              <w:left w:val="nil"/>
              <w:bottom w:val="nil"/>
              <w:right w:val="nil"/>
            </w:tcBorders>
            <w:shd w:val="clear" w:color="auto" w:fill="auto"/>
            <w:noWrap/>
            <w:vAlign w:val="bottom"/>
          </w:tcPr>
          <w:p w14:paraId="203579C7" w14:textId="77777777" w:rsidR="00DE7E3A" w:rsidRPr="000D1670" w:rsidRDefault="00DE7E3A" w:rsidP="004250C8">
            <w:pPr>
              <w:spacing w:after="0" w:line="240" w:lineRule="auto"/>
              <w:rPr>
                <w:rFonts w:ascii="Times New Roman" w:eastAsia="Times New Roman" w:hAnsi="Times New Roman"/>
                <w:sz w:val="18"/>
                <w:szCs w:val="18"/>
                <w:lang w:eastAsia="el-GR"/>
              </w:rPr>
            </w:pPr>
          </w:p>
        </w:tc>
      </w:tr>
      <w:tr w:rsidR="00DE7E3A" w:rsidRPr="000D1670" w14:paraId="7BDC71A8" w14:textId="77777777" w:rsidTr="00DE7E3A">
        <w:trPr>
          <w:trHeight w:val="315"/>
        </w:trPr>
        <w:tc>
          <w:tcPr>
            <w:tcW w:w="9639" w:type="dxa"/>
            <w:gridSpan w:val="4"/>
            <w:tcBorders>
              <w:top w:val="single" w:sz="4" w:space="0" w:color="auto"/>
              <w:left w:val="single" w:sz="4" w:space="0" w:color="auto"/>
              <w:bottom w:val="nil"/>
              <w:right w:val="single" w:sz="4" w:space="0" w:color="000000"/>
            </w:tcBorders>
            <w:shd w:val="clear" w:color="000000" w:fill="D9D9D9"/>
            <w:noWrap/>
            <w:vAlign w:val="center"/>
            <w:hideMark/>
          </w:tcPr>
          <w:p w14:paraId="5560C117" w14:textId="77777777" w:rsidR="00DE7E3A" w:rsidRPr="000D1670" w:rsidRDefault="00DE7E3A" w:rsidP="004250C8">
            <w:pPr>
              <w:spacing w:after="0" w:line="240" w:lineRule="auto"/>
              <w:rPr>
                <w:rFonts w:eastAsia="Times New Roman"/>
                <w:b/>
                <w:bCs/>
                <w:color w:val="000000"/>
                <w:sz w:val="18"/>
                <w:szCs w:val="18"/>
                <w:lang w:eastAsia="el-GR"/>
              </w:rPr>
            </w:pPr>
            <w:r w:rsidRPr="000D1670">
              <w:rPr>
                <w:rFonts w:eastAsia="Times New Roman"/>
                <w:b/>
                <w:bCs/>
                <w:sz w:val="18"/>
                <w:szCs w:val="18"/>
                <w:lang w:eastAsia="el-GR"/>
              </w:rPr>
              <w:t>Έλεγχος σώρευσης</w:t>
            </w:r>
            <w:r>
              <w:rPr>
                <w:rFonts w:eastAsia="Times New Roman"/>
                <w:b/>
                <w:bCs/>
                <w:sz w:val="18"/>
                <w:szCs w:val="18"/>
                <w:lang w:eastAsia="el-GR"/>
              </w:rPr>
              <w:t xml:space="preserve"> κρατικών ενισχύσεων</w:t>
            </w:r>
          </w:p>
        </w:tc>
      </w:tr>
      <w:tr w:rsidR="00DE7E3A" w:rsidRPr="000D1670" w14:paraId="381EC942" w14:textId="77777777" w:rsidTr="00DE7E3A">
        <w:trPr>
          <w:trHeight w:val="289"/>
        </w:trPr>
        <w:tc>
          <w:tcPr>
            <w:tcW w:w="56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3014639" w14:textId="77777777" w:rsidR="00DE7E3A" w:rsidRPr="000D1670" w:rsidRDefault="00DE7E3A" w:rsidP="004250C8">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Υ/Π</w:t>
            </w:r>
          </w:p>
        </w:tc>
        <w:tc>
          <w:tcPr>
            <w:tcW w:w="7655" w:type="dxa"/>
            <w:tcBorders>
              <w:top w:val="single" w:sz="8" w:space="0" w:color="auto"/>
              <w:left w:val="nil"/>
              <w:bottom w:val="single" w:sz="4" w:space="0" w:color="auto"/>
              <w:right w:val="single" w:sz="4" w:space="0" w:color="auto"/>
            </w:tcBorders>
            <w:shd w:val="clear" w:color="auto" w:fill="auto"/>
            <w:noWrap/>
            <w:vAlign w:val="center"/>
            <w:hideMark/>
          </w:tcPr>
          <w:p w14:paraId="72EFCCD9" w14:textId="77777777" w:rsidR="00DE7E3A" w:rsidRPr="000D1670" w:rsidRDefault="00DE7E3A" w:rsidP="004250C8">
            <w:pPr>
              <w:spacing w:after="0" w:line="240" w:lineRule="auto"/>
              <w:jc w:val="both"/>
              <w:rPr>
                <w:rFonts w:eastAsia="Times New Roman"/>
                <w:color w:val="000000"/>
                <w:sz w:val="18"/>
                <w:szCs w:val="18"/>
                <w:lang w:eastAsia="el-GR"/>
              </w:rPr>
            </w:pPr>
            <w:r w:rsidRPr="000C41FC">
              <w:rPr>
                <w:rFonts w:eastAsia="Times New Roman"/>
                <w:color w:val="000000"/>
                <w:sz w:val="18"/>
                <w:szCs w:val="18"/>
                <w:lang w:eastAsia="el-GR"/>
              </w:rPr>
              <w:t>Υπεύθυνη Δήλωση Γενική (</w:t>
            </w:r>
            <w:r w:rsidRPr="004E5092">
              <w:rPr>
                <w:rFonts w:eastAsia="Times New Roman"/>
                <w:b/>
                <w:color w:val="000000"/>
                <w:sz w:val="18"/>
                <w:szCs w:val="18"/>
                <w:lang w:eastAsia="el-GR"/>
              </w:rPr>
              <w:t>Κρατικές Ενισχύσεις-ΓΑΚ</w:t>
            </w:r>
            <w:r w:rsidRPr="000C41FC">
              <w:rPr>
                <w:rFonts w:eastAsia="Times New Roman"/>
                <w:color w:val="000000"/>
                <w:sz w:val="18"/>
                <w:szCs w:val="18"/>
                <w:lang w:eastAsia="el-GR"/>
              </w:rPr>
              <w:t>)</w:t>
            </w:r>
            <w:r>
              <w:rPr>
                <w:rFonts w:eastAsia="Times New Roman"/>
                <w:color w:val="000000"/>
                <w:sz w:val="18"/>
                <w:szCs w:val="18"/>
                <w:lang w:eastAsia="el-GR"/>
              </w:rPr>
              <w:t xml:space="preserve"> (</w:t>
            </w:r>
            <w:r w:rsidRPr="009F70F4">
              <w:rPr>
                <w:rFonts w:eastAsia="Times New Roman"/>
                <w:i/>
                <w:color w:val="000000"/>
                <w:sz w:val="18"/>
                <w:szCs w:val="18"/>
                <w:lang w:eastAsia="el-GR"/>
              </w:rPr>
              <w:t>εάν ζητείται κρατική ενίσχυση στο πλαίσιο του εν λόγω Κανονισμο</w:t>
            </w:r>
            <w:r>
              <w:rPr>
                <w:rFonts w:eastAsia="Times New Roman"/>
                <w:color w:val="000000"/>
                <w:sz w:val="18"/>
                <w:szCs w:val="18"/>
                <w:lang w:eastAsia="el-GR"/>
              </w:rPr>
              <w:t>ύ)</w:t>
            </w:r>
          </w:p>
        </w:tc>
        <w:tc>
          <w:tcPr>
            <w:tcW w:w="1417" w:type="dxa"/>
            <w:gridSpan w:val="2"/>
            <w:tcBorders>
              <w:top w:val="single" w:sz="8" w:space="0" w:color="auto"/>
              <w:left w:val="nil"/>
              <w:bottom w:val="single" w:sz="4" w:space="0" w:color="auto"/>
              <w:right w:val="single" w:sz="4" w:space="0" w:color="auto"/>
            </w:tcBorders>
            <w:shd w:val="clear" w:color="auto" w:fill="auto"/>
            <w:noWrap/>
            <w:vAlign w:val="center"/>
            <w:hideMark/>
          </w:tcPr>
          <w:p w14:paraId="7492A05B" w14:textId="77777777" w:rsidR="00DE7E3A" w:rsidRPr="00B62FA0" w:rsidRDefault="00DE7E3A" w:rsidP="004250C8">
            <w:pPr>
              <w:spacing w:after="0" w:line="240" w:lineRule="auto"/>
              <w:rPr>
                <w:rFonts w:eastAsia="Times New Roman"/>
                <w:color w:val="000000"/>
                <w:sz w:val="18"/>
                <w:szCs w:val="18"/>
                <w:lang w:val="en-US" w:eastAsia="el-GR"/>
              </w:rPr>
            </w:pPr>
            <w:r>
              <w:rPr>
                <w:rFonts w:eastAsia="Times New Roman"/>
                <w:color w:val="000000"/>
                <w:sz w:val="18"/>
                <w:szCs w:val="18"/>
                <w:lang w:eastAsia="el-GR"/>
              </w:rPr>
              <w:t>Υπόδειγμα 6α.</w:t>
            </w:r>
          </w:p>
        </w:tc>
      </w:tr>
      <w:tr w:rsidR="00DE7E3A" w:rsidRPr="000D1670" w14:paraId="39714B1F" w14:textId="77777777" w:rsidTr="00DE7E3A">
        <w:trPr>
          <w:trHeight w:val="274"/>
        </w:trPr>
        <w:tc>
          <w:tcPr>
            <w:tcW w:w="567" w:type="dxa"/>
            <w:tcBorders>
              <w:top w:val="single" w:sz="8" w:space="0" w:color="auto"/>
              <w:left w:val="single" w:sz="4" w:space="0" w:color="auto"/>
              <w:bottom w:val="single" w:sz="4" w:space="0" w:color="auto"/>
              <w:right w:val="single" w:sz="4" w:space="0" w:color="auto"/>
            </w:tcBorders>
            <w:shd w:val="clear" w:color="auto" w:fill="auto"/>
            <w:noWrap/>
            <w:vAlign w:val="center"/>
          </w:tcPr>
          <w:p w14:paraId="101BA8BE" w14:textId="77777777" w:rsidR="00DE7E3A" w:rsidRPr="009F70F4" w:rsidRDefault="00DE7E3A" w:rsidP="004250C8">
            <w:pPr>
              <w:spacing w:after="0" w:line="240" w:lineRule="auto"/>
              <w:jc w:val="center"/>
              <w:rPr>
                <w:rFonts w:eastAsia="Times New Roman"/>
                <w:b/>
                <w:bCs/>
                <w:color w:val="000000"/>
                <w:sz w:val="18"/>
                <w:szCs w:val="18"/>
                <w:lang w:eastAsia="el-GR"/>
              </w:rPr>
            </w:pPr>
            <w:r>
              <w:rPr>
                <w:rFonts w:eastAsia="Times New Roman"/>
                <w:b/>
                <w:bCs/>
                <w:color w:val="000000"/>
                <w:sz w:val="18"/>
                <w:szCs w:val="18"/>
                <w:lang w:val="en-US" w:eastAsia="el-GR"/>
              </w:rPr>
              <w:t>Υ</w:t>
            </w:r>
            <w:r>
              <w:rPr>
                <w:rFonts w:eastAsia="Times New Roman"/>
                <w:b/>
                <w:bCs/>
                <w:color w:val="000000"/>
                <w:sz w:val="18"/>
                <w:szCs w:val="18"/>
                <w:lang w:eastAsia="el-GR"/>
              </w:rPr>
              <w:t>/Π</w:t>
            </w:r>
          </w:p>
        </w:tc>
        <w:tc>
          <w:tcPr>
            <w:tcW w:w="7655" w:type="dxa"/>
            <w:tcBorders>
              <w:top w:val="single" w:sz="8" w:space="0" w:color="auto"/>
              <w:left w:val="nil"/>
              <w:bottom w:val="single" w:sz="4" w:space="0" w:color="auto"/>
              <w:right w:val="single" w:sz="4" w:space="0" w:color="auto"/>
            </w:tcBorders>
            <w:shd w:val="clear" w:color="auto" w:fill="auto"/>
            <w:noWrap/>
            <w:vAlign w:val="center"/>
          </w:tcPr>
          <w:p w14:paraId="10254A9B" w14:textId="77777777" w:rsidR="00DE7E3A" w:rsidRPr="000C41FC" w:rsidRDefault="00DE7E3A" w:rsidP="004250C8">
            <w:pPr>
              <w:spacing w:after="0" w:line="240" w:lineRule="auto"/>
              <w:jc w:val="both"/>
              <w:rPr>
                <w:rFonts w:eastAsia="Times New Roman"/>
                <w:color w:val="000000"/>
                <w:sz w:val="18"/>
                <w:szCs w:val="18"/>
                <w:lang w:eastAsia="el-GR"/>
              </w:rPr>
            </w:pPr>
            <w:r w:rsidRPr="000C41FC">
              <w:rPr>
                <w:rFonts w:eastAsia="Times New Roman"/>
                <w:color w:val="000000"/>
                <w:sz w:val="18"/>
                <w:szCs w:val="18"/>
                <w:lang w:eastAsia="el-GR"/>
              </w:rPr>
              <w:t>Υπεύθυνη Δήλωση Γενική (</w:t>
            </w:r>
            <w:r w:rsidRPr="004E5092">
              <w:rPr>
                <w:rFonts w:eastAsia="Times New Roman"/>
                <w:b/>
                <w:color w:val="000000"/>
                <w:sz w:val="18"/>
                <w:szCs w:val="18"/>
                <w:lang w:eastAsia="el-GR"/>
              </w:rPr>
              <w:t>Κρατικές Ενισχύσεις- άρθρο 14 ΓΑΚ</w:t>
            </w:r>
            <w:r w:rsidRPr="000C41FC">
              <w:rPr>
                <w:rFonts w:eastAsia="Times New Roman"/>
                <w:color w:val="000000"/>
                <w:sz w:val="18"/>
                <w:szCs w:val="18"/>
                <w:lang w:eastAsia="el-GR"/>
              </w:rPr>
              <w:t>)</w:t>
            </w:r>
            <w:r>
              <w:rPr>
                <w:rFonts w:eastAsia="Times New Roman"/>
                <w:color w:val="000000"/>
                <w:sz w:val="18"/>
                <w:szCs w:val="18"/>
                <w:lang w:eastAsia="el-GR"/>
              </w:rPr>
              <w:t xml:space="preserve"> (</w:t>
            </w:r>
            <w:r w:rsidRPr="004E5092">
              <w:rPr>
                <w:rFonts w:eastAsia="Times New Roman"/>
                <w:i/>
                <w:color w:val="000000"/>
                <w:sz w:val="18"/>
                <w:szCs w:val="18"/>
                <w:u w:val="single"/>
                <w:lang w:eastAsia="el-GR"/>
              </w:rPr>
              <w:t>εάν ζητείται κρατική ενίσχυση στο πλαίσιο του άρθρου 14 του εν λόγω Κανονισμού</w:t>
            </w:r>
            <w:r>
              <w:rPr>
                <w:rFonts w:eastAsia="Times New Roman"/>
                <w:color w:val="000000"/>
                <w:sz w:val="18"/>
                <w:szCs w:val="18"/>
                <w:lang w:eastAsia="el-GR"/>
              </w:rPr>
              <w:t>)</w:t>
            </w:r>
          </w:p>
        </w:tc>
        <w:tc>
          <w:tcPr>
            <w:tcW w:w="1417" w:type="dxa"/>
            <w:gridSpan w:val="2"/>
            <w:tcBorders>
              <w:top w:val="single" w:sz="8" w:space="0" w:color="auto"/>
              <w:left w:val="nil"/>
              <w:bottom w:val="single" w:sz="4" w:space="0" w:color="auto"/>
              <w:right w:val="single" w:sz="4" w:space="0" w:color="auto"/>
            </w:tcBorders>
            <w:shd w:val="clear" w:color="auto" w:fill="auto"/>
            <w:noWrap/>
            <w:vAlign w:val="center"/>
          </w:tcPr>
          <w:p w14:paraId="01ABDE06" w14:textId="77777777" w:rsidR="00DE7E3A" w:rsidRPr="000D1670" w:rsidRDefault="00DE7E3A" w:rsidP="004250C8">
            <w:pPr>
              <w:spacing w:after="0" w:line="240" w:lineRule="auto"/>
              <w:jc w:val="center"/>
              <w:rPr>
                <w:rFonts w:eastAsia="Times New Roman"/>
                <w:color w:val="000000"/>
                <w:sz w:val="18"/>
                <w:szCs w:val="18"/>
                <w:lang w:eastAsia="el-GR"/>
              </w:rPr>
            </w:pPr>
            <w:r>
              <w:rPr>
                <w:rFonts w:eastAsia="Times New Roman"/>
                <w:color w:val="000000"/>
                <w:sz w:val="18"/>
                <w:szCs w:val="18"/>
                <w:lang w:eastAsia="el-GR"/>
              </w:rPr>
              <w:t xml:space="preserve">Υπόδειγμα 6β. </w:t>
            </w:r>
          </w:p>
        </w:tc>
      </w:tr>
      <w:tr w:rsidR="00DE7E3A" w:rsidRPr="000D1670" w14:paraId="53F792BE" w14:textId="77777777" w:rsidTr="00DE7E3A">
        <w:trPr>
          <w:trHeight w:val="274"/>
        </w:trPr>
        <w:tc>
          <w:tcPr>
            <w:tcW w:w="567" w:type="dxa"/>
            <w:tcBorders>
              <w:top w:val="single" w:sz="8" w:space="0" w:color="auto"/>
              <w:left w:val="single" w:sz="4" w:space="0" w:color="auto"/>
              <w:bottom w:val="single" w:sz="4" w:space="0" w:color="auto"/>
              <w:right w:val="single" w:sz="4" w:space="0" w:color="auto"/>
            </w:tcBorders>
            <w:shd w:val="clear" w:color="auto" w:fill="auto"/>
            <w:noWrap/>
            <w:vAlign w:val="center"/>
          </w:tcPr>
          <w:p w14:paraId="4A5BADEB" w14:textId="77777777" w:rsidR="00DE7E3A" w:rsidRPr="00F1538C" w:rsidRDefault="00DE7E3A" w:rsidP="004250C8">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Υ/Π</w:t>
            </w:r>
          </w:p>
        </w:tc>
        <w:tc>
          <w:tcPr>
            <w:tcW w:w="7655" w:type="dxa"/>
            <w:tcBorders>
              <w:top w:val="single" w:sz="8" w:space="0" w:color="auto"/>
              <w:left w:val="nil"/>
              <w:bottom w:val="single" w:sz="4" w:space="0" w:color="auto"/>
              <w:right w:val="single" w:sz="4" w:space="0" w:color="auto"/>
            </w:tcBorders>
            <w:shd w:val="clear" w:color="auto" w:fill="auto"/>
            <w:noWrap/>
            <w:vAlign w:val="center"/>
          </w:tcPr>
          <w:p w14:paraId="3A2BF00E" w14:textId="77777777" w:rsidR="00DE7E3A" w:rsidRPr="000C41FC" w:rsidRDefault="00DE7E3A" w:rsidP="004250C8">
            <w:pPr>
              <w:spacing w:after="0" w:line="240" w:lineRule="auto"/>
              <w:jc w:val="both"/>
              <w:rPr>
                <w:rFonts w:eastAsia="Times New Roman"/>
                <w:color w:val="000000"/>
                <w:sz w:val="18"/>
                <w:szCs w:val="18"/>
                <w:lang w:eastAsia="el-GR"/>
              </w:rPr>
            </w:pPr>
            <w:r w:rsidRPr="000C41FC">
              <w:rPr>
                <w:rFonts w:eastAsia="Times New Roman"/>
                <w:color w:val="000000"/>
                <w:sz w:val="18"/>
                <w:szCs w:val="18"/>
                <w:lang w:eastAsia="el-GR"/>
              </w:rPr>
              <w:t>Υπεύθυνη Δήλωση Γενική (</w:t>
            </w:r>
            <w:r w:rsidRPr="004E5092">
              <w:rPr>
                <w:rFonts w:eastAsia="Times New Roman"/>
                <w:b/>
                <w:color w:val="000000"/>
                <w:sz w:val="18"/>
                <w:szCs w:val="18"/>
                <w:lang w:val="en-US" w:eastAsia="el-GR"/>
              </w:rPr>
              <w:t>K</w:t>
            </w:r>
            <w:r w:rsidRPr="004E5092">
              <w:rPr>
                <w:rFonts w:eastAsia="Times New Roman"/>
                <w:b/>
                <w:color w:val="000000"/>
                <w:sz w:val="18"/>
                <w:szCs w:val="18"/>
                <w:lang w:eastAsia="el-GR"/>
              </w:rPr>
              <w:t xml:space="preserve">αν. </w:t>
            </w:r>
            <w:r w:rsidRPr="004E5092">
              <w:rPr>
                <w:rFonts w:eastAsia="Times New Roman"/>
                <w:b/>
                <w:color w:val="000000"/>
                <w:sz w:val="18"/>
                <w:szCs w:val="18"/>
                <w:lang w:val="en-US" w:eastAsia="el-GR"/>
              </w:rPr>
              <w:t>De</w:t>
            </w:r>
            <w:r w:rsidRPr="004E5092">
              <w:rPr>
                <w:rFonts w:eastAsia="Times New Roman"/>
                <w:b/>
                <w:color w:val="000000"/>
                <w:sz w:val="18"/>
                <w:szCs w:val="18"/>
                <w:lang w:eastAsia="el-GR"/>
              </w:rPr>
              <w:t xml:space="preserve"> </w:t>
            </w:r>
            <w:r w:rsidRPr="004E5092">
              <w:rPr>
                <w:rFonts w:eastAsia="Times New Roman"/>
                <w:b/>
                <w:color w:val="000000"/>
                <w:sz w:val="18"/>
                <w:szCs w:val="18"/>
                <w:lang w:val="en-US" w:eastAsia="el-GR"/>
              </w:rPr>
              <w:t>minimis</w:t>
            </w:r>
            <w:r w:rsidRPr="000C41FC">
              <w:rPr>
                <w:rFonts w:eastAsia="Times New Roman"/>
                <w:color w:val="000000"/>
                <w:sz w:val="18"/>
                <w:szCs w:val="18"/>
                <w:lang w:eastAsia="el-GR"/>
              </w:rPr>
              <w:t>)</w:t>
            </w:r>
            <w:r>
              <w:rPr>
                <w:rFonts w:eastAsia="Times New Roman"/>
                <w:color w:val="000000"/>
                <w:sz w:val="18"/>
                <w:szCs w:val="18"/>
                <w:lang w:eastAsia="el-GR"/>
              </w:rPr>
              <w:t xml:space="preserve"> (</w:t>
            </w:r>
            <w:r w:rsidRPr="004E5092">
              <w:rPr>
                <w:rFonts w:eastAsia="Times New Roman"/>
                <w:i/>
                <w:color w:val="000000"/>
                <w:sz w:val="18"/>
                <w:szCs w:val="18"/>
                <w:u w:val="single"/>
                <w:lang w:eastAsia="el-GR"/>
              </w:rPr>
              <w:t>εάν ζητείται κρατική ενίσχυση στο πλαίσιο του εν λόγω Κανονισμού</w:t>
            </w:r>
            <w:r w:rsidRPr="009F70F4">
              <w:rPr>
                <w:rFonts w:eastAsia="Times New Roman"/>
                <w:i/>
                <w:color w:val="000000"/>
                <w:sz w:val="18"/>
                <w:szCs w:val="18"/>
                <w:lang w:eastAsia="el-GR"/>
              </w:rPr>
              <w:t>)</w:t>
            </w:r>
          </w:p>
        </w:tc>
        <w:tc>
          <w:tcPr>
            <w:tcW w:w="1417" w:type="dxa"/>
            <w:gridSpan w:val="2"/>
            <w:tcBorders>
              <w:top w:val="single" w:sz="8" w:space="0" w:color="auto"/>
              <w:left w:val="nil"/>
              <w:bottom w:val="single" w:sz="4" w:space="0" w:color="auto"/>
              <w:right w:val="single" w:sz="4" w:space="0" w:color="auto"/>
            </w:tcBorders>
            <w:shd w:val="clear" w:color="auto" w:fill="auto"/>
            <w:noWrap/>
            <w:vAlign w:val="center"/>
          </w:tcPr>
          <w:p w14:paraId="42A52134" w14:textId="77777777" w:rsidR="00DE7E3A" w:rsidRDefault="00DE7E3A" w:rsidP="004250C8">
            <w:pPr>
              <w:spacing w:after="0" w:line="240" w:lineRule="auto"/>
              <w:jc w:val="center"/>
              <w:rPr>
                <w:rFonts w:eastAsia="Times New Roman"/>
                <w:color w:val="000000"/>
                <w:sz w:val="18"/>
                <w:szCs w:val="18"/>
                <w:lang w:eastAsia="el-GR"/>
              </w:rPr>
            </w:pPr>
            <w:r>
              <w:rPr>
                <w:rFonts w:eastAsia="Times New Roman"/>
                <w:color w:val="000000"/>
                <w:sz w:val="18"/>
                <w:szCs w:val="18"/>
                <w:lang w:eastAsia="el-GR"/>
              </w:rPr>
              <w:t>Υπόδειγμα  7.</w:t>
            </w:r>
          </w:p>
        </w:tc>
      </w:tr>
      <w:tr w:rsidR="00DE7E3A" w:rsidRPr="000D1670" w14:paraId="3EC95391" w14:textId="77777777" w:rsidTr="00DE7E3A">
        <w:trPr>
          <w:trHeight w:val="274"/>
        </w:trPr>
        <w:tc>
          <w:tcPr>
            <w:tcW w:w="567" w:type="dxa"/>
            <w:tcBorders>
              <w:top w:val="single" w:sz="8" w:space="0" w:color="auto"/>
              <w:left w:val="single" w:sz="4" w:space="0" w:color="auto"/>
              <w:bottom w:val="single" w:sz="4" w:space="0" w:color="auto"/>
              <w:right w:val="single" w:sz="4" w:space="0" w:color="auto"/>
            </w:tcBorders>
            <w:shd w:val="clear" w:color="auto" w:fill="auto"/>
            <w:noWrap/>
            <w:vAlign w:val="center"/>
          </w:tcPr>
          <w:p w14:paraId="5BC56E78" w14:textId="77777777" w:rsidR="00DE7E3A" w:rsidRDefault="00DE7E3A" w:rsidP="004250C8">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Π</w:t>
            </w:r>
          </w:p>
        </w:tc>
        <w:tc>
          <w:tcPr>
            <w:tcW w:w="7655" w:type="dxa"/>
            <w:tcBorders>
              <w:top w:val="single" w:sz="8" w:space="0" w:color="auto"/>
              <w:left w:val="nil"/>
              <w:bottom w:val="single" w:sz="4" w:space="0" w:color="auto"/>
              <w:right w:val="single" w:sz="4" w:space="0" w:color="auto"/>
            </w:tcBorders>
            <w:shd w:val="clear" w:color="auto" w:fill="auto"/>
            <w:noWrap/>
            <w:vAlign w:val="center"/>
          </w:tcPr>
          <w:p w14:paraId="402BDD91" w14:textId="77777777" w:rsidR="00DE7E3A" w:rsidRPr="000C41FC" w:rsidRDefault="00DE7E3A" w:rsidP="004250C8">
            <w:pPr>
              <w:spacing w:after="0" w:line="240" w:lineRule="auto"/>
              <w:jc w:val="both"/>
              <w:rPr>
                <w:rFonts w:eastAsia="Times New Roman"/>
                <w:color w:val="000000"/>
                <w:sz w:val="18"/>
                <w:szCs w:val="18"/>
                <w:lang w:eastAsia="el-GR"/>
              </w:rPr>
            </w:pPr>
            <w:r>
              <w:rPr>
                <w:rFonts w:eastAsia="Times New Roman"/>
                <w:color w:val="000000"/>
                <w:sz w:val="18"/>
                <w:szCs w:val="18"/>
                <w:lang w:eastAsia="el-GR"/>
              </w:rPr>
              <w:t xml:space="preserve">Τυχόν δικαιολογητικά και αιτούμενη τεκμηρίωση αναφορικά με τη συμβατότητα τήρησης των κανόνων κρατικής ενίσχυσης </w:t>
            </w:r>
          </w:p>
        </w:tc>
        <w:tc>
          <w:tcPr>
            <w:tcW w:w="1417" w:type="dxa"/>
            <w:gridSpan w:val="2"/>
            <w:tcBorders>
              <w:top w:val="single" w:sz="8" w:space="0" w:color="auto"/>
              <w:left w:val="nil"/>
              <w:bottom w:val="single" w:sz="4" w:space="0" w:color="auto"/>
              <w:right w:val="single" w:sz="4" w:space="0" w:color="auto"/>
            </w:tcBorders>
            <w:shd w:val="clear" w:color="auto" w:fill="auto"/>
            <w:noWrap/>
            <w:vAlign w:val="center"/>
          </w:tcPr>
          <w:p w14:paraId="6DDFD3B2" w14:textId="77777777" w:rsidR="00DE7E3A" w:rsidRDefault="00DE7E3A" w:rsidP="004250C8">
            <w:pPr>
              <w:spacing w:after="0" w:line="240" w:lineRule="auto"/>
              <w:jc w:val="center"/>
              <w:rPr>
                <w:rFonts w:eastAsia="Times New Roman"/>
                <w:color w:val="000000"/>
                <w:sz w:val="18"/>
                <w:szCs w:val="18"/>
                <w:lang w:eastAsia="el-GR"/>
              </w:rPr>
            </w:pPr>
          </w:p>
        </w:tc>
      </w:tr>
      <w:tr w:rsidR="00DE7E3A" w:rsidRPr="000D1670" w14:paraId="06F90BBF" w14:textId="77777777" w:rsidTr="00DE7E3A">
        <w:trPr>
          <w:trHeight w:val="129"/>
        </w:trPr>
        <w:tc>
          <w:tcPr>
            <w:tcW w:w="567" w:type="dxa"/>
            <w:tcBorders>
              <w:top w:val="single" w:sz="4" w:space="0" w:color="auto"/>
              <w:left w:val="nil"/>
              <w:bottom w:val="nil"/>
              <w:right w:val="nil"/>
            </w:tcBorders>
            <w:shd w:val="clear" w:color="auto" w:fill="auto"/>
            <w:noWrap/>
            <w:vAlign w:val="center"/>
            <w:hideMark/>
          </w:tcPr>
          <w:p w14:paraId="4C97BDE9" w14:textId="77777777" w:rsidR="00DE7E3A" w:rsidRPr="000D1670" w:rsidRDefault="00DE7E3A" w:rsidP="004250C8">
            <w:pPr>
              <w:spacing w:after="0" w:line="240" w:lineRule="auto"/>
              <w:jc w:val="center"/>
              <w:rPr>
                <w:rFonts w:eastAsia="Times New Roman"/>
                <w:color w:val="000000"/>
                <w:sz w:val="18"/>
                <w:szCs w:val="18"/>
                <w:lang w:eastAsia="el-GR"/>
              </w:rPr>
            </w:pPr>
          </w:p>
        </w:tc>
        <w:tc>
          <w:tcPr>
            <w:tcW w:w="7655" w:type="dxa"/>
            <w:tcBorders>
              <w:top w:val="nil"/>
              <w:left w:val="nil"/>
              <w:bottom w:val="nil"/>
              <w:right w:val="nil"/>
            </w:tcBorders>
            <w:shd w:val="clear" w:color="auto" w:fill="auto"/>
            <w:noWrap/>
            <w:vAlign w:val="center"/>
            <w:hideMark/>
          </w:tcPr>
          <w:p w14:paraId="745D847C" w14:textId="77777777" w:rsidR="00DE7E3A" w:rsidRPr="000D1670" w:rsidRDefault="00DE7E3A" w:rsidP="004250C8">
            <w:pPr>
              <w:spacing w:after="0" w:line="240" w:lineRule="auto"/>
              <w:jc w:val="center"/>
              <w:rPr>
                <w:rFonts w:ascii="Times New Roman" w:eastAsia="Times New Roman" w:hAnsi="Times New Roman"/>
                <w:sz w:val="18"/>
                <w:szCs w:val="18"/>
                <w:lang w:eastAsia="el-GR"/>
              </w:rPr>
            </w:pPr>
          </w:p>
        </w:tc>
        <w:tc>
          <w:tcPr>
            <w:tcW w:w="1417" w:type="dxa"/>
            <w:gridSpan w:val="2"/>
            <w:tcBorders>
              <w:top w:val="nil"/>
              <w:left w:val="nil"/>
              <w:bottom w:val="nil"/>
              <w:right w:val="nil"/>
            </w:tcBorders>
            <w:shd w:val="clear" w:color="auto" w:fill="auto"/>
            <w:noWrap/>
            <w:vAlign w:val="center"/>
            <w:hideMark/>
          </w:tcPr>
          <w:p w14:paraId="42B07804" w14:textId="77777777" w:rsidR="00DE7E3A" w:rsidRPr="000D1670" w:rsidRDefault="00DE7E3A" w:rsidP="004250C8">
            <w:pPr>
              <w:spacing w:after="0" w:line="240" w:lineRule="auto"/>
              <w:jc w:val="both"/>
              <w:rPr>
                <w:rFonts w:ascii="Times New Roman" w:eastAsia="Times New Roman" w:hAnsi="Times New Roman"/>
                <w:sz w:val="18"/>
                <w:szCs w:val="18"/>
                <w:lang w:eastAsia="el-GR"/>
              </w:rPr>
            </w:pPr>
          </w:p>
        </w:tc>
      </w:tr>
      <w:tr w:rsidR="00DE7E3A" w:rsidRPr="000D1670" w14:paraId="2650451B" w14:textId="77777777" w:rsidTr="00DE7E3A">
        <w:trPr>
          <w:trHeight w:val="315"/>
        </w:trPr>
        <w:tc>
          <w:tcPr>
            <w:tcW w:w="9639" w:type="dxa"/>
            <w:gridSpan w:val="4"/>
            <w:tcBorders>
              <w:top w:val="single" w:sz="4" w:space="0" w:color="auto"/>
              <w:left w:val="single" w:sz="4" w:space="0" w:color="auto"/>
              <w:bottom w:val="nil"/>
              <w:right w:val="single" w:sz="4" w:space="0" w:color="000000"/>
            </w:tcBorders>
            <w:shd w:val="clear" w:color="000000" w:fill="D9D9D9"/>
            <w:noWrap/>
            <w:vAlign w:val="center"/>
            <w:hideMark/>
          </w:tcPr>
          <w:p w14:paraId="1B444D25" w14:textId="4A38A3C8" w:rsidR="00DE7E3A" w:rsidRPr="00946DEA" w:rsidRDefault="00DE7E3A" w:rsidP="00491667">
            <w:pPr>
              <w:spacing w:after="0" w:line="240" w:lineRule="auto"/>
              <w:rPr>
                <w:rFonts w:eastAsia="Times New Roman"/>
                <w:b/>
                <w:bCs/>
                <w:color w:val="000000"/>
                <w:sz w:val="18"/>
                <w:szCs w:val="18"/>
                <w:lang w:eastAsia="el-GR"/>
              </w:rPr>
            </w:pPr>
            <w:r w:rsidRPr="000D1670">
              <w:rPr>
                <w:rFonts w:eastAsia="Times New Roman"/>
                <w:b/>
                <w:bCs/>
                <w:sz w:val="18"/>
                <w:szCs w:val="18"/>
                <w:lang w:eastAsia="el-GR"/>
              </w:rPr>
              <w:t xml:space="preserve">Έλεγχος </w:t>
            </w:r>
            <w:r>
              <w:rPr>
                <w:rFonts w:eastAsia="Times New Roman"/>
                <w:b/>
                <w:bCs/>
                <w:sz w:val="18"/>
                <w:szCs w:val="18"/>
                <w:lang w:eastAsia="el-GR"/>
              </w:rPr>
              <w:t>Προβληματικότητας</w:t>
            </w:r>
            <w:r w:rsidR="00946DEA" w:rsidRPr="00946DEA">
              <w:rPr>
                <w:rFonts w:eastAsia="Times New Roman"/>
                <w:b/>
                <w:bCs/>
                <w:sz w:val="18"/>
                <w:szCs w:val="18"/>
                <w:lang w:eastAsia="el-GR"/>
              </w:rPr>
              <w:t xml:space="preserve"> (</w:t>
            </w:r>
            <w:r w:rsidR="00946DEA">
              <w:rPr>
                <w:rFonts w:eastAsia="Times New Roman"/>
                <w:b/>
                <w:bCs/>
                <w:sz w:val="18"/>
                <w:szCs w:val="18"/>
                <w:lang w:eastAsia="el-GR"/>
              </w:rPr>
              <w:t>σε επίπεδο ενιαίας επιχείρησης)</w:t>
            </w:r>
            <w:r w:rsidR="00992FD5" w:rsidRPr="00EC5CF1">
              <w:rPr>
                <w:rFonts w:cstheme="minorHAnsi"/>
                <w:bCs/>
              </w:rPr>
              <w:t xml:space="preserve"> </w:t>
            </w:r>
            <w:r w:rsidR="00992FD5" w:rsidRPr="00992FD5">
              <w:rPr>
                <w:rFonts w:cstheme="minorHAnsi"/>
                <w:bCs/>
                <w:sz w:val="18"/>
                <w:szCs w:val="18"/>
              </w:rPr>
              <w:t>ε</w:t>
            </w:r>
            <w:r w:rsidR="00992FD5" w:rsidRPr="00992FD5">
              <w:rPr>
                <w:rFonts w:cstheme="minorHAnsi"/>
                <w:bCs/>
                <w:sz w:val="18"/>
                <w:szCs w:val="18"/>
              </w:rPr>
              <w:t>φόσον στο δάνειο χορηγείται κρατική ενίσχυση δυνάμει διατάξεων Απαλλακτικών Κανονισμών</w:t>
            </w:r>
          </w:p>
        </w:tc>
      </w:tr>
      <w:tr w:rsidR="00DE7E3A" w:rsidRPr="000D1670" w14:paraId="37C8735E" w14:textId="77777777" w:rsidTr="00DE7E3A">
        <w:trPr>
          <w:trHeight w:val="289"/>
        </w:trPr>
        <w:tc>
          <w:tcPr>
            <w:tcW w:w="56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077ED47" w14:textId="77777777" w:rsidR="00DE7E3A" w:rsidRPr="000D1670" w:rsidRDefault="00DE7E3A" w:rsidP="00E315DD">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w:t>
            </w:r>
          </w:p>
        </w:tc>
        <w:tc>
          <w:tcPr>
            <w:tcW w:w="7655" w:type="dxa"/>
            <w:tcBorders>
              <w:top w:val="single" w:sz="8" w:space="0" w:color="auto"/>
              <w:left w:val="nil"/>
              <w:bottom w:val="single" w:sz="4" w:space="0" w:color="auto"/>
              <w:right w:val="single" w:sz="4" w:space="0" w:color="auto"/>
            </w:tcBorders>
            <w:shd w:val="clear" w:color="auto" w:fill="auto"/>
            <w:noWrap/>
            <w:vAlign w:val="center"/>
            <w:hideMark/>
          </w:tcPr>
          <w:p w14:paraId="43D6C024" w14:textId="77777777" w:rsidR="00DE7E3A" w:rsidRPr="000D1670" w:rsidRDefault="00DE7E3A" w:rsidP="00E315DD">
            <w:pPr>
              <w:spacing w:after="0" w:line="240" w:lineRule="auto"/>
              <w:jc w:val="both"/>
              <w:rPr>
                <w:rFonts w:eastAsia="Times New Roman"/>
                <w:color w:val="000000"/>
                <w:sz w:val="18"/>
                <w:szCs w:val="18"/>
                <w:lang w:eastAsia="el-GR"/>
              </w:rPr>
            </w:pPr>
            <w:r>
              <w:rPr>
                <w:rFonts w:eastAsia="Times New Roman"/>
                <w:color w:val="000000"/>
                <w:sz w:val="18"/>
                <w:szCs w:val="18"/>
                <w:lang w:eastAsia="el-GR"/>
              </w:rPr>
              <w:t>Πρόσφατο Ενιαίο Πιστοποιητικό Δικαστικής Φερεγγυότητας</w:t>
            </w:r>
          </w:p>
        </w:tc>
        <w:tc>
          <w:tcPr>
            <w:tcW w:w="1417" w:type="dxa"/>
            <w:gridSpan w:val="2"/>
            <w:tcBorders>
              <w:top w:val="single" w:sz="8" w:space="0" w:color="auto"/>
              <w:left w:val="nil"/>
              <w:bottom w:val="single" w:sz="4" w:space="0" w:color="auto"/>
              <w:right w:val="single" w:sz="4" w:space="0" w:color="auto"/>
            </w:tcBorders>
            <w:shd w:val="clear" w:color="auto" w:fill="auto"/>
            <w:noWrap/>
            <w:vAlign w:val="center"/>
            <w:hideMark/>
          </w:tcPr>
          <w:p w14:paraId="20960EF4" w14:textId="77777777" w:rsidR="00DE7E3A" w:rsidRPr="00B95FAC" w:rsidRDefault="00DE7E3A" w:rsidP="00E315DD">
            <w:pPr>
              <w:spacing w:after="0" w:line="240" w:lineRule="auto"/>
              <w:rPr>
                <w:rFonts w:eastAsia="Times New Roman"/>
                <w:color w:val="000000"/>
                <w:sz w:val="18"/>
                <w:szCs w:val="18"/>
                <w:lang w:eastAsia="el-GR"/>
              </w:rPr>
            </w:pPr>
          </w:p>
        </w:tc>
      </w:tr>
      <w:tr w:rsidR="00946DEA" w:rsidRPr="000D1670" w14:paraId="69F70E6E" w14:textId="77777777" w:rsidTr="004F34BF">
        <w:trPr>
          <w:trHeight w:val="289"/>
        </w:trPr>
        <w:tc>
          <w:tcPr>
            <w:tcW w:w="567" w:type="dxa"/>
            <w:tcBorders>
              <w:top w:val="single" w:sz="8" w:space="0" w:color="auto"/>
              <w:left w:val="single" w:sz="4" w:space="0" w:color="auto"/>
              <w:bottom w:val="single" w:sz="4" w:space="0" w:color="auto"/>
              <w:right w:val="single" w:sz="4" w:space="0" w:color="auto"/>
            </w:tcBorders>
            <w:shd w:val="clear" w:color="auto" w:fill="auto"/>
            <w:noWrap/>
            <w:vAlign w:val="center"/>
          </w:tcPr>
          <w:p w14:paraId="6D22CD9D" w14:textId="262037F3" w:rsidR="00946DEA" w:rsidRDefault="00946DEA" w:rsidP="00946DEA">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w:t>
            </w:r>
          </w:p>
        </w:tc>
        <w:tc>
          <w:tcPr>
            <w:tcW w:w="7655" w:type="dxa"/>
            <w:tcBorders>
              <w:top w:val="single" w:sz="8" w:space="0" w:color="auto"/>
              <w:left w:val="nil"/>
              <w:bottom w:val="single" w:sz="4" w:space="0" w:color="auto"/>
              <w:right w:val="single" w:sz="4" w:space="0" w:color="auto"/>
            </w:tcBorders>
            <w:shd w:val="clear" w:color="auto" w:fill="auto"/>
            <w:noWrap/>
          </w:tcPr>
          <w:p w14:paraId="356C75BC" w14:textId="3CBFD376" w:rsidR="00946DEA" w:rsidRPr="00946DEA" w:rsidRDefault="00946DEA" w:rsidP="00946DEA">
            <w:pPr>
              <w:spacing w:line="240" w:lineRule="auto"/>
              <w:jc w:val="both"/>
              <w:rPr>
                <w:rFonts w:cstheme="minorHAnsi"/>
                <w:sz w:val="18"/>
                <w:szCs w:val="18"/>
              </w:rPr>
            </w:pPr>
            <w:r>
              <w:rPr>
                <w:rFonts w:cstheme="minorHAnsi"/>
                <w:sz w:val="18"/>
                <w:szCs w:val="18"/>
              </w:rPr>
              <w:t xml:space="preserve">α) </w:t>
            </w:r>
            <w:r w:rsidRPr="00946DEA">
              <w:rPr>
                <w:rFonts w:cstheme="minorHAnsi"/>
                <w:sz w:val="18"/>
                <w:szCs w:val="18"/>
              </w:rPr>
              <w:t xml:space="preserve">Ενοποιημένες οικονομικές καταστάσεις σε επίπεδο συνδεδεμένων εταιριών (ομίλων) εφόσον συντάσσονται. Σε περίπτωση που δεν υφίσταται υποχρέωση σύνταξης ενοποιημένων οικονομικών καταστάσεων, τότε συντάσσονται ανεπίσημες τέτοιες καταστάσεις και </w:t>
            </w:r>
          </w:p>
          <w:p w14:paraId="6B37027C" w14:textId="3D0F3633" w:rsidR="00946DEA" w:rsidRDefault="00946DEA" w:rsidP="00946DEA">
            <w:pPr>
              <w:spacing w:after="0" w:line="240" w:lineRule="auto"/>
              <w:jc w:val="both"/>
              <w:rPr>
                <w:rFonts w:eastAsia="Times New Roman"/>
                <w:color w:val="000000"/>
                <w:sz w:val="18"/>
                <w:szCs w:val="18"/>
                <w:lang w:eastAsia="el-GR"/>
              </w:rPr>
            </w:pPr>
            <w:r w:rsidRPr="00946DEA">
              <w:rPr>
                <w:rFonts w:cstheme="minorHAnsi"/>
                <w:sz w:val="18"/>
                <w:szCs w:val="18"/>
              </w:rPr>
              <w:t>β) ΥΔ περί πλήρωσης των λοιπών προϋποθέσεων μη προβληματικότητας ήτοι από τους αρμόδιους νόμιμους εκπροσώπους κάθε επιχείρησης του ομίλου καθώς και Αποδεικτικό νόμιμης εκπροσώπησης (Απόφαση ΔΣ ή απόφαση ΓΣ ή άλλο ισοδύναμης αποδεικτικής αξίας έγγραφο) των υπογραφόντων τις σχετικές ΥΔ</w:t>
            </w:r>
          </w:p>
        </w:tc>
        <w:tc>
          <w:tcPr>
            <w:tcW w:w="1417" w:type="dxa"/>
            <w:gridSpan w:val="2"/>
            <w:tcBorders>
              <w:top w:val="single" w:sz="8" w:space="0" w:color="auto"/>
              <w:left w:val="nil"/>
              <w:bottom w:val="single" w:sz="4" w:space="0" w:color="auto"/>
              <w:right w:val="single" w:sz="4" w:space="0" w:color="auto"/>
            </w:tcBorders>
            <w:shd w:val="clear" w:color="auto" w:fill="auto"/>
            <w:noWrap/>
            <w:vAlign w:val="center"/>
          </w:tcPr>
          <w:p w14:paraId="38673207" w14:textId="77777777" w:rsidR="00946DEA" w:rsidRPr="00B95FAC" w:rsidRDefault="00946DEA" w:rsidP="00946DEA">
            <w:pPr>
              <w:spacing w:after="0" w:line="240" w:lineRule="auto"/>
              <w:rPr>
                <w:rFonts w:eastAsia="Times New Roman"/>
                <w:color w:val="000000"/>
                <w:sz w:val="18"/>
                <w:szCs w:val="18"/>
                <w:lang w:eastAsia="el-GR"/>
              </w:rPr>
            </w:pPr>
          </w:p>
        </w:tc>
      </w:tr>
      <w:tr w:rsidR="00946DEA" w:rsidRPr="000D1670" w14:paraId="23A3768B" w14:textId="77777777" w:rsidTr="00DE7E3A">
        <w:trPr>
          <w:trHeight w:val="129"/>
        </w:trPr>
        <w:tc>
          <w:tcPr>
            <w:tcW w:w="567" w:type="dxa"/>
            <w:tcBorders>
              <w:top w:val="nil"/>
              <w:left w:val="nil"/>
              <w:bottom w:val="nil"/>
              <w:right w:val="nil"/>
            </w:tcBorders>
            <w:shd w:val="clear" w:color="auto" w:fill="auto"/>
            <w:noWrap/>
            <w:vAlign w:val="center"/>
          </w:tcPr>
          <w:p w14:paraId="1FFEB6FD" w14:textId="77777777" w:rsidR="00946DEA" w:rsidRPr="000D1670" w:rsidRDefault="00946DEA" w:rsidP="00946DEA">
            <w:pPr>
              <w:spacing w:after="0" w:line="240" w:lineRule="auto"/>
              <w:jc w:val="center"/>
              <w:rPr>
                <w:rFonts w:eastAsia="Times New Roman"/>
                <w:color w:val="000000"/>
                <w:sz w:val="18"/>
                <w:szCs w:val="18"/>
                <w:lang w:eastAsia="el-GR"/>
              </w:rPr>
            </w:pPr>
          </w:p>
        </w:tc>
        <w:tc>
          <w:tcPr>
            <w:tcW w:w="7655" w:type="dxa"/>
            <w:tcBorders>
              <w:top w:val="nil"/>
              <w:left w:val="nil"/>
              <w:bottom w:val="nil"/>
              <w:right w:val="nil"/>
            </w:tcBorders>
            <w:shd w:val="clear" w:color="auto" w:fill="auto"/>
            <w:noWrap/>
            <w:vAlign w:val="center"/>
          </w:tcPr>
          <w:p w14:paraId="09BED996" w14:textId="77777777" w:rsidR="00946DEA" w:rsidRPr="000D1670" w:rsidRDefault="00946DEA" w:rsidP="00946DEA">
            <w:pPr>
              <w:spacing w:after="0" w:line="240" w:lineRule="auto"/>
              <w:jc w:val="center"/>
              <w:rPr>
                <w:rFonts w:ascii="Times New Roman" w:eastAsia="Times New Roman" w:hAnsi="Times New Roman"/>
                <w:sz w:val="18"/>
                <w:szCs w:val="18"/>
                <w:lang w:eastAsia="el-GR"/>
              </w:rPr>
            </w:pPr>
          </w:p>
        </w:tc>
        <w:tc>
          <w:tcPr>
            <w:tcW w:w="1417" w:type="dxa"/>
            <w:gridSpan w:val="2"/>
            <w:tcBorders>
              <w:top w:val="nil"/>
              <w:left w:val="nil"/>
              <w:bottom w:val="nil"/>
              <w:right w:val="nil"/>
            </w:tcBorders>
            <w:shd w:val="clear" w:color="auto" w:fill="auto"/>
            <w:noWrap/>
            <w:vAlign w:val="center"/>
          </w:tcPr>
          <w:p w14:paraId="79AE0284" w14:textId="77777777" w:rsidR="00946DEA" w:rsidRPr="000D1670" w:rsidRDefault="00946DEA" w:rsidP="00946DEA">
            <w:pPr>
              <w:spacing w:after="0" w:line="240" w:lineRule="auto"/>
              <w:jc w:val="both"/>
              <w:rPr>
                <w:rFonts w:ascii="Times New Roman" w:eastAsia="Times New Roman" w:hAnsi="Times New Roman"/>
                <w:sz w:val="18"/>
                <w:szCs w:val="18"/>
                <w:lang w:eastAsia="el-GR"/>
              </w:rPr>
            </w:pPr>
          </w:p>
        </w:tc>
      </w:tr>
      <w:tr w:rsidR="00946DEA" w:rsidRPr="000D1670" w14:paraId="2783293B" w14:textId="77777777" w:rsidTr="00DE7E3A">
        <w:trPr>
          <w:trHeight w:val="315"/>
        </w:trPr>
        <w:tc>
          <w:tcPr>
            <w:tcW w:w="9639"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1077E3F" w14:textId="77777777" w:rsidR="00946DEA" w:rsidRPr="000D1670" w:rsidRDefault="00946DEA" w:rsidP="00946DEA">
            <w:pPr>
              <w:spacing w:after="0" w:line="240" w:lineRule="auto"/>
              <w:rPr>
                <w:rFonts w:eastAsia="Times New Roman"/>
                <w:b/>
                <w:bCs/>
                <w:color w:val="000000"/>
                <w:sz w:val="18"/>
                <w:szCs w:val="18"/>
                <w:lang w:eastAsia="el-GR"/>
              </w:rPr>
            </w:pPr>
            <w:r w:rsidRPr="000D1670">
              <w:rPr>
                <w:rFonts w:eastAsia="Times New Roman"/>
                <w:b/>
                <w:bCs/>
                <w:color w:val="000000"/>
                <w:sz w:val="18"/>
                <w:szCs w:val="18"/>
                <w:lang w:eastAsia="el-GR"/>
              </w:rPr>
              <w:t>Έλεγχος ΜΜΕ &amp; Ανεξαρτησίας</w:t>
            </w:r>
          </w:p>
        </w:tc>
      </w:tr>
      <w:tr w:rsidR="00946DEA" w:rsidRPr="000D1670" w14:paraId="45067F9B" w14:textId="77777777" w:rsidTr="00DE7E3A">
        <w:trPr>
          <w:trHeight w:val="144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176F3" w14:textId="77777777" w:rsidR="00946DEA" w:rsidRPr="000D1670" w:rsidRDefault="00946DEA" w:rsidP="00946DEA">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w:t>
            </w:r>
          </w:p>
        </w:tc>
        <w:tc>
          <w:tcPr>
            <w:tcW w:w="7655" w:type="dxa"/>
            <w:tcBorders>
              <w:top w:val="single" w:sz="4" w:space="0" w:color="auto"/>
              <w:left w:val="nil"/>
              <w:bottom w:val="single" w:sz="4" w:space="0" w:color="auto"/>
              <w:right w:val="single" w:sz="4" w:space="0" w:color="auto"/>
            </w:tcBorders>
            <w:shd w:val="clear" w:color="auto" w:fill="auto"/>
            <w:noWrap/>
            <w:vAlign w:val="center"/>
            <w:hideMark/>
          </w:tcPr>
          <w:p w14:paraId="17CD432A" w14:textId="77777777" w:rsidR="00946DEA" w:rsidRPr="000D1670" w:rsidRDefault="00946DEA" w:rsidP="00946DEA">
            <w:pPr>
              <w:spacing w:after="0" w:line="240" w:lineRule="auto"/>
              <w:jc w:val="both"/>
              <w:rPr>
                <w:rFonts w:eastAsia="Times New Roman"/>
                <w:color w:val="000000"/>
                <w:sz w:val="18"/>
                <w:szCs w:val="18"/>
                <w:lang w:eastAsia="el-GR"/>
              </w:rPr>
            </w:pPr>
            <w:r w:rsidRPr="000D1670">
              <w:rPr>
                <w:rFonts w:eastAsia="Times New Roman"/>
                <w:color w:val="000000"/>
                <w:sz w:val="18"/>
                <w:szCs w:val="18"/>
                <w:lang w:eastAsia="el-GR"/>
              </w:rPr>
              <w:t xml:space="preserve">Υπόδειγμα Δήλωσης ΜΜΕ (συμπληρωμένο &amp; κατάλληλα υπογεγραμμένο) συνοδευόμενο με το παράρτημα </w:t>
            </w:r>
            <w:r w:rsidRPr="000D1670">
              <w:rPr>
                <w:rFonts w:eastAsia="Times New Roman"/>
                <w:b/>
                <w:bCs/>
                <w:color w:val="000000"/>
                <w:sz w:val="18"/>
                <w:szCs w:val="18"/>
                <w:lang w:eastAsia="el-GR"/>
              </w:rPr>
              <w:t>Α μαζί με το ΔΕΛΤΙΟ ΕΤΑΙΡΙΚΗΣ ΣΧΕΣΗΣ ανά επιχείρηση</w:t>
            </w:r>
            <w:r w:rsidRPr="000D1670">
              <w:rPr>
                <w:rFonts w:eastAsia="Times New Roman"/>
                <w:color w:val="000000"/>
                <w:sz w:val="18"/>
                <w:szCs w:val="18"/>
                <w:lang w:eastAsia="el-GR"/>
              </w:rPr>
              <w:t xml:space="preserve">, σε περίπτωση ύπαρξης συνεργαζόμενων επιχειρήσεων καθώς και το </w:t>
            </w:r>
            <w:r w:rsidRPr="000D1670">
              <w:rPr>
                <w:rFonts w:eastAsia="Times New Roman"/>
                <w:b/>
                <w:bCs/>
                <w:color w:val="000000"/>
                <w:sz w:val="18"/>
                <w:szCs w:val="18"/>
                <w:lang w:eastAsia="el-GR"/>
              </w:rPr>
              <w:t>παράρτημα Β</w:t>
            </w:r>
            <w:r w:rsidRPr="000D1670">
              <w:rPr>
                <w:rFonts w:eastAsia="Times New Roman"/>
                <w:color w:val="000000"/>
                <w:sz w:val="18"/>
                <w:szCs w:val="18"/>
                <w:lang w:eastAsia="el-GR"/>
              </w:rPr>
              <w:t xml:space="preserve"> μαζί με το </w:t>
            </w:r>
            <w:r w:rsidRPr="000D1670">
              <w:rPr>
                <w:rFonts w:eastAsia="Times New Roman"/>
                <w:b/>
                <w:bCs/>
                <w:color w:val="000000"/>
                <w:sz w:val="18"/>
                <w:szCs w:val="18"/>
                <w:lang w:eastAsia="el-GR"/>
              </w:rPr>
              <w:t>ΔΕΛΤΙΟ ΣΥΝΔΕΣΗΣ ανά επιχείρηση,</w:t>
            </w:r>
            <w:r w:rsidRPr="000D1670">
              <w:rPr>
                <w:rFonts w:eastAsia="Times New Roman"/>
                <w:color w:val="000000"/>
                <w:sz w:val="18"/>
                <w:szCs w:val="18"/>
                <w:lang w:eastAsia="el-GR"/>
              </w:rPr>
              <w:t xml:space="preserve"> σε περίπτωση ύπαρξης συνδεδεμένων επιχειρήσεων.</w:t>
            </w:r>
          </w:p>
          <w:p w14:paraId="3896518A" w14:textId="77777777" w:rsidR="00946DEA" w:rsidRPr="000D1670" w:rsidRDefault="00946DEA" w:rsidP="00946DEA">
            <w:pPr>
              <w:spacing w:after="0" w:line="240" w:lineRule="auto"/>
              <w:jc w:val="both"/>
              <w:rPr>
                <w:rFonts w:eastAsia="Times New Roman"/>
                <w:color w:val="000000"/>
                <w:sz w:val="18"/>
                <w:szCs w:val="18"/>
                <w:lang w:eastAsia="el-GR"/>
              </w:rPr>
            </w:pPr>
            <w:r w:rsidRPr="000D1670">
              <w:rPr>
                <w:rFonts w:eastAsia="Times New Roman"/>
                <w:color w:val="000000"/>
                <w:sz w:val="18"/>
                <w:szCs w:val="18"/>
                <w:lang w:eastAsia="el-GR"/>
              </w:rPr>
              <w:t>Στην περίπτωση ύπαρξης συνεργαζόμενων/συνδεδεμένων επιχειρήσεων προσκομίζονται επιπλέον οικονομικά στοιχεία και στοιχεία απασχόλησης τελευταίας κλεισμένης διαχειριστικής χρήσης</w:t>
            </w:r>
            <w:r>
              <w:rPr>
                <w:rFonts w:eastAsia="Times New Roman"/>
                <w:color w:val="000000"/>
                <w:sz w:val="18"/>
                <w:szCs w:val="18"/>
                <w:lang w:eastAsia="el-GR"/>
              </w:rPr>
              <w:t>.</w:t>
            </w:r>
            <w:r w:rsidRPr="000D1670">
              <w:rPr>
                <w:rFonts w:eastAsia="Times New Roman"/>
                <w:color w:val="000000"/>
                <w:sz w:val="18"/>
                <w:szCs w:val="18"/>
                <w:lang w:eastAsia="el-GR"/>
              </w:rPr>
              <w:t xml:space="preserve">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79C2E635" w14:textId="77777777" w:rsidR="00946DEA" w:rsidRPr="000D1670" w:rsidRDefault="00946DEA" w:rsidP="00946DEA">
            <w:pPr>
              <w:spacing w:after="0" w:line="240" w:lineRule="auto"/>
              <w:jc w:val="center"/>
              <w:rPr>
                <w:rFonts w:eastAsia="Times New Roman"/>
                <w:color w:val="000000"/>
                <w:sz w:val="18"/>
                <w:szCs w:val="18"/>
                <w:lang w:eastAsia="el-GR"/>
              </w:rPr>
            </w:pPr>
            <w:r>
              <w:rPr>
                <w:rFonts w:eastAsia="Times New Roman"/>
                <w:color w:val="000000"/>
                <w:sz w:val="18"/>
                <w:szCs w:val="18"/>
                <w:lang w:eastAsia="el-GR"/>
              </w:rPr>
              <w:t>Υπόδειγμα 8.</w:t>
            </w:r>
          </w:p>
        </w:tc>
      </w:tr>
      <w:tr w:rsidR="00946DEA" w:rsidRPr="000D1670" w14:paraId="49986F28" w14:textId="77777777" w:rsidTr="00DE7E3A">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A3CFE" w14:textId="77777777" w:rsidR="00946DEA" w:rsidRPr="000D1670" w:rsidRDefault="00946DEA" w:rsidP="00946DEA">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w:t>
            </w:r>
          </w:p>
        </w:tc>
        <w:tc>
          <w:tcPr>
            <w:tcW w:w="7655" w:type="dxa"/>
            <w:tcBorders>
              <w:top w:val="single" w:sz="4" w:space="0" w:color="auto"/>
              <w:left w:val="nil"/>
              <w:bottom w:val="single" w:sz="4" w:space="0" w:color="auto"/>
              <w:right w:val="single" w:sz="4" w:space="0" w:color="auto"/>
            </w:tcBorders>
            <w:shd w:val="clear" w:color="auto" w:fill="auto"/>
            <w:noWrap/>
            <w:vAlign w:val="center"/>
          </w:tcPr>
          <w:p w14:paraId="11E2B464" w14:textId="77777777" w:rsidR="00946DEA" w:rsidRPr="000D1670" w:rsidRDefault="00946DEA" w:rsidP="00946DEA">
            <w:pPr>
              <w:spacing w:after="0" w:line="240" w:lineRule="auto"/>
              <w:jc w:val="both"/>
              <w:rPr>
                <w:rFonts w:eastAsia="Times New Roman"/>
                <w:color w:val="000000"/>
                <w:sz w:val="18"/>
                <w:szCs w:val="18"/>
                <w:lang w:eastAsia="el-GR"/>
              </w:rPr>
            </w:pPr>
            <w:r>
              <w:rPr>
                <w:rFonts w:eastAsia="Times New Roman"/>
                <w:color w:val="000000"/>
                <w:sz w:val="18"/>
                <w:szCs w:val="18"/>
                <w:lang w:eastAsia="el-GR"/>
              </w:rPr>
              <w:t>Αναλυτικές Περιοδικές Δηλώσεις απασχόλησης προσωπικού (Α.Π.Δ.) ή/και Αντίγραφο Εντύπου Ε4</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412F2B2F" w14:textId="77777777" w:rsidR="00946DEA" w:rsidRPr="000D1670" w:rsidRDefault="00946DEA" w:rsidP="00946DEA">
            <w:pPr>
              <w:spacing w:after="0" w:line="240" w:lineRule="auto"/>
              <w:jc w:val="center"/>
              <w:rPr>
                <w:rFonts w:eastAsia="Times New Roman"/>
                <w:color w:val="000000"/>
                <w:sz w:val="18"/>
                <w:szCs w:val="18"/>
                <w:lang w:eastAsia="el-GR"/>
              </w:rPr>
            </w:pPr>
          </w:p>
        </w:tc>
      </w:tr>
      <w:tr w:rsidR="00946DEA" w:rsidRPr="000D1670" w14:paraId="49221D86" w14:textId="77777777" w:rsidTr="00DE7E3A">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D3D80" w14:textId="77777777" w:rsidR="00946DEA" w:rsidRDefault="00946DEA" w:rsidP="00946DEA">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w:t>
            </w:r>
          </w:p>
        </w:tc>
        <w:tc>
          <w:tcPr>
            <w:tcW w:w="7655" w:type="dxa"/>
            <w:tcBorders>
              <w:top w:val="single" w:sz="4" w:space="0" w:color="auto"/>
              <w:left w:val="nil"/>
              <w:bottom w:val="single" w:sz="4" w:space="0" w:color="auto"/>
              <w:right w:val="single" w:sz="4" w:space="0" w:color="auto"/>
            </w:tcBorders>
            <w:shd w:val="clear" w:color="auto" w:fill="auto"/>
            <w:noWrap/>
            <w:vAlign w:val="center"/>
          </w:tcPr>
          <w:p w14:paraId="635D4DE3" w14:textId="77777777" w:rsidR="00946DEA" w:rsidRDefault="00946DEA" w:rsidP="00946DEA">
            <w:pPr>
              <w:spacing w:after="0" w:line="240" w:lineRule="auto"/>
              <w:jc w:val="both"/>
              <w:rPr>
                <w:rFonts w:eastAsia="Times New Roman"/>
                <w:color w:val="000000"/>
                <w:sz w:val="18"/>
                <w:szCs w:val="18"/>
                <w:lang w:eastAsia="el-GR"/>
              </w:rPr>
            </w:pPr>
            <w:r w:rsidRPr="000C41FC">
              <w:rPr>
                <w:rFonts w:eastAsia="Times New Roman"/>
                <w:color w:val="000000"/>
                <w:sz w:val="18"/>
                <w:szCs w:val="18"/>
                <w:lang w:eastAsia="el-GR"/>
              </w:rPr>
              <w:t>Διάγραμμα συμμετοχών φορέα επ</w:t>
            </w:r>
            <w:r>
              <w:rPr>
                <w:rFonts w:eastAsia="Times New Roman"/>
                <w:color w:val="000000"/>
                <w:sz w:val="18"/>
                <w:szCs w:val="18"/>
                <w:lang w:eastAsia="el-GR"/>
              </w:rPr>
              <w:t xml:space="preserve">ένδυσης, όπου απεικονίζονται </w:t>
            </w:r>
            <w:r w:rsidRPr="00CA789F">
              <w:rPr>
                <w:rFonts w:eastAsia="Times New Roman"/>
                <w:color w:val="000000"/>
                <w:sz w:val="18"/>
                <w:szCs w:val="18"/>
                <w:lang w:eastAsia="el-GR"/>
              </w:rPr>
              <w:t>οι</w:t>
            </w:r>
            <w:r w:rsidRPr="00CA789F">
              <w:rPr>
                <w:rFonts w:cstheme="minorHAnsi"/>
                <w:sz w:val="18"/>
                <w:szCs w:val="18"/>
              </w:rPr>
              <w:t xml:space="preserve"> επιχειρήσεις στις οποίες συμμετέχει ο φορέας και οι επιχειρήσεις- μέτοχοι του φορέα, καθώς και οι συνδεδεμένες και συνεργαζόμενες όλων των παραπάνω επιχειρήσεων  (Όμιλος)</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0D81D702" w14:textId="77777777" w:rsidR="00946DEA" w:rsidRPr="000D1670" w:rsidRDefault="00946DEA" w:rsidP="00946DEA">
            <w:pPr>
              <w:spacing w:after="0" w:line="240" w:lineRule="auto"/>
              <w:jc w:val="center"/>
              <w:rPr>
                <w:rFonts w:eastAsia="Times New Roman"/>
                <w:color w:val="000000"/>
                <w:sz w:val="18"/>
                <w:szCs w:val="18"/>
                <w:lang w:eastAsia="el-GR"/>
              </w:rPr>
            </w:pPr>
          </w:p>
        </w:tc>
      </w:tr>
      <w:tr w:rsidR="00946DEA" w:rsidRPr="000D1670" w14:paraId="3C188497" w14:textId="77777777" w:rsidTr="00DE7E3A">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3878E" w14:textId="77777777" w:rsidR="00946DEA" w:rsidRDefault="00946DEA" w:rsidP="00946DEA">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w:t>
            </w:r>
          </w:p>
        </w:tc>
        <w:tc>
          <w:tcPr>
            <w:tcW w:w="7655" w:type="dxa"/>
            <w:tcBorders>
              <w:top w:val="single" w:sz="4" w:space="0" w:color="auto"/>
              <w:left w:val="nil"/>
              <w:bottom w:val="single" w:sz="4" w:space="0" w:color="auto"/>
              <w:right w:val="single" w:sz="4" w:space="0" w:color="auto"/>
            </w:tcBorders>
            <w:shd w:val="clear" w:color="auto" w:fill="auto"/>
            <w:noWrap/>
            <w:vAlign w:val="center"/>
          </w:tcPr>
          <w:p w14:paraId="1A041F51" w14:textId="77777777" w:rsidR="00946DEA" w:rsidRPr="000C41FC" w:rsidRDefault="00946DEA" w:rsidP="00946DEA">
            <w:pPr>
              <w:spacing w:after="0" w:line="240" w:lineRule="auto"/>
              <w:jc w:val="both"/>
              <w:rPr>
                <w:rFonts w:eastAsia="Times New Roman"/>
                <w:color w:val="000000"/>
                <w:sz w:val="18"/>
                <w:szCs w:val="18"/>
                <w:lang w:eastAsia="el-GR"/>
              </w:rPr>
            </w:pPr>
            <w:r w:rsidRPr="000C41FC">
              <w:rPr>
                <w:rFonts w:eastAsia="Times New Roman"/>
                <w:color w:val="000000"/>
                <w:sz w:val="18"/>
                <w:szCs w:val="18"/>
                <w:lang w:eastAsia="el-GR"/>
              </w:rPr>
              <w:t>Πίνακας υπολογισμού Ετήσιων Μονάδων Εργασίας (ΕΜΕ)</w:t>
            </w:r>
            <w:r>
              <w:rPr>
                <w:rFonts w:eastAsia="Times New Roman"/>
                <w:color w:val="000000"/>
                <w:sz w:val="18"/>
                <w:szCs w:val="18"/>
                <w:lang w:eastAsia="el-GR"/>
              </w:rPr>
              <w:t xml:space="preserve"> (</w:t>
            </w:r>
            <w:r w:rsidRPr="00397476">
              <w:rPr>
                <w:rFonts w:eastAsia="Times New Roman"/>
                <w:i/>
                <w:color w:val="000000"/>
                <w:sz w:val="18"/>
                <w:szCs w:val="18"/>
                <w:lang w:eastAsia="el-GR"/>
              </w:rPr>
              <w:t xml:space="preserve">στις περιπτώσεις </w:t>
            </w:r>
            <w:proofErr w:type="spellStart"/>
            <w:r w:rsidRPr="00397476">
              <w:rPr>
                <w:rFonts w:eastAsia="Times New Roman"/>
                <w:i/>
                <w:color w:val="000000"/>
                <w:sz w:val="18"/>
                <w:szCs w:val="18"/>
                <w:lang w:eastAsia="el-GR"/>
              </w:rPr>
              <w:t>ΜμΕ</w:t>
            </w:r>
            <w:proofErr w:type="spellEnd"/>
            <w:r w:rsidRPr="00397476">
              <w:rPr>
                <w:rFonts w:eastAsia="Times New Roman"/>
                <w:i/>
                <w:color w:val="000000"/>
                <w:sz w:val="18"/>
                <w:szCs w:val="18"/>
                <w:lang w:eastAsia="el-GR"/>
              </w:rPr>
              <w:t xml:space="preserve"> επιχειρήσεων</w:t>
            </w:r>
            <w:r>
              <w:rPr>
                <w:rFonts w:eastAsia="Times New Roman"/>
                <w:color w:val="000000"/>
                <w:sz w:val="18"/>
                <w:szCs w:val="18"/>
                <w:lang w:eastAsia="el-GR"/>
              </w:rPr>
              <w:t>)</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2B3219E7" w14:textId="77777777" w:rsidR="00946DEA" w:rsidRPr="000D1670" w:rsidRDefault="00946DEA" w:rsidP="00946DEA">
            <w:pPr>
              <w:spacing w:after="0" w:line="240" w:lineRule="auto"/>
              <w:jc w:val="center"/>
              <w:rPr>
                <w:rFonts w:eastAsia="Times New Roman"/>
                <w:color w:val="000000"/>
                <w:sz w:val="18"/>
                <w:szCs w:val="18"/>
                <w:lang w:eastAsia="el-GR"/>
              </w:rPr>
            </w:pPr>
          </w:p>
        </w:tc>
      </w:tr>
      <w:tr w:rsidR="00946DEA" w:rsidRPr="000D1670" w14:paraId="67C593EF" w14:textId="77777777" w:rsidTr="00DE7E3A">
        <w:trPr>
          <w:trHeight w:val="375"/>
        </w:trPr>
        <w:tc>
          <w:tcPr>
            <w:tcW w:w="567" w:type="dxa"/>
            <w:tcBorders>
              <w:top w:val="single" w:sz="4" w:space="0" w:color="auto"/>
              <w:bottom w:val="single" w:sz="4" w:space="0" w:color="auto"/>
            </w:tcBorders>
            <w:shd w:val="clear" w:color="auto" w:fill="auto"/>
            <w:noWrap/>
            <w:vAlign w:val="center"/>
          </w:tcPr>
          <w:p w14:paraId="13A36E3F" w14:textId="77777777" w:rsidR="00946DEA" w:rsidRDefault="00946DEA" w:rsidP="00946DEA">
            <w:pPr>
              <w:spacing w:after="0" w:line="240" w:lineRule="auto"/>
              <w:jc w:val="center"/>
              <w:rPr>
                <w:rFonts w:eastAsia="Times New Roman"/>
                <w:b/>
                <w:bCs/>
                <w:color w:val="000000"/>
                <w:sz w:val="18"/>
                <w:szCs w:val="18"/>
                <w:lang w:eastAsia="el-GR"/>
              </w:rPr>
            </w:pPr>
          </w:p>
        </w:tc>
        <w:tc>
          <w:tcPr>
            <w:tcW w:w="7655" w:type="dxa"/>
            <w:tcBorders>
              <w:top w:val="single" w:sz="4" w:space="0" w:color="auto"/>
              <w:bottom w:val="single" w:sz="4" w:space="0" w:color="auto"/>
            </w:tcBorders>
            <w:shd w:val="clear" w:color="auto" w:fill="auto"/>
            <w:noWrap/>
            <w:vAlign w:val="center"/>
          </w:tcPr>
          <w:p w14:paraId="7FC9351C" w14:textId="77777777" w:rsidR="00946DEA" w:rsidRPr="00F1538C" w:rsidRDefault="00946DEA" w:rsidP="00946DEA">
            <w:pPr>
              <w:spacing w:after="0" w:line="240" w:lineRule="auto"/>
              <w:jc w:val="both"/>
              <w:rPr>
                <w:rFonts w:asciiTheme="minorHAnsi" w:eastAsia="Times New Roman" w:hAnsiTheme="minorHAnsi" w:cstheme="minorHAnsi"/>
                <w:color w:val="FF0000"/>
                <w:sz w:val="18"/>
                <w:szCs w:val="18"/>
                <w:lang w:eastAsia="el-GR"/>
              </w:rPr>
            </w:pPr>
          </w:p>
        </w:tc>
        <w:tc>
          <w:tcPr>
            <w:tcW w:w="1417" w:type="dxa"/>
            <w:gridSpan w:val="2"/>
            <w:tcBorders>
              <w:top w:val="single" w:sz="4" w:space="0" w:color="auto"/>
              <w:bottom w:val="single" w:sz="4" w:space="0" w:color="auto"/>
            </w:tcBorders>
            <w:shd w:val="clear" w:color="auto" w:fill="auto"/>
            <w:noWrap/>
            <w:vAlign w:val="center"/>
          </w:tcPr>
          <w:p w14:paraId="65076549" w14:textId="77777777" w:rsidR="00946DEA" w:rsidRDefault="00946DEA" w:rsidP="00946DEA">
            <w:pPr>
              <w:spacing w:after="0" w:line="240" w:lineRule="auto"/>
              <w:jc w:val="center"/>
              <w:rPr>
                <w:rFonts w:eastAsia="Times New Roman"/>
                <w:color w:val="000000"/>
                <w:sz w:val="18"/>
                <w:szCs w:val="18"/>
                <w:lang w:eastAsia="el-GR"/>
              </w:rPr>
            </w:pPr>
          </w:p>
        </w:tc>
      </w:tr>
      <w:tr w:rsidR="00946DEA" w:rsidRPr="000D1670" w14:paraId="3BD1003F" w14:textId="77777777" w:rsidTr="00DE7E3A">
        <w:trPr>
          <w:trHeight w:val="315"/>
        </w:trPr>
        <w:tc>
          <w:tcPr>
            <w:tcW w:w="9639"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1C91FAD" w14:textId="77777777" w:rsidR="00946DEA" w:rsidRPr="00A2226A" w:rsidRDefault="00946DEA" w:rsidP="00946DEA">
            <w:pPr>
              <w:spacing w:after="0" w:line="240" w:lineRule="auto"/>
              <w:rPr>
                <w:rFonts w:eastAsia="Times New Roman"/>
                <w:b/>
                <w:bCs/>
                <w:color w:val="000000"/>
                <w:sz w:val="18"/>
                <w:szCs w:val="18"/>
                <w:lang w:eastAsia="el-GR"/>
              </w:rPr>
            </w:pPr>
            <w:r w:rsidRPr="00A2226A">
              <w:rPr>
                <w:rFonts w:cstheme="minorHAnsi"/>
                <w:bCs/>
                <w:iCs/>
                <w:sz w:val="18"/>
                <w:szCs w:val="18"/>
                <w:lang w:eastAsia="el-GR"/>
              </w:rPr>
              <w:t xml:space="preserve">Δικαιολογητικά που απαιτούνται σύμφωνα με το </w:t>
            </w:r>
            <w:r w:rsidRPr="00A2226A">
              <w:rPr>
                <w:rFonts w:cstheme="minorHAnsi"/>
                <w:b/>
                <w:bCs/>
                <w:iCs/>
                <w:sz w:val="18"/>
                <w:szCs w:val="18"/>
                <w:lang w:eastAsia="el-GR"/>
              </w:rPr>
              <w:t>πλαίσιο Συλλογής και Καταχώρησης δεδομένων του άρθρου 22.2.δ του Κανονισμού (ΕΕ) 2021/241</w:t>
            </w:r>
          </w:p>
        </w:tc>
      </w:tr>
      <w:tr w:rsidR="00946DEA" w:rsidRPr="000D1670" w14:paraId="644A3ECE" w14:textId="77777777" w:rsidTr="00DE7E3A">
        <w:trPr>
          <w:trHeight w:val="38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346E7" w14:textId="77777777" w:rsidR="00946DEA" w:rsidRPr="000D1670" w:rsidRDefault="00946DEA" w:rsidP="00946DEA">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w:t>
            </w:r>
          </w:p>
        </w:tc>
        <w:tc>
          <w:tcPr>
            <w:tcW w:w="7655" w:type="dxa"/>
            <w:tcBorders>
              <w:top w:val="single" w:sz="4" w:space="0" w:color="auto"/>
              <w:left w:val="nil"/>
              <w:bottom w:val="single" w:sz="4" w:space="0" w:color="auto"/>
              <w:right w:val="single" w:sz="4" w:space="0" w:color="auto"/>
            </w:tcBorders>
            <w:shd w:val="clear" w:color="auto" w:fill="auto"/>
            <w:noWrap/>
            <w:vAlign w:val="center"/>
            <w:hideMark/>
          </w:tcPr>
          <w:p w14:paraId="04C3F9D7" w14:textId="77777777" w:rsidR="00946DEA" w:rsidRDefault="00946DEA" w:rsidP="00946DEA">
            <w:pPr>
              <w:spacing w:after="0" w:line="240" w:lineRule="auto"/>
              <w:jc w:val="both"/>
              <w:rPr>
                <w:rFonts w:cstheme="minorHAnsi"/>
                <w:bCs/>
                <w:sz w:val="18"/>
                <w:szCs w:val="18"/>
              </w:rPr>
            </w:pPr>
            <w:r w:rsidRPr="00A2226A">
              <w:rPr>
                <w:rFonts w:cstheme="minorHAnsi"/>
                <w:bCs/>
                <w:sz w:val="18"/>
                <w:szCs w:val="18"/>
              </w:rPr>
              <w:t>Υπεύθυνη Δήλωση στοιχείων Πραγματικών Δικαιούχων</w:t>
            </w:r>
          </w:p>
          <w:p w14:paraId="6D54727D" w14:textId="77777777" w:rsidR="00946DEA" w:rsidRPr="00A2226A" w:rsidRDefault="00946DEA" w:rsidP="00946DEA">
            <w:pPr>
              <w:spacing w:after="0" w:line="240" w:lineRule="auto"/>
              <w:jc w:val="both"/>
              <w:rPr>
                <w:rFonts w:eastAsia="Times New Roman"/>
                <w:color w:val="000000"/>
                <w:sz w:val="18"/>
                <w:szCs w:val="18"/>
                <w:lang w:eastAsia="el-GR"/>
              </w:rPr>
            </w:pPr>
            <w:r>
              <w:rPr>
                <w:rFonts w:cstheme="minorHAnsi"/>
                <w:bCs/>
                <w:sz w:val="18"/>
                <w:szCs w:val="18"/>
              </w:rPr>
              <w:t>(</w:t>
            </w:r>
            <w:r w:rsidRPr="00397476">
              <w:rPr>
                <w:rFonts w:cstheme="minorHAnsi"/>
                <w:bCs/>
                <w:i/>
                <w:sz w:val="18"/>
                <w:szCs w:val="18"/>
              </w:rPr>
              <w:t>σε περίπτωση μη δυνατού προσδιορισμού προσκομίζεται υπεύθυνη δήλωση με τα στοιχεία των ανώτατων διοικητικών στελεχών</w:t>
            </w:r>
            <w:r>
              <w:rPr>
                <w:rFonts w:cstheme="minorHAnsi"/>
                <w:bCs/>
                <w:sz w:val="18"/>
                <w:szCs w:val="18"/>
              </w:rPr>
              <w:t>)</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5BB906E4" w14:textId="77777777" w:rsidR="00946DEA" w:rsidRPr="000D1670" w:rsidRDefault="00946DEA" w:rsidP="00946DEA">
            <w:pPr>
              <w:spacing w:after="0" w:line="240" w:lineRule="auto"/>
              <w:jc w:val="center"/>
              <w:rPr>
                <w:rFonts w:eastAsia="Times New Roman"/>
                <w:color w:val="000000"/>
                <w:sz w:val="18"/>
                <w:szCs w:val="18"/>
                <w:lang w:eastAsia="el-GR"/>
              </w:rPr>
            </w:pPr>
            <w:r>
              <w:rPr>
                <w:rFonts w:eastAsia="Times New Roman"/>
                <w:color w:val="000000"/>
                <w:sz w:val="18"/>
                <w:szCs w:val="18"/>
                <w:lang w:eastAsia="el-GR"/>
              </w:rPr>
              <w:t>Υπόδειγμα 9.</w:t>
            </w:r>
          </w:p>
        </w:tc>
      </w:tr>
      <w:tr w:rsidR="00946DEA" w:rsidRPr="000D1670" w14:paraId="5F32C828" w14:textId="77777777" w:rsidTr="00DE7E3A">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846D8" w14:textId="77777777" w:rsidR="00946DEA" w:rsidRPr="000D1670" w:rsidRDefault="00946DEA" w:rsidP="00946DEA">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Υ</w:t>
            </w:r>
          </w:p>
        </w:tc>
        <w:tc>
          <w:tcPr>
            <w:tcW w:w="7655" w:type="dxa"/>
            <w:tcBorders>
              <w:top w:val="single" w:sz="4" w:space="0" w:color="auto"/>
              <w:left w:val="nil"/>
              <w:bottom w:val="single" w:sz="4" w:space="0" w:color="auto"/>
              <w:right w:val="single" w:sz="4" w:space="0" w:color="auto"/>
            </w:tcBorders>
            <w:shd w:val="clear" w:color="auto" w:fill="auto"/>
            <w:noWrap/>
            <w:vAlign w:val="center"/>
          </w:tcPr>
          <w:p w14:paraId="48A2966C" w14:textId="77777777" w:rsidR="00946DEA" w:rsidRPr="00A2226A" w:rsidRDefault="00946DEA" w:rsidP="00946DEA">
            <w:pPr>
              <w:widowControl w:val="0"/>
              <w:autoSpaceDE w:val="0"/>
              <w:autoSpaceDN w:val="0"/>
              <w:spacing w:after="0" w:line="276" w:lineRule="auto"/>
              <w:ind w:right="-99"/>
              <w:jc w:val="both"/>
              <w:rPr>
                <w:rFonts w:cs="Calibri"/>
                <w:sz w:val="18"/>
                <w:szCs w:val="18"/>
              </w:rPr>
            </w:pPr>
            <w:r>
              <w:rPr>
                <w:rFonts w:cs="Calibri"/>
                <w:sz w:val="18"/>
                <w:szCs w:val="18"/>
              </w:rPr>
              <w:t xml:space="preserve">Συλλογή και καταχώρηση δεδομένων βάσει της διαδικασίας που είναι </w:t>
            </w:r>
            <w:r w:rsidRPr="00A2226A">
              <w:rPr>
                <w:rFonts w:cs="Calibri"/>
                <w:sz w:val="18"/>
                <w:szCs w:val="18"/>
              </w:rPr>
              <w:t xml:space="preserve"> διαθέσιμη σε μορφή αρχείου .</w:t>
            </w:r>
            <w:r w:rsidRPr="00A2226A">
              <w:rPr>
                <w:rFonts w:cs="Calibri"/>
                <w:sz w:val="18"/>
                <w:szCs w:val="18"/>
                <w:lang w:val="en-US"/>
              </w:rPr>
              <w:t>pdf</w:t>
            </w:r>
            <w:r w:rsidRPr="00A2226A">
              <w:rPr>
                <w:rFonts w:cs="Calibri"/>
                <w:sz w:val="18"/>
                <w:szCs w:val="18"/>
              </w:rPr>
              <w:t xml:space="preserve"> στην ηλεκτρονική διεύθυνση </w:t>
            </w:r>
            <w:hyperlink r:id="rId9" w:history="1">
              <w:r w:rsidRPr="00A2226A">
                <w:rPr>
                  <w:rFonts w:cs="Calibri"/>
                  <w:color w:val="6B9F25"/>
                  <w:sz w:val="18"/>
                  <w:szCs w:val="18"/>
                  <w:u w:val="single"/>
                  <w:lang w:val="en-US"/>
                </w:rPr>
                <w:t>https</w:t>
              </w:r>
              <w:r w:rsidRPr="00A2226A">
                <w:rPr>
                  <w:rFonts w:cs="Calibri"/>
                  <w:color w:val="6B9F25"/>
                  <w:sz w:val="18"/>
                  <w:szCs w:val="18"/>
                  <w:u w:val="single"/>
                </w:rPr>
                <w:t>://</w:t>
              </w:r>
              <w:proofErr w:type="spellStart"/>
              <w:r w:rsidRPr="00A2226A">
                <w:rPr>
                  <w:rFonts w:cs="Calibri"/>
                  <w:color w:val="6B9F25"/>
                  <w:sz w:val="18"/>
                  <w:szCs w:val="18"/>
                  <w:u w:val="single"/>
                  <w:lang w:val="en-US"/>
                </w:rPr>
                <w:t>greece</w:t>
              </w:r>
              <w:proofErr w:type="spellEnd"/>
              <w:r w:rsidRPr="00A2226A">
                <w:rPr>
                  <w:rFonts w:cs="Calibri"/>
                  <w:color w:val="6B9F25"/>
                  <w:sz w:val="18"/>
                  <w:szCs w:val="18"/>
                  <w:u w:val="single"/>
                </w:rPr>
                <w:t>20.</w:t>
              </w:r>
              <w:r w:rsidRPr="00A2226A">
                <w:rPr>
                  <w:rFonts w:cs="Calibri"/>
                  <w:color w:val="6B9F25"/>
                  <w:sz w:val="18"/>
                  <w:szCs w:val="18"/>
                  <w:u w:val="single"/>
                  <w:lang w:val="en-US"/>
                </w:rPr>
                <w:t>gov</w:t>
              </w:r>
              <w:r w:rsidRPr="00A2226A">
                <w:rPr>
                  <w:rFonts w:cs="Calibri"/>
                  <w:color w:val="6B9F25"/>
                  <w:sz w:val="18"/>
                  <w:szCs w:val="18"/>
                  <w:u w:val="single"/>
                </w:rPr>
                <w:t>.</w:t>
              </w:r>
              <w:r w:rsidRPr="00A2226A">
                <w:rPr>
                  <w:rFonts w:cs="Calibri"/>
                  <w:color w:val="6B9F25"/>
                  <w:sz w:val="18"/>
                  <w:szCs w:val="18"/>
                  <w:u w:val="single"/>
                  <w:lang w:val="en-US"/>
                </w:rPr>
                <w:t>gr</w:t>
              </w:r>
              <w:r w:rsidRPr="00A2226A">
                <w:rPr>
                  <w:rFonts w:cs="Calibri"/>
                  <w:color w:val="6B9F25"/>
                  <w:sz w:val="18"/>
                  <w:szCs w:val="18"/>
                  <w:u w:val="single"/>
                </w:rPr>
                <w:t>/</w:t>
              </w:r>
              <w:proofErr w:type="spellStart"/>
              <w:r w:rsidRPr="00A2226A">
                <w:rPr>
                  <w:rFonts w:cs="Calibri"/>
                  <w:color w:val="6B9F25"/>
                  <w:sz w:val="18"/>
                  <w:szCs w:val="18"/>
                  <w:u w:val="single"/>
                  <w:lang w:val="en-US"/>
                </w:rPr>
                <w:t>systima</w:t>
              </w:r>
              <w:proofErr w:type="spellEnd"/>
              <w:r w:rsidRPr="00A2226A">
                <w:rPr>
                  <w:rFonts w:cs="Calibri"/>
                  <w:color w:val="6B9F25"/>
                  <w:sz w:val="18"/>
                  <w:szCs w:val="18"/>
                  <w:u w:val="single"/>
                </w:rPr>
                <w:t>-</w:t>
              </w:r>
              <w:proofErr w:type="spellStart"/>
              <w:r w:rsidRPr="00A2226A">
                <w:rPr>
                  <w:rFonts w:cs="Calibri"/>
                  <w:color w:val="6B9F25"/>
                  <w:sz w:val="18"/>
                  <w:szCs w:val="18"/>
                  <w:u w:val="single"/>
                  <w:lang w:val="en-US"/>
                </w:rPr>
                <w:t>diaxeirisis</w:t>
              </w:r>
              <w:proofErr w:type="spellEnd"/>
              <w:r w:rsidRPr="00A2226A">
                <w:rPr>
                  <w:rFonts w:cs="Calibri"/>
                  <w:color w:val="6B9F25"/>
                  <w:sz w:val="18"/>
                  <w:szCs w:val="18"/>
                  <w:u w:val="single"/>
                </w:rPr>
                <w:t>-</w:t>
              </w:r>
              <w:r w:rsidRPr="00A2226A">
                <w:rPr>
                  <w:rFonts w:cs="Calibri"/>
                  <w:color w:val="6B9F25"/>
                  <w:sz w:val="18"/>
                  <w:szCs w:val="18"/>
                  <w:u w:val="single"/>
                  <w:lang w:val="en-US"/>
                </w:rPr>
                <w:t>kai</w:t>
              </w:r>
              <w:r w:rsidRPr="00A2226A">
                <w:rPr>
                  <w:rFonts w:cs="Calibri"/>
                  <w:color w:val="6B9F25"/>
                  <w:sz w:val="18"/>
                  <w:szCs w:val="18"/>
                  <w:u w:val="single"/>
                </w:rPr>
                <w:t>-</w:t>
              </w:r>
              <w:proofErr w:type="spellStart"/>
              <w:r w:rsidRPr="00A2226A">
                <w:rPr>
                  <w:rFonts w:cs="Calibri"/>
                  <w:color w:val="6B9F25"/>
                  <w:sz w:val="18"/>
                  <w:szCs w:val="18"/>
                  <w:u w:val="single"/>
                  <w:lang w:val="en-US"/>
                </w:rPr>
                <w:t>elegxou</w:t>
              </w:r>
              <w:proofErr w:type="spellEnd"/>
              <w:r w:rsidRPr="00A2226A">
                <w:rPr>
                  <w:rFonts w:cs="Calibri"/>
                  <w:color w:val="6B9F25"/>
                  <w:sz w:val="18"/>
                  <w:szCs w:val="18"/>
                  <w:u w:val="single"/>
                </w:rPr>
                <w:t>/</w:t>
              </w:r>
            </w:hyperlink>
          </w:p>
          <w:p w14:paraId="207191CA" w14:textId="77777777" w:rsidR="00946DEA" w:rsidRPr="000D1670" w:rsidRDefault="00946DEA" w:rsidP="00946DEA">
            <w:pPr>
              <w:spacing w:after="0" w:line="240" w:lineRule="auto"/>
              <w:jc w:val="both"/>
              <w:rPr>
                <w:rFonts w:eastAsia="Times New Roman"/>
                <w:color w:val="000000"/>
                <w:sz w:val="18"/>
                <w:szCs w:val="18"/>
                <w:lang w:eastAsia="el-GR"/>
              </w:rPr>
            </w:pPr>
            <w:r w:rsidRPr="00A2226A">
              <w:rPr>
                <w:rFonts w:cs="Calibri"/>
                <w:sz w:val="18"/>
                <w:szCs w:val="18"/>
              </w:rPr>
              <w:t xml:space="preserve">υπό την ενότητα </w:t>
            </w:r>
            <w:hyperlink r:id="rId10" w:tgtFrame="_blank" w:history="1">
              <w:r w:rsidRPr="00A2226A">
                <w:rPr>
                  <w:rFonts w:cs="Calibri"/>
                  <w:i/>
                  <w:iCs/>
                  <w:color w:val="0000FF"/>
                  <w:sz w:val="18"/>
                  <w:szCs w:val="18"/>
                  <w:u w:val="single"/>
                </w:rPr>
                <w:t xml:space="preserve">Διαδικασία Δ20 </w:t>
              </w:r>
            </w:hyperlink>
            <w:r w:rsidRPr="00A2226A">
              <w:rPr>
                <w:rFonts w:cs="Calibri"/>
                <w:i/>
                <w:iCs/>
                <w:sz w:val="18"/>
                <w:szCs w:val="18"/>
              </w:rPr>
              <w:t xml:space="preserve"> και Καταχώριση Δεδομένων 1.1.</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3FF2C315" w14:textId="77777777" w:rsidR="00946DEA" w:rsidRPr="000D1670" w:rsidRDefault="00946DEA" w:rsidP="00946DEA">
            <w:pPr>
              <w:spacing w:after="0" w:line="240" w:lineRule="auto"/>
              <w:jc w:val="center"/>
              <w:rPr>
                <w:rFonts w:eastAsia="Times New Roman"/>
                <w:color w:val="000000"/>
                <w:sz w:val="18"/>
                <w:szCs w:val="18"/>
                <w:lang w:eastAsia="el-GR"/>
              </w:rPr>
            </w:pPr>
          </w:p>
        </w:tc>
      </w:tr>
      <w:tr w:rsidR="00946DEA" w:rsidRPr="000D1670" w14:paraId="7DE81C76" w14:textId="77777777" w:rsidTr="00DE7E3A">
        <w:trPr>
          <w:trHeight w:val="375"/>
        </w:trPr>
        <w:tc>
          <w:tcPr>
            <w:tcW w:w="567" w:type="dxa"/>
            <w:tcBorders>
              <w:top w:val="single" w:sz="4" w:space="0" w:color="auto"/>
              <w:bottom w:val="single" w:sz="4" w:space="0" w:color="auto"/>
            </w:tcBorders>
            <w:shd w:val="clear" w:color="auto" w:fill="auto"/>
            <w:noWrap/>
            <w:vAlign w:val="center"/>
          </w:tcPr>
          <w:p w14:paraId="3A3583F8" w14:textId="77777777" w:rsidR="00946DEA" w:rsidRDefault="00946DEA" w:rsidP="00946DEA">
            <w:pPr>
              <w:spacing w:after="0" w:line="240" w:lineRule="auto"/>
              <w:jc w:val="center"/>
              <w:rPr>
                <w:rFonts w:eastAsia="Times New Roman"/>
                <w:b/>
                <w:bCs/>
                <w:color w:val="000000"/>
                <w:sz w:val="18"/>
                <w:szCs w:val="18"/>
                <w:lang w:eastAsia="el-GR"/>
              </w:rPr>
            </w:pPr>
          </w:p>
        </w:tc>
        <w:tc>
          <w:tcPr>
            <w:tcW w:w="7655" w:type="dxa"/>
            <w:tcBorders>
              <w:top w:val="single" w:sz="4" w:space="0" w:color="auto"/>
              <w:bottom w:val="single" w:sz="4" w:space="0" w:color="auto"/>
            </w:tcBorders>
            <w:shd w:val="clear" w:color="auto" w:fill="auto"/>
            <w:noWrap/>
            <w:vAlign w:val="center"/>
          </w:tcPr>
          <w:p w14:paraId="321487FA" w14:textId="77777777" w:rsidR="00946DEA" w:rsidRDefault="00946DEA" w:rsidP="00946DEA">
            <w:pPr>
              <w:widowControl w:val="0"/>
              <w:autoSpaceDE w:val="0"/>
              <w:autoSpaceDN w:val="0"/>
              <w:spacing w:after="0" w:line="276" w:lineRule="auto"/>
              <w:ind w:right="-99"/>
              <w:jc w:val="both"/>
              <w:rPr>
                <w:rFonts w:cs="Calibri"/>
                <w:sz w:val="18"/>
                <w:szCs w:val="18"/>
              </w:rPr>
            </w:pPr>
          </w:p>
          <w:p w14:paraId="58B15537" w14:textId="77777777" w:rsidR="00946DEA" w:rsidRDefault="00946DEA" w:rsidP="00946DEA">
            <w:pPr>
              <w:widowControl w:val="0"/>
              <w:autoSpaceDE w:val="0"/>
              <w:autoSpaceDN w:val="0"/>
              <w:spacing w:after="0" w:line="276" w:lineRule="auto"/>
              <w:ind w:right="-99"/>
              <w:jc w:val="both"/>
              <w:rPr>
                <w:rFonts w:cs="Calibri"/>
                <w:sz w:val="18"/>
                <w:szCs w:val="18"/>
              </w:rPr>
            </w:pPr>
          </w:p>
          <w:p w14:paraId="261EFF31" w14:textId="77777777" w:rsidR="00946DEA" w:rsidRDefault="00946DEA" w:rsidP="00946DEA">
            <w:pPr>
              <w:widowControl w:val="0"/>
              <w:autoSpaceDE w:val="0"/>
              <w:autoSpaceDN w:val="0"/>
              <w:spacing w:after="0" w:line="276" w:lineRule="auto"/>
              <w:ind w:right="-99"/>
              <w:jc w:val="both"/>
              <w:rPr>
                <w:rFonts w:cs="Calibri"/>
                <w:sz w:val="18"/>
                <w:szCs w:val="18"/>
              </w:rPr>
            </w:pPr>
          </w:p>
        </w:tc>
        <w:tc>
          <w:tcPr>
            <w:tcW w:w="1417" w:type="dxa"/>
            <w:gridSpan w:val="2"/>
            <w:tcBorders>
              <w:top w:val="single" w:sz="4" w:space="0" w:color="auto"/>
              <w:bottom w:val="single" w:sz="4" w:space="0" w:color="auto"/>
            </w:tcBorders>
            <w:shd w:val="clear" w:color="auto" w:fill="auto"/>
            <w:noWrap/>
            <w:vAlign w:val="center"/>
          </w:tcPr>
          <w:p w14:paraId="0E30B6F9" w14:textId="77777777" w:rsidR="00946DEA" w:rsidRPr="000D1670" w:rsidRDefault="00946DEA" w:rsidP="00946DEA">
            <w:pPr>
              <w:spacing w:after="0" w:line="240" w:lineRule="auto"/>
              <w:jc w:val="center"/>
              <w:rPr>
                <w:rFonts w:eastAsia="Times New Roman"/>
                <w:color w:val="000000"/>
                <w:sz w:val="18"/>
                <w:szCs w:val="18"/>
                <w:lang w:eastAsia="el-GR"/>
              </w:rPr>
            </w:pPr>
          </w:p>
        </w:tc>
      </w:tr>
      <w:tr w:rsidR="00946DEA" w:rsidRPr="000D1670" w14:paraId="1C617296" w14:textId="77777777" w:rsidTr="00DE7E3A">
        <w:trPr>
          <w:gridAfter w:val="1"/>
          <w:wAfter w:w="141" w:type="dxa"/>
          <w:trHeight w:val="315"/>
        </w:trPr>
        <w:tc>
          <w:tcPr>
            <w:tcW w:w="9498" w:type="dxa"/>
            <w:gridSpan w:val="3"/>
            <w:tcBorders>
              <w:top w:val="single" w:sz="4" w:space="0" w:color="auto"/>
              <w:left w:val="single" w:sz="4" w:space="0" w:color="auto"/>
              <w:bottom w:val="nil"/>
              <w:right w:val="single" w:sz="4" w:space="0" w:color="000000"/>
            </w:tcBorders>
            <w:shd w:val="clear" w:color="000000" w:fill="D9D9D9"/>
            <w:noWrap/>
            <w:vAlign w:val="center"/>
            <w:hideMark/>
          </w:tcPr>
          <w:p w14:paraId="4C98C8F0" w14:textId="77777777" w:rsidR="00946DEA" w:rsidRPr="000D1670" w:rsidRDefault="00946DEA" w:rsidP="00946DEA">
            <w:pPr>
              <w:spacing w:after="0" w:line="240" w:lineRule="auto"/>
              <w:rPr>
                <w:rFonts w:eastAsia="Times New Roman"/>
                <w:b/>
                <w:bCs/>
                <w:color w:val="000000"/>
                <w:sz w:val="18"/>
                <w:szCs w:val="18"/>
                <w:lang w:eastAsia="el-GR"/>
              </w:rPr>
            </w:pPr>
            <w:r w:rsidRPr="000D1670">
              <w:rPr>
                <w:rFonts w:eastAsia="Times New Roman"/>
                <w:b/>
                <w:bCs/>
                <w:color w:val="000000"/>
                <w:sz w:val="18"/>
                <w:szCs w:val="18"/>
                <w:lang w:eastAsia="el-GR"/>
              </w:rPr>
              <w:t>Λοιπά</w:t>
            </w:r>
            <w:r>
              <w:rPr>
                <w:rFonts w:eastAsia="Times New Roman"/>
                <w:b/>
                <w:bCs/>
                <w:color w:val="000000"/>
                <w:sz w:val="18"/>
                <w:szCs w:val="18"/>
                <w:lang w:eastAsia="el-GR"/>
              </w:rPr>
              <w:t xml:space="preserve"> ενδεικτικά </w:t>
            </w:r>
            <w:r w:rsidRPr="000D1670">
              <w:rPr>
                <w:rFonts w:eastAsia="Times New Roman"/>
                <w:b/>
                <w:bCs/>
                <w:color w:val="000000"/>
                <w:sz w:val="18"/>
                <w:szCs w:val="18"/>
                <w:lang w:eastAsia="el-GR"/>
              </w:rPr>
              <w:t xml:space="preserve"> </w:t>
            </w:r>
            <w:r>
              <w:rPr>
                <w:rFonts w:eastAsia="Times New Roman"/>
                <w:b/>
                <w:bCs/>
                <w:color w:val="000000"/>
                <w:sz w:val="18"/>
                <w:szCs w:val="18"/>
                <w:lang w:eastAsia="el-GR"/>
              </w:rPr>
              <w:t>δ</w:t>
            </w:r>
            <w:r w:rsidRPr="000D1670">
              <w:rPr>
                <w:rFonts w:eastAsia="Times New Roman"/>
                <w:b/>
                <w:bCs/>
                <w:color w:val="000000"/>
                <w:sz w:val="18"/>
                <w:szCs w:val="18"/>
                <w:lang w:eastAsia="el-GR"/>
              </w:rPr>
              <w:t>ικαιολογητικά για την πιστοληπτική αξιολόγηση</w:t>
            </w:r>
          </w:p>
        </w:tc>
      </w:tr>
      <w:tr w:rsidR="00946DEA" w:rsidRPr="000D1670" w14:paraId="15F194D5" w14:textId="77777777" w:rsidTr="00DE7E3A">
        <w:trPr>
          <w:gridAfter w:val="1"/>
          <w:wAfter w:w="141" w:type="dxa"/>
          <w:trHeight w:val="300"/>
        </w:trPr>
        <w:tc>
          <w:tcPr>
            <w:tcW w:w="567" w:type="dxa"/>
            <w:tcBorders>
              <w:top w:val="single" w:sz="8" w:space="0" w:color="auto"/>
              <w:left w:val="single" w:sz="4" w:space="0" w:color="auto"/>
              <w:bottom w:val="single" w:sz="4" w:space="0" w:color="auto"/>
              <w:right w:val="single" w:sz="4" w:space="0" w:color="auto"/>
            </w:tcBorders>
            <w:shd w:val="clear" w:color="auto" w:fill="auto"/>
            <w:noWrap/>
            <w:vAlign w:val="center"/>
          </w:tcPr>
          <w:p w14:paraId="61759E56" w14:textId="77777777" w:rsidR="00946DEA" w:rsidRPr="000D1670" w:rsidRDefault="00946DEA" w:rsidP="00946DEA">
            <w:pPr>
              <w:spacing w:after="0" w:line="240" w:lineRule="auto"/>
              <w:jc w:val="center"/>
              <w:rPr>
                <w:rFonts w:eastAsia="Times New Roman"/>
                <w:b/>
                <w:bCs/>
                <w:color w:val="000000"/>
                <w:sz w:val="18"/>
                <w:szCs w:val="18"/>
                <w:lang w:eastAsia="el-GR"/>
              </w:rPr>
            </w:pPr>
            <w:r w:rsidRPr="000D1670">
              <w:rPr>
                <w:rFonts w:eastAsia="Times New Roman"/>
                <w:b/>
                <w:bCs/>
                <w:color w:val="000000"/>
                <w:sz w:val="18"/>
                <w:szCs w:val="18"/>
                <w:lang w:eastAsia="el-GR"/>
              </w:rPr>
              <w:t>1</w:t>
            </w:r>
          </w:p>
        </w:tc>
        <w:tc>
          <w:tcPr>
            <w:tcW w:w="7655" w:type="dxa"/>
            <w:tcBorders>
              <w:top w:val="single" w:sz="8" w:space="0" w:color="auto"/>
              <w:left w:val="nil"/>
              <w:bottom w:val="single" w:sz="4" w:space="0" w:color="auto"/>
              <w:right w:val="single" w:sz="4" w:space="0" w:color="auto"/>
            </w:tcBorders>
            <w:shd w:val="clear" w:color="auto" w:fill="auto"/>
            <w:noWrap/>
            <w:vAlign w:val="center"/>
          </w:tcPr>
          <w:p w14:paraId="78482BC5" w14:textId="77777777" w:rsidR="00946DEA" w:rsidRPr="004B2C41" w:rsidRDefault="00946DEA" w:rsidP="00946DEA">
            <w:pPr>
              <w:spacing w:after="0" w:line="240" w:lineRule="auto"/>
              <w:rPr>
                <w:rFonts w:eastAsia="Times New Roman"/>
                <w:color w:val="000000"/>
                <w:sz w:val="18"/>
                <w:szCs w:val="18"/>
                <w:lang w:eastAsia="el-GR"/>
              </w:rPr>
            </w:pPr>
            <w:r>
              <w:rPr>
                <w:rFonts w:eastAsia="Times New Roman"/>
                <w:color w:val="000000"/>
                <w:sz w:val="18"/>
                <w:szCs w:val="18"/>
                <w:lang w:eastAsia="el-GR"/>
              </w:rPr>
              <w:t>Δήλωση οφειλών και εξασφαλίσεων σε Τράπεζες του ανταγωνισμού</w:t>
            </w:r>
          </w:p>
        </w:tc>
        <w:tc>
          <w:tcPr>
            <w:tcW w:w="1276" w:type="dxa"/>
            <w:tcBorders>
              <w:top w:val="single" w:sz="8" w:space="0" w:color="auto"/>
              <w:left w:val="nil"/>
              <w:bottom w:val="single" w:sz="4" w:space="0" w:color="auto"/>
              <w:right w:val="single" w:sz="4" w:space="0" w:color="auto"/>
            </w:tcBorders>
            <w:shd w:val="clear" w:color="auto" w:fill="auto"/>
            <w:noWrap/>
            <w:vAlign w:val="center"/>
          </w:tcPr>
          <w:p w14:paraId="03C41F4E" w14:textId="77777777" w:rsidR="00946DEA" w:rsidRPr="000D1670" w:rsidRDefault="00946DEA" w:rsidP="00946DEA">
            <w:pPr>
              <w:spacing w:after="0" w:line="240" w:lineRule="auto"/>
              <w:jc w:val="center"/>
              <w:rPr>
                <w:rFonts w:eastAsia="Times New Roman"/>
                <w:color w:val="000000"/>
                <w:sz w:val="18"/>
                <w:szCs w:val="18"/>
                <w:lang w:eastAsia="el-GR"/>
              </w:rPr>
            </w:pPr>
          </w:p>
        </w:tc>
      </w:tr>
      <w:tr w:rsidR="00946DEA" w:rsidRPr="000D1670" w14:paraId="4FF425D2" w14:textId="77777777" w:rsidTr="00DE7E3A">
        <w:trPr>
          <w:gridAfter w:val="1"/>
          <w:wAfter w:w="141" w:type="dxa"/>
          <w:trHeight w:val="300"/>
        </w:trPr>
        <w:tc>
          <w:tcPr>
            <w:tcW w:w="567" w:type="dxa"/>
            <w:tcBorders>
              <w:top w:val="single" w:sz="8" w:space="0" w:color="auto"/>
              <w:left w:val="single" w:sz="4" w:space="0" w:color="auto"/>
              <w:bottom w:val="single" w:sz="4" w:space="0" w:color="auto"/>
              <w:right w:val="single" w:sz="4" w:space="0" w:color="auto"/>
            </w:tcBorders>
            <w:shd w:val="clear" w:color="auto" w:fill="auto"/>
            <w:noWrap/>
            <w:vAlign w:val="center"/>
          </w:tcPr>
          <w:p w14:paraId="6FE76A45" w14:textId="77777777" w:rsidR="00946DEA" w:rsidRPr="000D1670" w:rsidRDefault="00946DEA" w:rsidP="00946DEA">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2</w:t>
            </w:r>
          </w:p>
        </w:tc>
        <w:tc>
          <w:tcPr>
            <w:tcW w:w="7655" w:type="dxa"/>
            <w:tcBorders>
              <w:top w:val="single" w:sz="8" w:space="0" w:color="auto"/>
              <w:left w:val="nil"/>
              <w:bottom w:val="single" w:sz="4" w:space="0" w:color="auto"/>
              <w:right w:val="single" w:sz="4" w:space="0" w:color="auto"/>
            </w:tcBorders>
            <w:shd w:val="clear" w:color="auto" w:fill="auto"/>
            <w:noWrap/>
            <w:vAlign w:val="center"/>
          </w:tcPr>
          <w:p w14:paraId="1BE4D06E" w14:textId="77777777" w:rsidR="00946DEA" w:rsidRPr="000D1670" w:rsidRDefault="00946DEA" w:rsidP="00946DEA">
            <w:pPr>
              <w:spacing w:after="0" w:line="240" w:lineRule="auto"/>
              <w:rPr>
                <w:rFonts w:eastAsia="Times New Roman"/>
                <w:color w:val="000000"/>
                <w:sz w:val="18"/>
                <w:szCs w:val="18"/>
                <w:lang w:eastAsia="el-GR"/>
              </w:rPr>
            </w:pPr>
            <w:r w:rsidRPr="000D1670">
              <w:rPr>
                <w:rFonts w:eastAsia="Times New Roman"/>
                <w:color w:val="000000"/>
                <w:sz w:val="18"/>
                <w:szCs w:val="18"/>
                <w:lang w:eastAsia="el-GR"/>
              </w:rPr>
              <w:t>Αντίγραφο Ε9 &amp; ΕΝΦΙΑ  της επιχείρησης</w:t>
            </w:r>
          </w:p>
        </w:tc>
        <w:tc>
          <w:tcPr>
            <w:tcW w:w="1276" w:type="dxa"/>
            <w:tcBorders>
              <w:top w:val="single" w:sz="8" w:space="0" w:color="auto"/>
              <w:left w:val="nil"/>
              <w:bottom w:val="single" w:sz="4" w:space="0" w:color="auto"/>
              <w:right w:val="single" w:sz="4" w:space="0" w:color="auto"/>
            </w:tcBorders>
            <w:shd w:val="clear" w:color="auto" w:fill="auto"/>
            <w:noWrap/>
            <w:vAlign w:val="center"/>
          </w:tcPr>
          <w:p w14:paraId="341CCD13" w14:textId="77777777" w:rsidR="00946DEA" w:rsidRPr="000D1670" w:rsidRDefault="00946DEA" w:rsidP="00946DEA">
            <w:pPr>
              <w:spacing w:after="0" w:line="240" w:lineRule="auto"/>
              <w:jc w:val="center"/>
              <w:rPr>
                <w:rFonts w:eastAsia="Times New Roman"/>
                <w:color w:val="000000"/>
                <w:sz w:val="18"/>
                <w:szCs w:val="18"/>
                <w:lang w:eastAsia="el-GR"/>
              </w:rPr>
            </w:pPr>
          </w:p>
        </w:tc>
      </w:tr>
      <w:tr w:rsidR="00946DEA" w:rsidRPr="000D1670" w14:paraId="3F6300AA" w14:textId="77777777" w:rsidTr="00DE7E3A">
        <w:trPr>
          <w:gridAfter w:val="1"/>
          <w:wAfter w:w="141" w:type="dxa"/>
          <w:trHeight w:val="300"/>
        </w:trPr>
        <w:tc>
          <w:tcPr>
            <w:tcW w:w="567" w:type="dxa"/>
            <w:tcBorders>
              <w:top w:val="single" w:sz="8" w:space="0" w:color="auto"/>
              <w:left w:val="single" w:sz="4" w:space="0" w:color="auto"/>
              <w:bottom w:val="single" w:sz="4" w:space="0" w:color="auto"/>
              <w:right w:val="single" w:sz="4" w:space="0" w:color="auto"/>
            </w:tcBorders>
            <w:shd w:val="clear" w:color="auto" w:fill="auto"/>
            <w:noWrap/>
            <w:vAlign w:val="center"/>
          </w:tcPr>
          <w:p w14:paraId="645BD3E9" w14:textId="77777777" w:rsidR="00946DEA" w:rsidRDefault="00946DEA" w:rsidP="00946DEA">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3</w:t>
            </w:r>
          </w:p>
        </w:tc>
        <w:tc>
          <w:tcPr>
            <w:tcW w:w="7655" w:type="dxa"/>
            <w:tcBorders>
              <w:top w:val="single" w:sz="8" w:space="0" w:color="auto"/>
              <w:left w:val="nil"/>
              <w:bottom w:val="single" w:sz="4" w:space="0" w:color="auto"/>
              <w:right w:val="single" w:sz="4" w:space="0" w:color="auto"/>
            </w:tcBorders>
            <w:shd w:val="clear" w:color="auto" w:fill="auto"/>
            <w:noWrap/>
            <w:vAlign w:val="center"/>
          </w:tcPr>
          <w:p w14:paraId="31DD7DB1" w14:textId="77777777" w:rsidR="00946DEA" w:rsidRPr="000D1670" w:rsidRDefault="00946DEA" w:rsidP="00946DEA">
            <w:pPr>
              <w:spacing w:after="0" w:line="240" w:lineRule="auto"/>
              <w:rPr>
                <w:rFonts w:eastAsia="Times New Roman"/>
                <w:color w:val="000000"/>
                <w:sz w:val="18"/>
                <w:szCs w:val="18"/>
                <w:lang w:eastAsia="el-GR"/>
              </w:rPr>
            </w:pPr>
            <w:r w:rsidRPr="000D1670">
              <w:rPr>
                <w:rFonts w:eastAsia="Times New Roman"/>
                <w:color w:val="000000"/>
                <w:sz w:val="18"/>
                <w:szCs w:val="18"/>
                <w:lang w:eastAsia="el-GR"/>
              </w:rPr>
              <w:t>Εκτυπώσεις Τειρεσία</w:t>
            </w:r>
          </w:p>
        </w:tc>
        <w:tc>
          <w:tcPr>
            <w:tcW w:w="1276" w:type="dxa"/>
            <w:tcBorders>
              <w:top w:val="single" w:sz="8" w:space="0" w:color="auto"/>
              <w:left w:val="nil"/>
              <w:bottom w:val="single" w:sz="4" w:space="0" w:color="auto"/>
              <w:right w:val="single" w:sz="4" w:space="0" w:color="auto"/>
            </w:tcBorders>
            <w:shd w:val="clear" w:color="auto" w:fill="auto"/>
            <w:noWrap/>
            <w:vAlign w:val="center"/>
          </w:tcPr>
          <w:p w14:paraId="192BC64C" w14:textId="77777777" w:rsidR="00946DEA" w:rsidRPr="000D1670" w:rsidRDefault="00946DEA" w:rsidP="00946DEA">
            <w:pPr>
              <w:spacing w:after="0" w:line="240" w:lineRule="auto"/>
              <w:jc w:val="center"/>
              <w:rPr>
                <w:rFonts w:eastAsia="Times New Roman"/>
                <w:color w:val="000000"/>
                <w:sz w:val="18"/>
                <w:szCs w:val="18"/>
                <w:lang w:eastAsia="el-GR"/>
              </w:rPr>
            </w:pPr>
          </w:p>
        </w:tc>
      </w:tr>
      <w:tr w:rsidR="00946DEA" w:rsidRPr="000D1670" w14:paraId="6DE5ACE3" w14:textId="77777777" w:rsidTr="00DE7E3A">
        <w:trPr>
          <w:gridAfter w:val="1"/>
          <w:wAfter w:w="14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41D564B" w14:textId="77777777" w:rsidR="00946DEA" w:rsidRPr="000D1670" w:rsidRDefault="00946DEA" w:rsidP="00946DEA">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4</w:t>
            </w:r>
          </w:p>
        </w:tc>
        <w:tc>
          <w:tcPr>
            <w:tcW w:w="7655" w:type="dxa"/>
            <w:tcBorders>
              <w:top w:val="nil"/>
              <w:left w:val="nil"/>
              <w:bottom w:val="single" w:sz="4" w:space="0" w:color="auto"/>
              <w:right w:val="single" w:sz="4" w:space="0" w:color="auto"/>
            </w:tcBorders>
            <w:shd w:val="clear" w:color="auto" w:fill="auto"/>
            <w:noWrap/>
            <w:vAlign w:val="center"/>
            <w:hideMark/>
          </w:tcPr>
          <w:p w14:paraId="0484619A" w14:textId="77777777" w:rsidR="00946DEA" w:rsidRPr="000D1670" w:rsidRDefault="00946DEA" w:rsidP="00946DEA">
            <w:pPr>
              <w:spacing w:after="0" w:line="240" w:lineRule="auto"/>
              <w:jc w:val="both"/>
              <w:rPr>
                <w:rFonts w:eastAsia="Times New Roman"/>
                <w:color w:val="000000"/>
                <w:sz w:val="18"/>
                <w:szCs w:val="18"/>
                <w:lang w:eastAsia="el-GR"/>
              </w:rPr>
            </w:pPr>
            <w:r w:rsidRPr="000D1670">
              <w:rPr>
                <w:rFonts w:eastAsia="Times New Roman"/>
                <w:color w:val="000000"/>
                <w:sz w:val="18"/>
                <w:szCs w:val="18"/>
                <w:lang w:eastAsia="el-GR"/>
              </w:rPr>
              <w:t xml:space="preserve">Δικαιολογητικά σχετικά με τυχόν προτεινόμενες εξασφαλίσεις </w:t>
            </w:r>
          </w:p>
        </w:tc>
        <w:tc>
          <w:tcPr>
            <w:tcW w:w="1276" w:type="dxa"/>
            <w:tcBorders>
              <w:top w:val="nil"/>
              <w:left w:val="nil"/>
              <w:bottom w:val="single" w:sz="4" w:space="0" w:color="auto"/>
              <w:right w:val="single" w:sz="4" w:space="0" w:color="auto"/>
            </w:tcBorders>
            <w:shd w:val="clear" w:color="auto" w:fill="auto"/>
            <w:noWrap/>
            <w:vAlign w:val="center"/>
            <w:hideMark/>
          </w:tcPr>
          <w:p w14:paraId="65A10911" w14:textId="77777777" w:rsidR="00946DEA" w:rsidRPr="000D1670" w:rsidRDefault="00946DEA" w:rsidP="00946DEA">
            <w:pPr>
              <w:spacing w:after="0" w:line="240" w:lineRule="auto"/>
              <w:jc w:val="center"/>
              <w:rPr>
                <w:rFonts w:eastAsia="Times New Roman"/>
                <w:color w:val="000000"/>
                <w:sz w:val="18"/>
                <w:szCs w:val="18"/>
                <w:lang w:eastAsia="el-GR"/>
              </w:rPr>
            </w:pPr>
            <w:r w:rsidRPr="000D1670">
              <w:rPr>
                <w:rFonts w:eastAsia="Times New Roman"/>
                <w:color w:val="000000"/>
                <w:sz w:val="18"/>
                <w:szCs w:val="18"/>
                <w:lang w:eastAsia="el-GR"/>
              </w:rPr>
              <w:t> </w:t>
            </w:r>
          </w:p>
        </w:tc>
      </w:tr>
      <w:tr w:rsidR="00946DEA" w:rsidRPr="000D1670" w14:paraId="171EFB15" w14:textId="77777777" w:rsidTr="00DE7E3A">
        <w:trPr>
          <w:gridAfter w:val="1"/>
          <w:wAfter w:w="141" w:type="dxa"/>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F2666E5" w14:textId="77777777" w:rsidR="00946DEA" w:rsidRPr="000D1670" w:rsidRDefault="00946DEA" w:rsidP="00946DEA">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5</w:t>
            </w:r>
          </w:p>
        </w:tc>
        <w:tc>
          <w:tcPr>
            <w:tcW w:w="7655" w:type="dxa"/>
            <w:tcBorders>
              <w:top w:val="nil"/>
              <w:left w:val="nil"/>
              <w:bottom w:val="single" w:sz="4" w:space="0" w:color="auto"/>
              <w:right w:val="single" w:sz="4" w:space="0" w:color="auto"/>
            </w:tcBorders>
            <w:shd w:val="clear" w:color="auto" w:fill="auto"/>
            <w:noWrap/>
            <w:vAlign w:val="center"/>
            <w:hideMark/>
          </w:tcPr>
          <w:p w14:paraId="1F461E5C" w14:textId="77777777" w:rsidR="00946DEA" w:rsidRPr="00626593" w:rsidRDefault="00946DEA" w:rsidP="00946DEA">
            <w:pPr>
              <w:spacing w:after="0" w:line="240" w:lineRule="auto"/>
              <w:jc w:val="both"/>
              <w:rPr>
                <w:rFonts w:eastAsia="Times New Roman"/>
                <w:color w:val="000000"/>
                <w:sz w:val="18"/>
                <w:szCs w:val="18"/>
                <w:lang w:eastAsia="el-GR"/>
              </w:rPr>
            </w:pPr>
            <w:r>
              <w:rPr>
                <w:rFonts w:eastAsia="Times New Roman"/>
                <w:color w:val="000000"/>
                <w:sz w:val="18"/>
                <w:szCs w:val="18"/>
                <w:lang w:eastAsia="el-GR"/>
              </w:rPr>
              <w:t xml:space="preserve">Δελτίο Πληροφοριών </w:t>
            </w:r>
            <w:r w:rsidRPr="00626593">
              <w:rPr>
                <w:rFonts w:eastAsia="Times New Roman"/>
                <w:color w:val="000000"/>
                <w:sz w:val="18"/>
                <w:szCs w:val="18"/>
                <w:lang w:eastAsia="el-GR"/>
              </w:rPr>
              <w:t xml:space="preserve">/ </w:t>
            </w:r>
            <w:r>
              <w:rPr>
                <w:rFonts w:eastAsia="Times New Roman"/>
                <w:color w:val="000000"/>
                <w:sz w:val="18"/>
                <w:szCs w:val="18"/>
                <w:lang w:val="en-US" w:eastAsia="el-GR"/>
              </w:rPr>
              <w:t>ICAP</w:t>
            </w:r>
            <w:r w:rsidRPr="00626593">
              <w:rPr>
                <w:rFonts w:eastAsia="Times New Roman"/>
                <w:color w:val="000000"/>
                <w:sz w:val="18"/>
                <w:szCs w:val="18"/>
                <w:lang w:eastAsia="el-GR"/>
              </w:rPr>
              <w:t xml:space="preserve"> </w:t>
            </w:r>
            <w:r>
              <w:rPr>
                <w:rFonts w:eastAsia="Times New Roman"/>
                <w:color w:val="000000"/>
                <w:sz w:val="18"/>
                <w:szCs w:val="18"/>
                <w:lang w:val="en-US" w:eastAsia="el-GR"/>
              </w:rPr>
              <w:t>rating</w:t>
            </w:r>
          </w:p>
        </w:tc>
        <w:tc>
          <w:tcPr>
            <w:tcW w:w="1276" w:type="dxa"/>
            <w:tcBorders>
              <w:top w:val="nil"/>
              <w:left w:val="nil"/>
              <w:bottom w:val="single" w:sz="4" w:space="0" w:color="auto"/>
              <w:right w:val="single" w:sz="4" w:space="0" w:color="auto"/>
            </w:tcBorders>
            <w:shd w:val="clear" w:color="auto" w:fill="auto"/>
            <w:noWrap/>
            <w:vAlign w:val="center"/>
            <w:hideMark/>
          </w:tcPr>
          <w:p w14:paraId="6007679E" w14:textId="77777777" w:rsidR="00946DEA" w:rsidRPr="000D1670" w:rsidRDefault="00946DEA" w:rsidP="00946DEA">
            <w:pPr>
              <w:spacing w:after="0" w:line="240" w:lineRule="auto"/>
              <w:jc w:val="center"/>
              <w:rPr>
                <w:rFonts w:eastAsia="Times New Roman"/>
                <w:color w:val="000000"/>
                <w:sz w:val="18"/>
                <w:szCs w:val="18"/>
                <w:lang w:eastAsia="el-GR"/>
              </w:rPr>
            </w:pPr>
            <w:r w:rsidRPr="000D1670">
              <w:rPr>
                <w:rFonts w:eastAsia="Times New Roman"/>
                <w:color w:val="000000"/>
                <w:sz w:val="18"/>
                <w:szCs w:val="18"/>
                <w:lang w:eastAsia="el-GR"/>
              </w:rPr>
              <w:t> </w:t>
            </w:r>
          </w:p>
        </w:tc>
      </w:tr>
      <w:tr w:rsidR="00946DEA" w:rsidRPr="000D1670" w14:paraId="43EBDDEE" w14:textId="77777777" w:rsidTr="00DE7E3A">
        <w:trPr>
          <w:gridAfter w:val="1"/>
          <w:wAfter w:w="141"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31093" w14:textId="77777777" w:rsidR="00946DEA" w:rsidRPr="000D1670" w:rsidRDefault="00946DEA" w:rsidP="00946DEA">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6</w:t>
            </w:r>
          </w:p>
        </w:tc>
        <w:tc>
          <w:tcPr>
            <w:tcW w:w="7655" w:type="dxa"/>
            <w:tcBorders>
              <w:top w:val="single" w:sz="4" w:space="0" w:color="auto"/>
              <w:left w:val="nil"/>
              <w:bottom w:val="single" w:sz="4" w:space="0" w:color="auto"/>
              <w:right w:val="single" w:sz="4" w:space="0" w:color="auto"/>
            </w:tcBorders>
            <w:shd w:val="clear" w:color="auto" w:fill="auto"/>
            <w:noWrap/>
            <w:vAlign w:val="center"/>
          </w:tcPr>
          <w:p w14:paraId="16EF96DF" w14:textId="77777777" w:rsidR="00946DEA" w:rsidRPr="000D1670" w:rsidRDefault="00946DEA" w:rsidP="00946DEA">
            <w:pPr>
              <w:spacing w:after="0" w:line="240" w:lineRule="auto"/>
              <w:jc w:val="both"/>
              <w:rPr>
                <w:rFonts w:eastAsia="Times New Roman"/>
                <w:color w:val="000000"/>
                <w:sz w:val="18"/>
                <w:szCs w:val="18"/>
                <w:lang w:eastAsia="el-GR"/>
              </w:rPr>
            </w:pPr>
            <w:r w:rsidRPr="000D1670">
              <w:rPr>
                <w:rFonts w:eastAsia="Times New Roman"/>
                <w:color w:val="000000"/>
                <w:sz w:val="18"/>
                <w:szCs w:val="18"/>
                <w:lang w:eastAsia="el-GR"/>
              </w:rPr>
              <w:t xml:space="preserve">Οικονομικά και λοιπά δικαιολογητικά φυσικών προσώπων (μετόχων/εγγυητών) </w:t>
            </w:r>
          </w:p>
          <w:p w14:paraId="007B96B9" w14:textId="77777777" w:rsidR="00946DEA" w:rsidRPr="000D1670" w:rsidRDefault="00946DEA" w:rsidP="00946DEA">
            <w:pPr>
              <w:spacing w:after="0" w:line="240" w:lineRule="auto"/>
              <w:jc w:val="both"/>
              <w:rPr>
                <w:rFonts w:eastAsia="Times New Roman"/>
                <w:color w:val="000000"/>
                <w:sz w:val="18"/>
                <w:szCs w:val="18"/>
                <w:lang w:eastAsia="el-GR"/>
              </w:rPr>
            </w:pPr>
            <w:r>
              <w:rPr>
                <w:rFonts w:eastAsia="Times New Roman"/>
                <w:color w:val="000000"/>
                <w:sz w:val="18"/>
                <w:szCs w:val="18"/>
                <w:lang w:eastAsia="el-GR"/>
              </w:rPr>
              <w:t xml:space="preserve">Αντίγραφο </w:t>
            </w:r>
            <w:r w:rsidRPr="000D1670">
              <w:rPr>
                <w:rFonts w:eastAsia="Times New Roman"/>
                <w:color w:val="000000"/>
                <w:sz w:val="18"/>
                <w:szCs w:val="18"/>
                <w:lang w:eastAsia="el-GR"/>
              </w:rPr>
              <w:t>ΕΝΦΙΑ για κάθε εταίρο/βασικό μέτοχο ή Εγγυητή</w:t>
            </w:r>
          </w:p>
          <w:p w14:paraId="2051E30B" w14:textId="77777777" w:rsidR="00946DEA" w:rsidRPr="000D1670" w:rsidRDefault="00946DEA" w:rsidP="00946DEA">
            <w:pPr>
              <w:spacing w:after="0" w:line="240" w:lineRule="auto"/>
              <w:jc w:val="both"/>
              <w:rPr>
                <w:rFonts w:eastAsia="Times New Roman"/>
                <w:color w:val="000000"/>
                <w:sz w:val="18"/>
                <w:szCs w:val="18"/>
                <w:lang w:eastAsia="el-GR"/>
              </w:rPr>
            </w:pPr>
            <w:r>
              <w:rPr>
                <w:sz w:val="18"/>
                <w:szCs w:val="18"/>
              </w:rPr>
              <w:t>Αντίγραφο εκκαθαριστικού Σημειώματος</w:t>
            </w:r>
            <w:r w:rsidRPr="000D1670">
              <w:rPr>
                <w:sz w:val="18"/>
                <w:szCs w:val="18"/>
              </w:rPr>
              <w:t xml:space="preserve"> τελευταίου έτους ή αντίγραφο φορολογικής Δήλωσης (Ε1) [για κάθε εταίρο/ βασικό μέτοχο ή Εγγυητή]</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07FDA71" w14:textId="77777777" w:rsidR="00946DEA" w:rsidRPr="000D1670" w:rsidRDefault="00946DEA" w:rsidP="00946DEA">
            <w:pPr>
              <w:spacing w:after="0" w:line="240" w:lineRule="auto"/>
              <w:jc w:val="center"/>
              <w:rPr>
                <w:rFonts w:eastAsia="Times New Roman"/>
                <w:color w:val="000000"/>
                <w:sz w:val="18"/>
                <w:szCs w:val="18"/>
                <w:lang w:eastAsia="el-GR"/>
              </w:rPr>
            </w:pPr>
          </w:p>
        </w:tc>
      </w:tr>
      <w:tr w:rsidR="00946DEA" w:rsidRPr="000D1670" w14:paraId="51D134F0" w14:textId="77777777" w:rsidTr="00DE7E3A">
        <w:trPr>
          <w:gridAfter w:val="1"/>
          <w:wAfter w:w="141" w:type="dxa"/>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DD07C" w14:textId="77777777" w:rsidR="00946DEA" w:rsidRDefault="00946DEA" w:rsidP="00946DEA">
            <w:pPr>
              <w:spacing w:after="0" w:line="240" w:lineRule="auto"/>
              <w:jc w:val="center"/>
              <w:rPr>
                <w:rFonts w:eastAsia="Times New Roman"/>
                <w:b/>
                <w:bCs/>
                <w:color w:val="000000"/>
                <w:sz w:val="18"/>
                <w:szCs w:val="18"/>
                <w:lang w:eastAsia="el-GR"/>
              </w:rPr>
            </w:pPr>
            <w:r>
              <w:rPr>
                <w:rFonts w:eastAsia="Times New Roman"/>
                <w:b/>
                <w:bCs/>
                <w:color w:val="000000"/>
                <w:sz w:val="18"/>
                <w:szCs w:val="18"/>
                <w:lang w:eastAsia="el-GR"/>
              </w:rPr>
              <w:t>7</w:t>
            </w:r>
          </w:p>
        </w:tc>
        <w:tc>
          <w:tcPr>
            <w:tcW w:w="7655" w:type="dxa"/>
            <w:tcBorders>
              <w:top w:val="single" w:sz="4" w:space="0" w:color="auto"/>
              <w:left w:val="nil"/>
              <w:bottom w:val="single" w:sz="4" w:space="0" w:color="auto"/>
              <w:right w:val="single" w:sz="4" w:space="0" w:color="auto"/>
            </w:tcBorders>
            <w:shd w:val="clear" w:color="auto" w:fill="auto"/>
            <w:noWrap/>
            <w:vAlign w:val="center"/>
          </w:tcPr>
          <w:p w14:paraId="09240AA7" w14:textId="77777777" w:rsidR="00946DEA" w:rsidRPr="000D1670" w:rsidRDefault="00946DEA" w:rsidP="00946DEA">
            <w:pPr>
              <w:spacing w:after="0" w:line="240" w:lineRule="auto"/>
              <w:jc w:val="both"/>
              <w:rPr>
                <w:rFonts w:eastAsia="Times New Roman"/>
                <w:color w:val="000000"/>
                <w:sz w:val="18"/>
                <w:szCs w:val="18"/>
                <w:lang w:eastAsia="el-GR"/>
              </w:rPr>
            </w:pPr>
            <w:r>
              <w:rPr>
                <w:rFonts w:eastAsia="Times New Roman"/>
                <w:color w:val="000000"/>
                <w:sz w:val="18"/>
                <w:szCs w:val="18"/>
                <w:lang w:eastAsia="el-GR"/>
              </w:rPr>
              <w:t>Λοιπά στοιχεία που σχετίζονται με την εκτέλεση του αιτούμενου προς χρηματοδότηση επενδυτικού σχεδίου</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B967D5" w14:textId="77777777" w:rsidR="00946DEA" w:rsidRPr="000D1670" w:rsidRDefault="00946DEA" w:rsidP="00946DEA">
            <w:pPr>
              <w:spacing w:after="0" w:line="240" w:lineRule="auto"/>
              <w:jc w:val="center"/>
              <w:rPr>
                <w:rFonts w:eastAsia="Times New Roman"/>
                <w:color w:val="000000"/>
                <w:sz w:val="18"/>
                <w:szCs w:val="18"/>
                <w:lang w:eastAsia="el-GR"/>
              </w:rPr>
            </w:pPr>
          </w:p>
        </w:tc>
      </w:tr>
      <w:tr w:rsidR="00946DEA" w:rsidRPr="000D1670" w14:paraId="1B1834AA" w14:textId="77777777" w:rsidTr="00DE7E3A">
        <w:trPr>
          <w:gridAfter w:val="1"/>
          <w:wAfter w:w="141" w:type="dxa"/>
          <w:trHeight w:val="300"/>
        </w:trPr>
        <w:tc>
          <w:tcPr>
            <w:tcW w:w="567" w:type="dxa"/>
            <w:tcBorders>
              <w:top w:val="single" w:sz="4" w:space="0" w:color="auto"/>
            </w:tcBorders>
            <w:shd w:val="clear" w:color="auto" w:fill="auto"/>
            <w:noWrap/>
            <w:vAlign w:val="center"/>
          </w:tcPr>
          <w:p w14:paraId="61E8BDDE" w14:textId="77777777" w:rsidR="00946DEA" w:rsidRPr="000D1670" w:rsidRDefault="00946DEA" w:rsidP="00946DEA">
            <w:pPr>
              <w:spacing w:after="0" w:line="240" w:lineRule="auto"/>
              <w:rPr>
                <w:rFonts w:eastAsia="Times New Roman"/>
                <w:b/>
                <w:bCs/>
                <w:color w:val="000000"/>
                <w:sz w:val="18"/>
                <w:szCs w:val="18"/>
                <w:lang w:eastAsia="el-GR"/>
              </w:rPr>
            </w:pPr>
          </w:p>
        </w:tc>
        <w:tc>
          <w:tcPr>
            <w:tcW w:w="7655" w:type="dxa"/>
            <w:tcBorders>
              <w:top w:val="single" w:sz="4" w:space="0" w:color="auto"/>
            </w:tcBorders>
            <w:shd w:val="clear" w:color="auto" w:fill="auto"/>
            <w:noWrap/>
            <w:vAlign w:val="center"/>
          </w:tcPr>
          <w:p w14:paraId="38C8CFF5" w14:textId="77777777" w:rsidR="00946DEA" w:rsidRPr="000D1670" w:rsidRDefault="00946DEA" w:rsidP="00946DEA">
            <w:pPr>
              <w:spacing w:after="0" w:line="240" w:lineRule="auto"/>
              <w:jc w:val="both"/>
              <w:rPr>
                <w:rFonts w:eastAsia="Times New Roman"/>
                <w:color w:val="000000"/>
                <w:sz w:val="18"/>
                <w:szCs w:val="18"/>
                <w:lang w:eastAsia="el-GR"/>
              </w:rPr>
            </w:pPr>
          </w:p>
        </w:tc>
        <w:tc>
          <w:tcPr>
            <w:tcW w:w="1276" w:type="dxa"/>
            <w:tcBorders>
              <w:top w:val="single" w:sz="4" w:space="0" w:color="auto"/>
            </w:tcBorders>
            <w:shd w:val="clear" w:color="auto" w:fill="auto"/>
            <w:noWrap/>
            <w:vAlign w:val="center"/>
          </w:tcPr>
          <w:p w14:paraId="0ADEA979" w14:textId="77777777" w:rsidR="00946DEA" w:rsidRPr="000D1670" w:rsidRDefault="00946DEA" w:rsidP="00946DEA">
            <w:pPr>
              <w:spacing w:after="0" w:line="240" w:lineRule="auto"/>
              <w:jc w:val="center"/>
              <w:rPr>
                <w:rFonts w:eastAsia="Times New Roman"/>
                <w:color w:val="000000"/>
                <w:sz w:val="18"/>
                <w:szCs w:val="18"/>
                <w:lang w:eastAsia="el-GR"/>
              </w:rPr>
            </w:pPr>
          </w:p>
        </w:tc>
      </w:tr>
      <w:tr w:rsidR="00946DEA" w:rsidRPr="000D1670" w14:paraId="17A18773" w14:textId="77777777" w:rsidTr="00DE7E3A">
        <w:trPr>
          <w:gridAfter w:val="1"/>
          <w:wAfter w:w="141" w:type="dxa"/>
          <w:trHeight w:val="231"/>
        </w:trPr>
        <w:tc>
          <w:tcPr>
            <w:tcW w:w="9498"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AA92FF5" w14:textId="77777777" w:rsidR="00946DEA" w:rsidRPr="000D1670" w:rsidRDefault="00946DEA" w:rsidP="00946DEA">
            <w:pPr>
              <w:spacing w:after="0" w:line="240" w:lineRule="auto"/>
              <w:rPr>
                <w:rFonts w:eastAsia="Times New Roman"/>
                <w:color w:val="000000"/>
                <w:sz w:val="18"/>
                <w:szCs w:val="18"/>
                <w:highlight w:val="lightGray"/>
                <w:lang w:eastAsia="el-GR"/>
              </w:rPr>
            </w:pPr>
            <w:r>
              <w:rPr>
                <w:rFonts w:eastAsia="Times New Roman"/>
                <w:b/>
                <w:color w:val="000000"/>
                <w:sz w:val="18"/>
                <w:szCs w:val="18"/>
                <w:highlight w:val="lightGray"/>
                <w:lang w:eastAsia="el-GR"/>
              </w:rPr>
              <w:t xml:space="preserve">Κατά τη </w:t>
            </w:r>
            <w:proofErr w:type="spellStart"/>
            <w:r>
              <w:rPr>
                <w:rFonts w:eastAsia="Times New Roman"/>
                <w:b/>
                <w:color w:val="000000"/>
                <w:sz w:val="18"/>
                <w:szCs w:val="18"/>
                <w:highlight w:val="lightGray"/>
                <w:lang w:eastAsia="el-GR"/>
              </w:rPr>
              <w:t>συμβασιοποίηση</w:t>
            </w:r>
            <w:proofErr w:type="spellEnd"/>
            <w:r>
              <w:rPr>
                <w:rFonts w:eastAsia="Times New Roman"/>
                <w:b/>
                <w:color w:val="000000"/>
                <w:sz w:val="18"/>
                <w:szCs w:val="18"/>
                <w:highlight w:val="lightGray"/>
                <w:lang w:eastAsia="el-GR"/>
              </w:rPr>
              <w:t xml:space="preserve"> /εκταμίευση</w:t>
            </w:r>
          </w:p>
        </w:tc>
      </w:tr>
      <w:tr w:rsidR="00946DEA" w:rsidRPr="00F1538C" w14:paraId="4B182144" w14:textId="77777777" w:rsidTr="00DE7E3A">
        <w:trPr>
          <w:gridAfter w:val="1"/>
          <w:wAfter w:w="141" w:type="dxa"/>
          <w:trHeight w:val="54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5F828" w14:textId="77777777" w:rsidR="00946DEA" w:rsidRPr="004E5092" w:rsidRDefault="00946DEA" w:rsidP="00946DEA">
            <w:pPr>
              <w:spacing w:after="0" w:line="240" w:lineRule="auto"/>
              <w:jc w:val="center"/>
              <w:rPr>
                <w:rFonts w:eastAsia="Times New Roman"/>
                <w:b/>
                <w:bCs/>
                <w:sz w:val="18"/>
                <w:szCs w:val="18"/>
                <w:lang w:eastAsia="el-GR"/>
              </w:rPr>
            </w:pPr>
            <w:r w:rsidRPr="004E5092">
              <w:rPr>
                <w:rFonts w:eastAsia="Times New Roman"/>
                <w:b/>
                <w:bCs/>
                <w:sz w:val="18"/>
                <w:szCs w:val="18"/>
                <w:lang w:eastAsia="el-GR"/>
              </w:rPr>
              <w:t>1</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DE4E7" w14:textId="77777777" w:rsidR="00946DEA" w:rsidRPr="004E5092" w:rsidRDefault="00946DEA" w:rsidP="00946DEA">
            <w:pPr>
              <w:spacing w:after="0" w:line="240" w:lineRule="auto"/>
              <w:jc w:val="both"/>
              <w:rPr>
                <w:rFonts w:eastAsia="Times New Roman"/>
                <w:sz w:val="18"/>
                <w:szCs w:val="18"/>
                <w:lang w:eastAsia="el-GR"/>
              </w:rPr>
            </w:pPr>
            <w:r w:rsidRPr="004E5092">
              <w:rPr>
                <w:rFonts w:eastAsia="Times New Roman"/>
                <w:sz w:val="18"/>
                <w:szCs w:val="18"/>
                <w:lang w:eastAsia="el-GR"/>
              </w:rPr>
              <w:t>Ασφαλιστική ενημερότητα</w:t>
            </w:r>
            <w:r w:rsidRPr="004E5092">
              <w:rPr>
                <w:sz w:val="18"/>
                <w:szCs w:val="18"/>
              </w:rPr>
              <w:t xml:space="preserve"> από το ΙΚΑ για το προσωπικό που απασχολεί η επιχείρηση ή ότι είναι </w:t>
            </w:r>
            <w:proofErr w:type="spellStart"/>
            <w:r w:rsidRPr="004E5092">
              <w:rPr>
                <w:sz w:val="18"/>
                <w:szCs w:val="18"/>
              </w:rPr>
              <w:t>αναπόγραφη</w:t>
            </w:r>
            <w:proofErr w:type="spellEnd"/>
            <w:r w:rsidRPr="004E5092">
              <w:rPr>
                <w:sz w:val="18"/>
                <w:szCs w:val="18"/>
              </w:rPr>
              <w:t xml:space="preserve"> (χωρίς παρακράτηση)</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371F8" w14:textId="77777777" w:rsidR="00946DEA" w:rsidRPr="00F1538C" w:rsidRDefault="00946DEA" w:rsidP="00946DEA">
            <w:pPr>
              <w:spacing w:after="0" w:line="240" w:lineRule="auto"/>
              <w:jc w:val="center"/>
              <w:rPr>
                <w:rFonts w:eastAsia="Times New Roman"/>
                <w:color w:val="FF0000"/>
                <w:sz w:val="18"/>
                <w:szCs w:val="18"/>
                <w:lang w:eastAsia="el-GR"/>
              </w:rPr>
            </w:pPr>
          </w:p>
        </w:tc>
      </w:tr>
      <w:tr w:rsidR="00946DEA" w:rsidRPr="00F1538C" w14:paraId="40249122" w14:textId="77777777" w:rsidTr="00DE7E3A">
        <w:trPr>
          <w:gridAfter w:val="1"/>
          <w:wAfter w:w="141" w:type="dxa"/>
          <w:trHeight w:val="23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1164D" w14:textId="77777777" w:rsidR="00946DEA" w:rsidRPr="004E5092" w:rsidRDefault="00946DEA" w:rsidP="00946DEA">
            <w:pPr>
              <w:spacing w:after="0" w:line="240" w:lineRule="auto"/>
              <w:jc w:val="center"/>
              <w:rPr>
                <w:rFonts w:eastAsia="Times New Roman"/>
                <w:b/>
                <w:bCs/>
                <w:sz w:val="18"/>
                <w:szCs w:val="18"/>
                <w:lang w:eastAsia="el-GR"/>
              </w:rPr>
            </w:pPr>
            <w:r w:rsidRPr="004E5092">
              <w:rPr>
                <w:rFonts w:eastAsia="Times New Roman"/>
                <w:b/>
                <w:bCs/>
                <w:sz w:val="18"/>
                <w:szCs w:val="18"/>
                <w:lang w:eastAsia="el-GR"/>
              </w:rPr>
              <w:t>2</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177B1" w14:textId="77777777" w:rsidR="00946DEA" w:rsidRPr="004E5092" w:rsidRDefault="00946DEA" w:rsidP="00946DEA">
            <w:pPr>
              <w:spacing w:after="0" w:line="240" w:lineRule="auto"/>
              <w:jc w:val="both"/>
              <w:rPr>
                <w:rFonts w:eastAsia="Times New Roman"/>
                <w:sz w:val="18"/>
                <w:szCs w:val="18"/>
                <w:lang w:eastAsia="el-GR"/>
              </w:rPr>
            </w:pPr>
            <w:r w:rsidRPr="004E5092">
              <w:rPr>
                <w:rFonts w:eastAsia="Times New Roman"/>
                <w:sz w:val="18"/>
                <w:szCs w:val="18"/>
                <w:lang w:eastAsia="el-GR"/>
              </w:rPr>
              <w:t xml:space="preserve">Φορολογική ενημερότητα για κάθε νόμιμη χρήση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9948D" w14:textId="77777777" w:rsidR="00946DEA" w:rsidRPr="00F1538C" w:rsidRDefault="00946DEA" w:rsidP="00946DEA">
            <w:pPr>
              <w:spacing w:after="0" w:line="240" w:lineRule="auto"/>
              <w:jc w:val="center"/>
              <w:rPr>
                <w:rFonts w:eastAsia="Times New Roman"/>
                <w:color w:val="FF0000"/>
                <w:sz w:val="18"/>
                <w:szCs w:val="18"/>
                <w:lang w:eastAsia="el-GR"/>
              </w:rPr>
            </w:pPr>
          </w:p>
        </w:tc>
      </w:tr>
      <w:tr w:rsidR="00946DEA" w:rsidRPr="00F1538C" w14:paraId="52100591" w14:textId="77777777" w:rsidTr="00DE7E3A">
        <w:trPr>
          <w:gridAfter w:val="1"/>
          <w:wAfter w:w="141" w:type="dxa"/>
          <w:trHeight w:val="23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089C3" w14:textId="77777777" w:rsidR="00946DEA" w:rsidRPr="004E5092" w:rsidRDefault="00946DEA" w:rsidP="00946DEA">
            <w:pPr>
              <w:spacing w:after="0" w:line="240" w:lineRule="auto"/>
              <w:jc w:val="center"/>
              <w:rPr>
                <w:rFonts w:eastAsia="Times New Roman"/>
                <w:b/>
                <w:bCs/>
                <w:sz w:val="18"/>
                <w:szCs w:val="18"/>
                <w:lang w:eastAsia="el-GR"/>
              </w:rPr>
            </w:pPr>
            <w:r>
              <w:rPr>
                <w:rFonts w:eastAsia="Times New Roman"/>
                <w:b/>
                <w:bCs/>
                <w:sz w:val="18"/>
                <w:szCs w:val="18"/>
                <w:lang w:eastAsia="el-GR"/>
              </w:rPr>
              <w:t>3</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1D176" w14:textId="77777777" w:rsidR="00946DEA" w:rsidRPr="004E5092" w:rsidRDefault="00946DEA" w:rsidP="00946DEA">
            <w:pPr>
              <w:spacing w:after="0" w:line="240" w:lineRule="auto"/>
              <w:jc w:val="both"/>
              <w:rPr>
                <w:rFonts w:eastAsia="Times New Roman"/>
                <w:sz w:val="18"/>
                <w:szCs w:val="18"/>
                <w:lang w:eastAsia="el-GR"/>
              </w:rPr>
            </w:pPr>
            <w:r>
              <w:rPr>
                <w:rFonts w:eastAsia="Times New Roman"/>
                <w:color w:val="000000"/>
                <w:sz w:val="18"/>
                <w:szCs w:val="18"/>
                <w:lang w:eastAsia="el-GR"/>
              </w:rPr>
              <w:t>Παραστατικά δαπανών (π.χ. τιμολόγια, δελτία αποστολής, εμβάσματα στον προμηθευτή, εξοφλητικές αποδείξεις, εκθέσεις πιστοποίησης εργασιών, έγγραφα πιστοποίησης καταβολής ιδίων κεφαλαίων, κ.λπ.)</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D6A9E" w14:textId="77777777" w:rsidR="00946DEA" w:rsidRPr="00F1538C" w:rsidRDefault="00946DEA" w:rsidP="00946DEA">
            <w:pPr>
              <w:spacing w:after="0" w:line="240" w:lineRule="auto"/>
              <w:jc w:val="center"/>
              <w:rPr>
                <w:rFonts w:eastAsia="Times New Roman"/>
                <w:color w:val="FF0000"/>
                <w:sz w:val="18"/>
                <w:szCs w:val="18"/>
                <w:lang w:eastAsia="el-GR"/>
              </w:rPr>
            </w:pPr>
          </w:p>
        </w:tc>
      </w:tr>
      <w:tr w:rsidR="00946DEA" w:rsidRPr="00F1538C" w14:paraId="4C7A2B6B" w14:textId="77777777" w:rsidTr="00DE7E3A">
        <w:trPr>
          <w:gridAfter w:val="1"/>
          <w:wAfter w:w="141" w:type="dxa"/>
          <w:trHeight w:val="23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2612B" w14:textId="77777777" w:rsidR="00946DEA" w:rsidRPr="004E5092" w:rsidRDefault="00946DEA" w:rsidP="00946DEA">
            <w:pPr>
              <w:spacing w:after="0" w:line="240" w:lineRule="auto"/>
              <w:jc w:val="center"/>
              <w:rPr>
                <w:rFonts w:eastAsia="Times New Roman"/>
                <w:b/>
                <w:bCs/>
                <w:sz w:val="18"/>
                <w:szCs w:val="18"/>
                <w:lang w:eastAsia="el-GR"/>
              </w:rPr>
            </w:pPr>
            <w:r>
              <w:rPr>
                <w:rFonts w:eastAsia="Times New Roman"/>
                <w:b/>
                <w:bCs/>
                <w:sz w:val="18"/>
                <w:szCs w:val="18"/>
                <w:lang w:eastAsia="el-GR"/>
              </w:rPr>
              <w:t>4</w:t>
            </w:r>
          </w:p>
        </w:tc>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69221" w14:textId="77777777" w:rsidR="00946DEA" w:rsidRDefault="00946DEA" w:rsidP="00946DEA">
            <w:pPr>
              <w:spacing w:after="0" w:line="240" w:lineRule="auto"/>
              <w:jc w:val="both"/>
              <w:rPr>
                <w:rFonts w:eastAsia="Times New Roman"/>
                <w:color w:val="000000"/>
                <w:sz w:val="18"/>
                <w:szCs w:val="18"/>
                <w:lang w:eastAsia="el-GR"/>
              </w:rPr>
            </w:pPr>
            <w:r>
              <w:rPr>
                <w:rFonts w:eastAsia="Times New Roman"/>
                <w:color w:val="000000"/>
                <w:sz w:val="18"/>
                <w:szCs w:val="18"/>
                <w:lang w:eastAsia="el-GR"/>
              </w:rPr>
              <w:t>Παραστατικά εκταμίευσης</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0B7DB" w14:textId="77777777" w:rsidR="00946DEA" w:rsidRPr="00F1538C" w:rsidRDefault="00946DEA" w:rsidP="00946DEA">
            <w:pPr>
              <w:spacing w:after="0" w:line="240" w:lineRule="auto"/>
              <w:jc w:val="center"/>
              <w:rPr>
                <w:rFonts w:eastAsia="Times New Roman"/>
                <w:color w:val="FF0000"/>
                <w:sz w:val="18"/>
                <w:szCs w:val="18"/>
                <w:lang w:eastAsia="el-GR"/>
              </w:rPr>
            </w:pPr>
          </w:p>
        </w:tc>
      </w:tr>
    </w:tbl>
    <w:p w14:paraId="05E08011" w14:textId="77777777" w:rsidR="00C8162F" w:rsidRDefault="00C8162F" w:rsidP="009E0481"/>
    <w:p w14:paraId="109DB7A3" w14:textId="77777777" w:rsidR="007C0ADB" w:rsidRPr="00464090" w:rsidRDefault="007C0ADB" w:rsidP="007C0ADB">
      <w:pPr>
        <w:spacing w:line="276" w:lineRule="auto"/>
        <w:ind w:left="-567"/>
        <w:jc w:val="both"/>
        <w:rPr>
          <w:sz w:val="18"/>
          <w:szCs w:val="18"/>
        </w:rPr>
      </w:pPr>
      <w:r w:rsidRPr="00464090">
        <w:rPr>
          <w:sz w:val="18"/>
          <w:szCs w:val="18"/>
        </w:rPr>
        <w:t xml:space="preserve">H </w:t>
      </w:r>
      <w:r w:rsidRPr="00C760E1">
        <w:rPr>
          <w:b/>
          <w:sz w:val="18"/>
          <w:szCs w:val="18"/>
        </w:rPr>
        <w:t>ATTICA BANK ANΩΝΥΜΗ ΤΡΑΠΕΖΙΚΗ ΕΤΑΙΡΕΙΑ</w:t>
      </w:r>
      <w:r w:rsidRPr="00464090">
        <w:rPr>
          <w:sz w:val="18"/>
          <w:szCs w:val="18"/>
        </w:rPr>
        <w:t xml:space="preserve">  διασφαλίζει την τήρηση του </w:t>
      </w:r>
      <w:proofErr w:type="spellStart"/>
      <w:r w:rsidRPr="00464090">
        <w:rPr>
          <w:sz w:val="18"/>
          <w:szCs w:val="18"/>
        </w:rPr>
        <w:t>νομοκανονιστικού</w:t>
      </w:r>
      <w:proofErr w:type="spellEnd"/>
      <w:r w:rsidRPr="00464090">
        <w:rPr>
          <w:sz w:val="18"/>
          <w:szCs w:val="18"/>
        </w:rPr>
        <w:t xml:space="preserve"> πλαισίου για την επεξεργασία των  προσωπικών δεδομένων των φυσικών προσώπων και επεξεργάζεται τα προσωπικά τους δεδομένα σύμφωνα με τα αναφερόμενα  στο έντυπο  «ΕΝΗΜΕΡΩΣΗ ΤΩΝ ΠΕΛΑΤΩΝ ΤΗΣ ΑΤΤΙCA BANK ANΩΝΥΜΗ ΤΡΑΠΕΖΙΚΗ ΕΤΑΙΡΕΙΑ ΓΙΑ ΤΗΝ ΕΠΕΞΕΡΓΑΣΙΑ ΤΩΝ ΠΡΟΣΩΠΙΚΩΝ ΔΕΔΟΜΕΝΩΝ ΤΟΥΣ ΣΥΜΦΩΝΑ ΜΕ ΤΟΝ ΚΑΝΟΝΙΣΜΟ (ΕΕ) 2016/679 ΚΑΙ ΤΗ ΣΥΝΑΦΗ ΕΛΛΗΝΙΚΗ ΝΟΜΟΘΕΣΙΑ», που βρίσκεται διαρκώς αναρτημένο και </w:t>
      </w:r>
      <w:proofErr w:type="spellStart"/>
      <w:r w:rsidRPr="00464090">
        <w:rPr>
          <w:sz w:val="18"/>
          <w:szCs w:val="18"/>
        </w:rPr>
        <w:t>επικαιροποιημένο</w:t>
      </w:r>
      <w:proofErr w:type="spellEnd"/>
      <w:r w:rsidRPr="00464090">
        <w:rPr>
          <w:sz w:val="18"/>
          <w:szCs w:val="18"/>
        </w:rPr>
        <w:t xml:space="preserve"> στον διαδικτυακό τόπο της Τράπεζας, στην ηλεκτρονική διεύθυνση </w:t>
      </w:r>
      <w:hyperlink r:id="rId11" w:history="1">
        <w:r w:rsidRPr="003559A7">
          <w:rPr>
            <w:rStyle w:val="Hyperlink"/>
            <w:sz w:val="18"/>
            <w:szCs w:val="18"/>
          </w:rPr>
          <w:t>https://www.atticabank.gr/el/gdpr-kanonismos-prostasias-dedomenon</w:t>
        </w:r>
      </w:hyperlink>
      <w:r>
        <w:rPr>
          <w:sz w:val="18"/>
          <w:szCs w:val="18"/>
        </w:rPr>
        <w:t xml:space="preserve"> </w:t>
      </w:r>
      <w:r w:rsidRPr="00464090">
        <w:rPr>
          <w:sz w:val="18"/>
          <w:szCs w:val="18"/>
        </w:rPr>
        <w:t>και διατίθεται από τα Καταστήματά της.</w:t>
      </w:r>
    </w:p>
    <w:p w14:paraId="0D9AA92E" w14:textId="77777777" w:rsidR="00E1767D" w:rsidRDefault="00E1767D" w:rsidP="009E0481"/>
    <w:p w14:paraId="01590FB3" w14:textId="77777777" w:rsidR="00DE7E3A" w:rsidRDefault="00DE7E3A" w:rsidP="009E0481"/>
    <w:p w14:paraId="50BBEC2A" w14:textId="77777777" w:rsidR="00DE7E3A" w:rsidRDefault="00DE7E3A" w:rsidP="009E0481"/>
    <w:p w14:paraId="545FF28E" w14:textId="77777777" w:rsidR="002A0D22" w:rsidRDefault="002A0D22" w:rsidP="009E0481"/>
    <w:p w14:paraId="7FE91B15" w14:textId="77777777" w:rsidR="002A0D22" w:rsidRDefault="002A0D22" w:rsidP="009E0481"/>
    <w:p w14:paraId="2CC0EB3E" w14:textId="77777777" w:rsidR="002A0D22" w:rsidRDefault="002A0D22" w:rsidP="009E0481"/>
    <w:p w14:paraId="7C5E9232" w14:textId="77777777" w:rsidR="007E7D4A" w:rsidRDefault="007E7D4A" w:rsidP="009E0481"/>
    <w:p w14:paraId="531B9601" w14:textId="77777777" w:rsidR="00DE7E3A" w:rsidRDefault="00DE7E3A" w:rsidP="009E0481"/>
    <w:p w14:paraId="6456785B" w14:textId="77777777" w:rsidR="00A2226A" w:rsidRDefault="004B3B0A" w:rsidP="009E0481">
      <w:r>
        <w:rPr>
          <w:noProof/>
          <w:lang w:eastAsia="el-GR"/>
        </w:rPr>
        <w:t xml:space="preserve">          </w:t>
      </w:r>
      <w:r w:rsidRPr="00E76C2C">
        <w:rPr>
          <w:noProof/>
          <w:lang w:eastAsia="el-GR"/>
        </w:rPr>
        <w:drawing>
          <wp:inline distT="0" distB="0" distL="0" distR="0" wp14:anchorId="7CB37BAC" wp14:editId="0C9C697B">
            <wp:extent cx="1657350" cy="609600"/>
            <wp:effectExtent l="0" t="0" r="0" b="0"/>
            <wp:docPr id="13" name="Picture 13" descr="C:\Documents and Settings\maria\Επιφάνεια εργασίας\ATTICA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Documents and Settings\maria\Επιφάνεια εργασίας\ATTICA LOGO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8296" cy="609948"/>
                    </a:xfrm>
                    <a:prstGeom prst="rect">
                      <a:avLst/>
                    </a:prstGeom>
                    <a:noFill/>
                    <a:ln>
                      <a:noFill/>
                    </a:ln>
                  </pic:spPr>
                </pic:pic>
              </a:graphicData>
            </a:graphic>
          </wp:inline>
        </w:drawing>
      </w:r>
      <w:r w:rsidR="00A2226A">
        <w:rPr>
          <w:rFonts w:cstheme="minorHAnsi"/>
          <w:noProof/>
          <w:sz w:val="20"/>
          <w:szCs w:val="20"/>
          <w:lang w:eastAsia="el-GR"/>
        </w:rPr>
        <w:drawing>
          <wp:inline distT="0" distB="0" distL="0" distR="0" wp14:anchorId="67873EC4" wp14:editId="4A7FD00D">
            <wp:extent cx="3495675" cy="607695"/>
            <wp:effectExtent l="0" t="0" r="9525" b="1905"/>
            <wp:docPr id="5" name="Εικόνα 1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Εικόνα 17" descr="A picture containing graphical user interfac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59051" cy="670865"/>
                    </a:xfrm>
                    <a:prstGeom prst="rect">
                      <a:avLst/>
                    </a:prstGeom>
                    <a:noFill/>
                  </pic:spPr>
                </pic:pic>
              </a:graphicData>
            </a:graphic>
          </wp:inline>
        </w:drawing>
      </w:r>
    </w:p>
    <w:p w14:paraId="64542CA6" w14:textId="77777777" w:rsidR="004B3B0A" w:rsidRDefault="004B3B0A" w:rsidP="009E0481"/>
    <w:p w14:paraId="0C41C43C" w14:textId="77777777" w:rsidR="00F57715" w:rsidRDefault="00F57715" w:rsidP="00F57715">
      <w:pPr>
        <w:keepNext/>
        <w:keepLines/>
        <w:spacing w:before="120"/>
        <w:outlineLvl w:val="2"/>
        <w:rPr>
          <w:rFonts w:eastAsiaTheme="majorEastAsia" w:cstheme="minorHAnsi"/>
          <w:b/>
          <w:bCs/>
          <w:i/>
          <w:iCs/>
          <w:color w:val="021342"/>
          <w:sz w:val="24"/>
          <w:szCs w:val="20"/>
        </w:rPr>
      </w:pPr>
      <w:bookmarkStart w:id="0" w:name="_Toc95045259"/>
      <w:r>
        <w:rPr>
          <w:rFonts w:eastAsiaTheme="majorEastAsia" w:cstheme="minorHAnsi"/>
          <w:b/>
          <w:bCs/>
          <w:i/>
          <w:iCs/>
          <w:color w:val="021342"/>
          <w:sz w:val="24"/>
          <w:szCs w:val="20"/>
        </w:rPr>
        <w:lastRenderedPageBreak/>
        <w:t>Υπόδειγμα</w:t>
      </w:r>
      <w:r w:rsidRPr="001976E9">
        <w:rPr>
          <w:rFonts w:eastAsiaTheme="majorEastAsia" w:cstheme="minorHAnsi"/>
          <w:b/>
          <w:bCs/>
          <w:i/>
          <w:iCs/>
          <w:color w:val="021342"/>
          <w:sz w:val="24"/>
          <w:szCs w:val="20"/>
        </w:rPr>
        <w:t xml:space="preserve"> </w:t>
      </w:r>
      <w:r>
        <w:rPr>
          <w:rFonts w:eastAsiaTheme="majorEastAsia" w:cstheme="minorHAnsi"/>
          <w:b/>
          <w:color w:val="021342"/>
          <w:sz w:val="24"/>
          <w:szCs w:val="20"/>
        </w:rPr>
        <w:t xml:space="preserve">1: </w:t>
      </w:r>
      <w:r w:rsidRPr="001976E9">
        <w:rPr>
          <w:rFonts w:eastAsiaTheme="majorEastAsia" w:cstheme="minorHAnsi"/>
          <w:b/>
          <w:bCs/>
          <w:i/>
          <w:iCs/>
          <w:color w:val="021342"/>
          <w:sz w:val="24"/>
          <w:szCs w:val="20"/>
        </w:rPr>
        <w:t xml:space="preserve"> </w:t>
      </w:r>
      <w:r>
        <w:rPr>
          <w:rFonts w:eastAsiaTheme="majorEastAsia" w:cstheme="minorHAnsi"/>
          <w:b/>
          <w:bCs/>
          <w:i/>
          <w:iCs/>
          <w:color w:val="021342"/>
          <w:sz w:val="24"/>
          <w:szCs w:val="20"/>
        </w:rPr>
        <w:t>Υπόδειγμα Αίτησης Χ</w:t>
      </w:r>
      <w:r w:rsidRPr="001976E9">
        <w:rPr>
          <w:rFonts w:eastAsiaTheme="majorEastAsia" w:cstheme="minorHAnsi"/>
          <w:b/>
          <w:bCs/>
          <w:i/>
          <w:iCs/>
          <w:color w:val="021342"/>
          <w:sz w:val="24"/>
          <w:szCs w:val="20"/>
        </w:rPr>
        <w:t>ρηματοδότησης</w:t>
      </w:r>
      <w:bookmarkEnd w:id="0"/>
    </w:p>
    <w:p w14:paraId="5211E2CD" w14:textId="77777777" w:rsidR="004B3B0A" w:rsidRPr="00133851" w:rsidRDefault="004B3B0A" w:rsidP="00F57715">
      <w:pPr>
        <w:keepNext/>
        <w:keepLines/>
        <w:spacing w:before="120"/>
        <w:outlineLvl w:val="2"/>
        <w:rPr>
          <w:rFonts w:eastAsiaTheme="majorEastAsia" w:cstheme="minorHAnsi"/>
          <w:b/>
          <w:bCs/>
          <w:i/>
          <w:iCs/>
          <w:color w:val="021342"/>
          <w:sz w:val="24"/>
          <w:szCs w:val="20"/>
        </w:rPr>
      </w:pPr>
      <w:r w:rsidRPr="00E76C2C">
        <w:rPr>
          <w:noProof/>
          <w:lang w:eastAsia="el-GR"/>
        </w:rPr>
        <w:drawing>
          <wp:inline distT="0" distB="0" distL="0" distR="0" wp14:anchorId="245D5D50" wp14:editId="2CD190B1">
            <wp:extent cx="2343150" cy="438150"/>
            <wp:effectExtent l="0" t="0" r="0" b="0"/>
            <wp:docPr id="1" name="Picture 1" descr="C:\Documents and Settings\maria\Επιφάνεια εργασίας\ATTICA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Documents and Settings\maria\Επιφάνεια εργασίας\ATTICA LOGO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438150"/>
                    </a:xfrm>
                    <a:prstGeom prst="rect">
                      <a:avLst/>
                    </a:prstGeom>
                    <a:noFill/>
                    <a:ln>
                      <a:noFill/>
                    </a:ln>
                  </pic:spPr>
                </pic:pic>
              </a:graphicData>
            </a:graphic>
          </wp:inline>
        </w:drawing>
      </w:r>
    </w:p>
    <w:p w14:paraId="1336A45F" w14:textId="77777777" w:rsidR="00F57715" w:rsidRPr="00677BA9" w:rsidRDefault="00F57715" w:rsidP="00F57715">
      <w:pPr>
        <w:tabs>
          <w:tab w:val="center" w:pos="5850"/>
          <w:tab w:val="right" w:pos="9180"/>
        </w:tabs>
      </w:pPr>
      <w:r>
        <w:t xml:space="preserve">                                                                                  …………………………..</w:t>
      </w:r>
      <w:r>
        <w:tab/>
        <w:t xml:space="preserve">                               ..... /..… /20</w:t>
      </w:r>
      <w:r w:rsidRPr="00B06B8A">
        <w:t>2</w:t>
      </w:r>
      <w:r>
        <w:t>…</w:t>
      </w:r>
    </w:p>
    <w:p w14:paraId="324C9872" w14:textId="77777777" w:rsidR="00F57715" w:rsidRPr="00677BA9" w:rsidRDefault="007E7D4A" w:rsidP="00F57715">
      <w:pPr>
        <w:tabs>
          <w:tab w:val="center" w:pos="5850"/>
          <w:tab w:val="right" w:pos="9180"/>
        </w:tabs>
      </w:pPr>
      <w:r>
        <w:t xml:space="preserve">                                                                                       (</w:t>
      </w:r>
      <w:r w:rsidR="00F57715" w:rsidRPr="00677BA9">
        <w:t>Τόπος</w:t>
      </w:r>
      <w:r>
        <w:t>)</w:t>
      </w:r>
      <w:r w:rsidR="00F57715" w:rsidRPr="00677BA9">
        <w:t xml:space="preserve"> </w:t>
      </w:r>
      <w:r w:rsidR="00F57715" w:rsidRPr="00677BA9">
        <w:tab/>
      </w:r>
      <w:r>
        <w:t xml:space="preserve">                                             </w:t>
      </w:r>
      <w:r w:rsidR="00F57715" w:rsidRPr="00677BA9">
        <w:t>(Ημερομηνία)</w:t>
      </w:r>
    </w:p>
    <w:p w14:paraId="3F810F47" w14:textId="77777777" w:rsidR="00F57715" w:rsidRPr="0074036A" w:rsidRDefault="00F57715" w:rsidP="00F57715">
      <w:pPr>
        <w:jc w:val="center"/>
        <w:rPr>
          <w:rFonts w:cs="Calibri"/>
          <w:b/>
          <w:sz w:val="24"/>
          <w:szCs w:val="24"/>
        </w:rPr>
      </w:pPr>
      <w:r w:rsidRPr="002A1A5E">
        <w:rPr>
          <w:b/>
          <w:sz w:val="24"/>
        </w:rPr>
        <w:t>Α</w:t>
      </w:r>
      <w:r>
        <w:rPr>
          <w:b/>
          <w:sz w:val="24"/>
        </w:rPr>
        <w:t>ΙΤΗΣΗ</w:t>
      </w:r>
      <w:r w:rsidRPr="0074036A">
        <w:rPr>
          <w:b/>
          <w:sz w:val="24"/>
        </w:rPr>
        <w:t xml:space="preserve">  </w:t>
      </w:r>
      <w:r>
        <w:rPr>
          <w:b/>
          <w:sz w:val="24"/>
        </w:rPr>
        <w:t>ΧΡΗΜΑΤΟΔΟΤΗΣΗΣ</w:t>
      </w:r>
      <w:r w:rsidRPr="0074036A">
        <w:rPr>
          <w:b/>
          <w:sz w:val="24"/>
        </w:rPr>
        <w:t xml:space="preserve"> </w:t>
      </w:r>
      <w:r>
        <w:rPr>
          <w:b/>
          <w:sz w:val="24"/>
        </w:rPr>
        <w:t>ΕΠΕΝΔΥΤΙΚΟΥ ΣΧΕΔΙΟΥ</w:t>
      </w:r>
      <w:r w:rsidRPr="0074036A">
        <w:rPr>
          <w:rFonts w:cs="Calibri"/>
          <w:b/>
          <w:sz w:val="24"/>
          <w:szCs w:val="24"/>
        </w:rPr>
        <w:t xml:space="preserve"> </w:t>
      </w:r>
    </w:p>
    <w:p w14:paraId="5533E3AB" w14:textId="77777777" w:rsidR="00F57715" w:rsidRPr="00183C21" w:rsidRDefault="00F57715" w:rsidP="00F57715">
      <w:pPr>
        <w:jc w:val="center"/>
        <w:rPr>
          <w:rFonts w:cs="Calibri"/>
          <w:b/>
          <w:i/>
          <w:sz w:val="20"/>
          <w:szCs w:val="20"/>
        </w:rPr>
      </w:pPr>
      <w:r w:rsidRPr="00183C21">
        <w:rPr>
          <w:rFonts w:cs="Calibri"/>
          <w:i/>
          <w:sz w:val="20"/>
          <w:szCs w:val="20"/>
        </w:rPr>
        <w:t xml:space="preserve">Αίτηση  σε συνέχεια της </w:t>
      </w:r>
      <w:r w:rsidRPr="002E3556">
        <w:rPr>
          <w:rFonts w:cs="Calibri"/>
          <w:i/>
          <w:sz w:val="20"/>
          <w:szCs w:val="20"/>
        </w:rPr>
        <w:t xml:space="preserve">από </w:t>
      </w:r>
      <w:r w:rsidR="002E3556" w:rsidRPr="002E3556">
        <w:rPr>
          <w:rFonts w:cs="Calibri"/>
          <w:i/>
          <w:sz w:val="20"/>
          <w:szCs w:val="20"/>
        </w:rPr>
        <w:t>03/04/</w:t>
      </w:r>
      <w:r w:rsidRPr="002E3556">
        <w:rPr>
          <w:rFonts w:cs="Calibri"/>
          <w:sz w:val="20"/>
          <w:szCs w:val="20"/>
        </w:rPr>
        <w:t>2024</w:t>
      </w:r>
      <w:r w:rsidRPr="00183C21">
        <w:rPr>
          <w:rFonts w:cs="Calibri"/>
          <w:sz w:val="20"/>
          <w:szCs w:val="20"/>
        </w:rPr>
        <w:t xml:space="preserve"> Πρόσκλησης της </w:t>
      </w:r>
      <w:r w:rsidRPr="00183C21">
        <w:rPr>
          <w:rFonts w:cs="Calibri"/>
          <w:sz w:val="20"/>
          <w:szCs w:val="20"/>
          <w:lang w:val="en-US"/>
        </w:rPr>
        <w:t>ATTICA</w:t>
      </w:r>
      <w:r w:rsidRPr="00183C21">
        <w:rPr>
          <w:rFonts w:cs="Calibri"/>
          <w:sz w:val="20"/>
          <w:szCs w:val="20"/>
        </w:rPr>
        <w:t xml:space="preserve"> </w:t>
      </w:r>
      <w:r w:rsidRPr="00183C21">
        <w:rPr>
          <w:rFonts w:cs="Calibri"/>
          <w:sz w:val="20"/>
          <w:szCs w:val="20"/>
          <w:lang w:val="en-US"/>
        </w:rPr>
        <w:t>BANK</w:t>
      </w:r>
      <w:r w:rsidRPr="00183C21">
        <w:rPr>
          <w:rFonts w:cs="Calibri"/>
          <w:i/>
          <w:sz w:val="20"/>
          <w:szCs w:val="20"/>
        </w:rPr>
        <w:t xml:space="preserve"> για τη χορήγηση δανείου </w:t>
      </w:r>
      <w:r w:rsidRPr="00183C21">
        <w:rPr>
          <w:rFonts w:cs="Calibri"/>
          <w:i/>
          <w:sz w:val="20"/>
          <w:szCs w:val="20"/>
          <w:lang w:eastAsia="el-GR"/>
        </w:rPr>
        <w:t xml:space="preserve">με κεφάλαια του </w:t>
      </w:r>
      <w:r w:rsidRPr="00183C21">
        <w:rPr>
          <w:rFonts w:cs="Calibri"/>
          <w:b/>
          <w:i/>
          <w:sz w:val="20"/>
          <w:szCs w:val="20"/>
          <w:lang w:eastAsia="el-GR"/>
        </w:rPr>
        <w:t>Ταμείου Ανάκαμψης και Ανθεκτικότητας</w:t>
      </w:r>
      <w:r w:rsidRPr="00183C21">
        <w:rPr>
          <w:rFonts w:cs="Calibri"/>
          <w:i/>
          <w:sz w:val="20"/>
          <w:szCs w:val="20"/>
          <w:lang w:eastAsia="el-GR"/>
        </w:rPr>
        <w:t xml:space="preserve"> </w:t>
      </w:r>
      <w:r w:rsidRPr="00183C21">
        <w:rPr>
          <w:rFonts w:cs="Calibri"/>
          <w:b/>
          <w:i/>
          <w:sz w:val="20"/>
          <w:szCs w:val="20"/>
          <w:lang w:eastAsia="el-GR"/>
        </w:rPr>
        <w:t>«Ελλάδα 2.0»</w:t>
      </w:r>
      <w:r w:rsidRPr="00183C21">
        <w:rPr>
          <w:rFonts w:cs="Calibri"/>
          <w:i/>
          <w:sz w:val="20"/>
          <w:szCs w:val="20"/>
          <w:lang w:eastAsia="el-GR"/>
        </w:rPr>
        <w:t xml:space="preserve"> (εφεξής «</w:t>
      </w:r>
      <w:r w:rsidRPr="00183C21">
        <w:rPr>
          <w:rFonts w:cs="Calibri"/>
          <w:b/>
          <w:i/>
          <w:sz w:val="20"/>
          <w:szCs w:val="20"/>
          <w:lang w:eastAsia="el-GR"/>
        </w:rPr>
        <w:t>Δάνειο ΤΑΑ</w:t>
      </w:r>
      <w:r w:rsidRPr="00183C21">
        <w:rPr>
          <w:rFonts w:cs="Calibri"/>
          <w:i/>
          <w:sz w:val="20"/>
          <w:szCs w:val="20"/>
          <w:lang w:eastAsia="el-GR"/>
        </w:rPr>
        <w:t>»), καθώς και δανείου συγχρηματοδότησης με κεφάλαια της Τράπεζας (εφεξής «</w:t>
      </w:r>
      <w:r w:rsidRPr="00183C21">
        <w:rPr>
          <w:rFonts w:cs="Calibri"/>
          <w:b/>
          <w:bCs/>
          <w:i/>
          <w:iCs/>
          <w:sz w:val="20"/>
          <w:szCs w:val="20"/>
          <w:lang w:eastAsia="el-GR"/>
        </w:rPr>
        <w:t>Δάνειο Συγχρηματοδότησης</w:t>
      </w:r>
      <w:r w:rsidRPr="00183C21">
        <w:rPr>
          <w:rFonts w:cs="Calibri"/>
          <w:i/>
          <w:sz w:val="20"/>
          <w:szCs w:val="20"/>
          <w:lang w:eastAsia="el-GR"/>
        </w:rPr>
        <w:t>»)</w:t>
      </w:r>
    </w:p>
    <w:p w14:paraId="42B1FEE6" w14:textId="77777777" w:rsidR="00E315DD" w:rsidRDefault="00E315DD" w:rsidP="00F57715">
      <w:pPr>
        <w:jc w:val="both"/>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1561"/>
        <w:gridCol w:w="753"/>
        <w:gridCol w:w="98"/>
        <w:gridCol w:w="381"/>
        <w:gridCol w:w="593"/>
        <w:gridCol w:w="627"/>
        <w:gridCol w:w="588"/>
        <w:gridCol w:w="160"/>
        <w:gridCol w:w="1431"/>
      </w:tblGrid>
      <w:tr w:rsidR="00E315DD" w:rsidRPr="00FB0488" w14:paraId="208D4D59" w14:textId="77777777" w:rsidTr="00E315DD">
        <w:trPr>
          <w:trHeight w:val="368"/>
        </w:trPr>
        <w:tc>
          <w:tcPr>
            <w:tcW w:w="1473" w:type="pct"/>
            <w:shd w:val="clear" w:color="auto" w:fill="auto"/>
            <w:vAlign w:val="center"/>
          </w:tcPr>
          <w:p w14:paraId="418C86FC" w14:textId="77777777" w:rsidR="00E315DD" w:rsidRPr="00FB0488" w:rsidRDefault="00E315DD" w:rsidP="00E315DD">
            <w:pPr>
              <w:spacing w:after="0" w:line="240" w:lineRule="auto"/>
              <w:rPr>
                <w:rFonts w:eastAsia="Times New Roman"/>
                <w:sz w:val="20"/>
                <w:szCs w:val="20"/>
              </w:rPr>
            </w:pPr>
            <w:r w:rsidRPr="00FB0488">
              <w:rPr>
                <w:rFonts w:eastAsia="Times New Roman"/>
                <w:sz w:val="20"/>
                <w:szCs w:val="20"/>
              </w:rPr>
              <w:t>Επωνυμία Επιχείρησης</w:t>
            </w:r>
          </w:p>
        </w:tc>
        <w:tc>
          <w:tcPr>
            <w:tcW w:w="1318" w:type="pct"/>
            <w:gridSpan w:val="2"/>
            <w:shd w:val="clear" w:color="auto" w:fill="F2F2F2"/>
            <w:vAlign w:val="center"/>
          </w:tcPr>
          <w:p w14:paraId="47234BAF" w14:textId="77777777" w:rsidR="00E315DD" w:rsidRPr="00FB0488" w:rsidRDefault="00E315DD" w:rsidP="00E315DD">
            <w:pPr>
              <w:spacing w:after="0" w:line="240" w:lineRule="auto"/>
              <w:rPr>
                <w:rFonts w:eastAsia="Times New Roman"/>
              </w:rPr>
            </w:pPr>
          </w:p>
        </w:tc>
        <w:tc>
          <w:tcPr>
            <w:tcW w:w="968" w:type="pct"/>
            <w:gridSpan w:val="4"/>
            <w:shd w:val="clear" w:color="auto" w:fill="auto"/>
            <w:vAlign w:val="center"/>
          </w:tcPr>
          <w:p w14:paraId="301B661F" w14:textId="77777777" w:rsidR="00E315DD" w:rsidRPr="00FB0488" w:rsidRDefault="00E315DD" w:rsidP="00E315DD">
            <w:pPr>
              <w:spacing w:after="0" w:line="240" w:lineRule="auto"/>
              <w:rPr>
                <w:rFonts w:eastAsia="Times New Roman"/>
                <w:sz w:val="20"/>
                <w:szCs w:val="20"/>
              </w:rPr>
            </w:pPr>
            <w:r w:rsidRPr="00FB0488">
              <w:rPr>
                <w:rFonts w:eastAsia="Times New Roman"/>
                <w:sz w:val="20"/>
                <w:szCs w:val="20"/>
              </w:rPr>
              <w:t>ΔΙΑΚΡΙΤΙΚΟΣ ΤΙΤΛΟΣ</w:t>
            </w:r>
          </w:p>
        </w:tc>
        <w:tc>
          <w:tcPr>
            <w:tcW w:w="1241" w:type="pct"/>
            <w:gridSpan w:val="3"/>
            <w:shd w:val="clear" w:color="auto" w:fill="F2F2F2"/>
            <w:vAlign w:val="center"/>
          </w:tcPr>
          <w:p w14:paraId="26297C2B" w14:textId="77777777" w:rsidR="00E315DD" w:rsidRPr="00FB0488" w:rsidRDefault="00E315DD" w:rsidP="00E315DD">
            <w:pPr>
              <w:spacing w:after="0" w:line="240" w:lineRule="auto"/>
              <w:rPr>
                <w:rFonts w:eastAsia="Times New Roman"/>
                <w:sz w:val="20"/>
                <w:szCs w:val="20"/>
              </w:rPr>
            </w:pPr>
          </w:p>
        </w:tc>
      </w:tr>
      <w:tr w:rsidR="00E315DD" w:rsidRPr="00FB0488" w14:paraId="2F419378" w14:textId="77777777" w:rsidTr="00E315DD">
        <w:trPr>
          <w:trHeight w:val="417"/>
        </w:trPr>
        <w:tc>
          <w:tcPr>
            <w:tcW w:w="1473" w:type="pct"/>
            <w:shd w:val="clear" w:color="auto" w:fill="auto"/>
            <w:vAlign w:val="center"/>
          </w:tcPr>
          <w:p w14:paraId="67DD0CFF" w14:textId="77777777" w:rsidR="00E315DD" w:rsidRPr="00FB0488" w:rsidRDefault="00E315DD" w:rsidP="00E315DD">
            <w:pPr>
              <w:spacing w:after="0" w:line="240" w:lineRule="auto"/>
              <w:rPr>
                <w:rFonts w:eastAsia="Times New Roman"/>
                <w:sz w:val="20"/>
                <w:szCs w:val="20"/>
              </w:rPr>
            </w:pPr>
            <w:r w:rsidRPr="00FB0488">
              <w:rPr>
                <w:rFonts w:eastAsia="Times New Roman"/>
                <w:sz w:val="20"/>
                <w:szCs w:val="20"/>
              </w:rPr>
              <w:t>ΑΦΜ</w:t>
            </w:r>
          </w:p>
        </w:tc>
        <w:tc>
          <w:tcPr>
            <w:tcW w:w="889" w:type="pct"/>
            <w:shd w:val="clear" w:color="auto" w:fill="F2F2F2"/>
            <w:vAlign w:val="center"/>
          </w:tcPr>
          <w:p w14:paraId="26487F49" w14:textId="77777777" w:rsidR="00E315DD" w:rsidRPr="00FB0488" w:rsidRDefault="00E315DD" w:rsidP="00E315DD">
            <w:pPr>
              <w:spacing w:after="0" w:line="240" w:lineRule="auto"/>
              <w:rPr>
                <w:rFonts w:eastAsia="Times New Roman"/>
              </w:rPr>
            </w:pPr>
          </w:p>
        </w:tc>
        <w:tc>
          <w:tcPr>
            <w:tcW w:w="485" w:type="pct"/>
            <w:gridSpan w:val="2"/>
            <w:shd w:val="clear" w:color="auto" w:fill="auto"/>
            <w:vAlign w:val="center"/>
          </w:tcPr>
          <w:p w14:paraId="4647D588" w14:textId="77777777" w:rsidR="00E315DD" w:rsidRPr="00FB0488" w:rsidRDefault="00E315DD" w:rsidP="00E315DD">
            <w:pPr>
              <w:spacing w:after="0" w:line="240" w:lineRule="auto"/>
              <w:rPr>
                <w:rFonts w:eastAsia="Times New Roman"/>
              </w:rPr>
            </w:pPr>
            <w:r w:rsidRPr="00FB0488">
              <w:rPr>
                <w:rFonts w:eastAsia="Times New Roman"/>
                <w:sz w:val="20"/>
                <w:szCs w:val="20"/>
              </w:rPr>
              <w:t>Δ.Ο.Υ.</w:t>
            </w:r>
          </w:p>
        </w:tc>
        <w:tc>
          <w:tcPr>
            <w:tcW w:w="555" w:type="pct"/>
            <w:gridSpan w:val="2"/>
            <w:shd w:val="clear" w:color="auto" w:fill="F2F2F2"/>
            <w:vAlign w:val="center"/>
          </w:tcPr>
          <w:p w14:paraId="4CD79D38" w14:textId="77777777" w:rsidR="00E315DD" w:rsidRPr="00FB0488" w:rsidRDefault="00E315DD" w:rsidP="00E315DD">
            <w:pPr>
              <w:spacing w:after="0" w:line="240" w:lineRule="auto"/>
              <w:rPr>
                <w:rFonts w:eastAsia="Times New Roman"/>
              </w:rPr>
            </w:pPr>
          </w:p>
        </w:tc>
        <w:tc>
          <w:tcPr>
            <w:tcW w:w="692" w:type="pct"/>
            <w:gridSpan w:val="2"/>
            <w:shd w:val="clear" w:color="auto" w:fill="auto"/>
            <w:vAlign w:val="center"/>
          </w:tcPr>
          <w:p w14:paraId="06B74CE2" w14:textId="77777777" w:rsidR="00E315DD" w:rsidRPr="00FB0488" w:rsidRDefault="00E315DD" w:rsidP="00E315DD">
            <w:pPr>
              <w:spacing w:after="0" w:line="240" w:lineRule="auto"/>
              <w:rPr>
                <w:rFonts w:eastAsia="Times New Roman"/>
                <w:sz w:val="20"/>
                <w:szCs w:val="20"/>
              </w:rPr>
            </w:pPr>
            <w:r w:rsidRPr="00FB0488">
              <w:rPr>
                <w:rFonts w:eastAsia="Times New Roman"/>
                <w:sz w:val="20"/>
                <w:szCs w:val="20"/>
              </w:rPr>
              <w:t>ΓΕΜΗ</w:t>
            </w:r>
          </w:p>
        </w:tc>
        <w:tc>
          <w:tcPr>
            <w:tcW w:w="906" w:type="pct"/>
            <w:gridSpan w:val="2"/>
            <w:shd w:val="clear" w:color="auto" w:fill="F2F2F2"/>
            <w:vAlign w:val="center"/>
          </w:tcPr>
          <w:p w14:paraId="410D1DEB" w14:textId="77777777" w:rsidR="00E315DD" w:rsidRPr="00FB0488" w:rsidRDefault="00E315DD" w:rsidP="00E315DD">
            <w:pPr>
              <w:spacing w:after="0" w:line="240" w:lineRule="auto"/>
              <w:rPr>
                <w:rFonts w:eastAsia="Times New Roman"/>
              </w:rPr>
            </w:pPr>
          </w:p>
        </w:tc>
      </w:tr>
      <w:tr w:rsidR="00E315DD" w:rsidRPr="00FB0488" w14:paraId="37234E94" w14:textId="77777777" w:rsidTr="00E315DD">
        <w:trPr>
          <w:trHeight w:val="320"/>
        </w:trPr>
        <w:tc>
          <w:tcPr>
            <w:tcW w:w="1473" w:type="pct"/>
            <w:vMerge w:val="restart"/>
            <w:shd w:val="clear" w:color="auto" w:fill="auto"/>
            <w:vAlign w:val="center"/>
          </w:tcPr>
          <w:p w14:paraId="01C326EF" w14:textId="77777777" w:rsidR="00E315DD" w:rsidRPr="00FB0488" w:rsidRDefault="00E315DD" w:rsidP="00E315DD">
            <w:pPr>
              <w:spacing w:after="0" w:line="240" w:lineRule="auto"/>
              <w:rPr>
                <w:rFonts w:eastAsia="Times New Roman"/>
                <w:sz w:val="20"/>
                <w:szCs w:val="20"/>
              </w:rPr>
            </w:pPr>
            <w:r w:rsidRPr="00FB0488">
              <w:rPr>
                <w:rFonts w:eastAsia="Times New Roman"/>
                <w:sz w:val="20"/>
                <w:szCs w:val="20"/>
              </w:rPr>
              <w:t>Διεύθυνση Έδρας</w:t>
            </w:r>
          </w:p>
        </w:tc>
        <w:tc>
          <w:tcPr>
            <w:tcW w:w="1318" w:type="pct"/>
            <w:gridSpan w:val="2"/>
            <w:shd w:val="clear" w:color="auto" w:fill="F2F2F2"/>
            <w:vAlign w:val="center"/>
          </w:tcPr>
          <w:p w14:paraId="36B9451D" w14:textId="77777777" w:rsidR="00E315DD" w:rsidRPr="00FB0488" w:rsidRDefault="00E315DD" w:rsidP="00E315DD">
            <w:pPr>
              <w:rPr>
                <w:rFonts w:eastAsia="Times New Roman"/>
                <w:sz w:val="18"/>
                <w:szCs w:val="18"/>
              </w:rPr>
            </w:pPr>
            <w:r w:rsidRPr="00FB0488">
              <w:rPr>
                <w:rFonts w:eastAsia="Times New Roman"/>
                <w:sz w:val="16"/>
                <w:szCs w:val="18"/>
              </w:rPr>
              <w:t>Οδός:</w:t>
            </w:r>
          </w:p>
        </w:tc>
        <w:tc>
          <w:tcPr>
            <w:tcW w:w="2209" w:type="pct"/>
            <w:gridSpan w:val="7"/>
            <w:shd w:val="clear" w:color="auto" w:fill="F2F2F2"/>
            <w:vAlign w:val="center"/>
          </w:tcPr>
          <w:p w14:paraId="7C9D3C68" w14:textId="77777777" w:rsidR="00E315DD" w:rsidRPr="00FB0488" w:rsidRDefault="00E315DD" w:rsidP="00E315DD">
            <w:pPr>
              <w:spacing w:after="0" w:line="240" w:lineRule="auto"/>
              <w:rPr>
                <w:rFonts w:eastAsia="Times New Roman"/>
                <w:sz w:val="18"/>
                <w:szCs w:val="18"/>
              </w:rPr>
            </w:pPr>
            <w:r w:rsidRPr="00FB0488">
              <w:rPr>
                <w:rFonts w:eastAsia="Times New Roman"/>
                <w:sz w:val="16"/>
                <w:szCs w:val="18"/>
              </w:rPr>
              <w:t>Αριθ.:</w:t>
            </w:r>
          </w:p>
        </w:tc>
      </w:tr>
      <w:tr w:rsidR="00E315DD" w:rsidRPr="00FB0488" w14:paraId="0969CCDE" w14:textId="77777777" w:rsidTr="00E315DD">
        <w:trPr>
          <w:trHeight w:val="355"/>
        </w:trPr>
        <w:tc>
          <w:tcPr>
            <w:tcW w:w="1473" w:type="pct"/>
            <w:vMerge/>
            <w:shd w:val="clear" w:color="auto" w:fill="auto"/>
            <w:vAlign w:val="center"/>
          </w:tcPr>
          <w:p w14:paraId="608A53B6" w14:textId="77777777" w:rsidR="00E315DD" w:rsidRPr="00FB0488" w:rsidRDefault="00E315DD" w:rsidP="00E315DD">
            <w:pPr>
              <w:spacing w:after="0" w:line="240" w:lineRule="auto"/>
              <w:rPr>
                <w:rFonts w:eastAsia="Times New Roman"/>
                <w:sz w:val="20"/>
                <w:szCs w:val="20"/>
              </w:rPr>
            </w:pPr>
          </w:p>
        </w:tc>
        <w:tc>
          <w:tcPr>
            <w:tcW w:w="1318" w:type="pct"/>
            <w:gridSpan w:val="2"/>
            <w:shd w:val="clear" w:color="auto" w:fill="F2F2F2"/>
            <w:vAlign w:val="center"/>
          </w:tcPr>
          <w:p w14:paraId="35BA660D" w14:textId="77777777" w:rsidR="00E315DD" w:rsidRPr="00FB0488" w:rsidRDefault="00E315DD" w:rsidP="00E315DD">
            <w:pPr>
              <w:tabs>
                <w:tab w:val="left" w:pos="4556"/>
              </w:tabs>
              <w:spacing w:after="0" w:line="240" w:lineRule="auto"/>
              <w:rPr>
                <w:rFonts w:eastAsia="Times New Roman"/>
                <w:sz w:val="16"/>
                <w:szCs w:val="16"/>
              </w:rPr>
            </w:pPr>
            <w:r w:rsidRPr="00FB0488">
              <w:rPr>
                <w:rFonts w:eastAsia="Times New Roman"/>
                <w:sz w:val="16"/>
                <w:szCs w:val="16"/>
              </w:rPr>
              <w:t>Τ.Κ.</w:t>
            </w:r>
          </w:p>
        </w:tc>
        <w:tc>
          <w:tcPr>
            <w:tcW w:w="2209" w:type="pct"/>
            <w:gridSpan w:val="7"/>
            <w:shd w:val="clear" w:color="auto" w:fill="F2F2F2"/>
            <w:vAlign w:val="center"/>
          </w:tcPr>
          <w:p w14:paraId="4AE9E101" w14:textId="77777777" w:rsidR="00E315DD" w:rsidRPr="00FB0488" w:rsidRDefault="00E315DD" w:rsidP="00E315DD">
            <w:pPr>
              <w:tabs>
                <w:tab w:val="left" w:pos="4556"/>
              </w:tabs>
              <w:spacing w:after="0" w:line="240" w:lineRule="auto"/>
              <w:rPr>
                <w:rFonts w:eastAsia="Times New Roman"/>
                <w:sz w:val="16"/>
                <w:szCs w:val="16"/>
                <w:lang w:val="en-US"/>
              </w:rPr>
            </w:pPr>
            <w:r w:rsidRPr="00FB0488">
              <w:rPr>
                <w:rFonts w:eastAsia="Times New Roman"/>
                <w:sz w:val="16"/>
                <w:szCs w:val="16"/>
              </w:rPr>
              <w:t>Πόλη-Δήμος</w:t>
            </w:r>
          </w:p>
        </w:tc>
      </w:tr>
      <w:tr w:rsidR="00E315DD" w:rsidRPr="00FB0488" w14:paraId="2409CD77" w14:textId="77777777" w:rsidTr="00E315DD">
        <w:trPr>
          <w:trHeight w:val="463"/>
        </w:trPr>
        <w:tc>
          <w:tcPr>
            <w:tcW w:w="1473" w:type="pct"/>
            <w:shd w:val="clear" w:color="auto" w:fill="auto"/>
            <w:vAlign w:val="center"/>
          </w:tcPr>
          <w:p w14:paraId="3AE50A89" w14:textId="77777777" w:rsidR="00E315DD" w:rsidRPr="00FB0488" w:rsidRDefault="00E315DD" w:rsidP="00E315DD">
            <w:pPr>
              <w:spacing w:after="0" w:line="240" w:lineRule="auto"/>
              <w:rPr>
                <w:rFonts w:eastAsia="Times New Roman"/>
                <w:sz w:val="20"/>
                <w:szCs w:val="20"/>
              </w:rPr>
            </w:pPr>
            <w:r w:rsidRPr="00FB0488">
              <w:rPr>
                <w:rFonts w:eastAsia="Times New Roman"/>
                <w:sz w:val="20"/>
                <w:szCs w:val="20"/>
              </w:rPr>
              <w:t>Στοιχεία Επικοινωνίας</w:t>
            </w:r>
          </w:p>
        </w:tc>
        <w:tc>
          <w:tcPr>
            <w:tcW w:w="1591" w:type="pct"/>
            <w:gridSpan w:val="4"/>
            <w:shd w:val="clear" w:color="auto" w:fill="F2F2F2"/>
            <w:vAlign w:val="center"/>
          </w:tcPr>
          <w:p w14:paraId="7FD1F1D9" w14:textId="77777777" w:rsidR="00E315DD" w:rsidRPr="00FB0488" w:rsidRDefault="00E315DD" w:rsidP="00E315DD">
            <w:pPr>
              <w:tabs>
                <w:tab w:val="left" w:pos="3260"/>
              </w:tabs>
              <w:spacing w:after="0" w:line="240" w:lineRule="auto"/>
              <w:rPr>
                <w:rFonts w:eastAsia="Times New Roman"/>
                <w:sz w:val="16"/>
                <w:szCs w:val="18"/>
              </w:rPr>
            </w:pPr>
            <w:r w:rsidRPr="00FB0488">
              <w:rPr>
                <w:rFonts w:eastAsia="Times New Roman"/>
                <w:sz w:val="16"/>
                <w:szCs w:val="18"/>
                <w:lang w:val="en-US"/>
              </w:rPr>
              <w:t>EMAIL</w:t>
            </w:r>
          </w:p>
        </w:tc>
        <w:tc>
          <w:tcPr>
            <w:tcW w:w="1121" w:type="pct"/>
            <w:gridSpan w:val="4"/>
            <w:shd w:val="clear" w:color="auto" w:fill="F2F2F2"/>
            <w:vAlign w:val="center"/>
          </w:tcPr>
          <w:p w14:paraId="343807FF" w14:textId="77777777" w:rsidR="00E315DD" w:rsidRPr="00FB0488" w:rsidRDefault="00E315DD" w:rsidP="00E315DD">
            <w:pPr>
              <w:tabs>
                <w:tab w:val="left" w:pos="3260"/>
              </w:tabs>
              <w:spacing w:after="0" w:line="240" w:lineRule="auto"/>
              <w:rPr>
                <w:rFonts w:eastAsia="Times New Roman"/>
                <w:sz w:val="16"/>
                <w:szCs w:val="18"/>
              </w:rPr>
            </w:pPr>
            <w:r w:rsidRPr="00FB0488">
              <w:rPr>
                <w:rFonts w:eastAsia="Times New Roman"/>
                <w:sz w:val="16"/>
                <w:szCs w:val="18"/>
              </w:rPr>
              <w:t xml:space="preserve">Σταθερό </w:t>
            </w:r>
            <w:proofErr w:type="spellStart"/>
            <w:r w:rsidRPr="00FB0488">
              <w:rPr>
                <w:rFonts w:eastAsia="Times New Roman"/>
                <w:sz w:val="16"/>
                <w:szCs w:val="18"/>
              </w:rPr>
              <w:t>τηλ</w:t>
            </w:r>
            <w:proofErr w:type="spellEnd"/>
            <w:r w:rsidRPr="00FB0488">
              <w:rPr>
                <w:rFonts w:eastAsia="Times New Roman"/>
                <w:sz w:val="16"/>
                <w:szCs w:val="18"/>
              </w:rPr>
              <w:t>.</w:t>
            </w:r>
          </w:p>
        </w:tc>
        <w:tc>
          <w:tcPr>
            <w:tcW w:w="815" w:type="pct"/>
            <w:shd w:val="clear" w:color="auto" w:fill="F2F2F2"/>
            <w:vAlign w:val="center"/>
          </w:tcPr>
          <w:p w14:paraId="64978658" w14:textId="77777777" w:rsidR="00E315DD" w:rsidRPr="00FB0488" w:rsidRDefault="00E315DD" w:rsidP="00E315DD">
            <w:pPr>
              <w:tabs>
                <w:tab w:val="left" w:pos="3260"/>
              </w:tabs>
              <w:spacing w:after="0" w:line="240" w:lineRule="auto"/>
              <w:rPr>
                <w:rFonts w:eastAsia="Times New Roman"/>
                <w:sz w:val="16"/>
                <w:szCs w:val="18"/>
              </w:rPr>
            </w:pPr>
            <w:r w:rsidRPr="00FB0488">
              <w:rPr>
                <w:rFonts w:eastAsia="Times New Roman"/>
                <w:sz w:val="16"/>
                <w:szCs w:val="18"/>
              </w:rPr>
              <w:t>Κινητό:</w:t>
            </w:r>
          </w:p>
        </w:tc>
      </w:tr>
      <w:tr w:rsidR="00E315DD" w:rsidRPr="00FB0488" w14:paraId="0EBB153F" w14:textId="77777777" w:rsidTr="00E315DD">
        <w:trPr>
          <w:trHeight w:val="496"/>
        </w:trPr>
        <w:tc>
          <w:tcPr>
            <w:tcW w:w="1473" w:type="pct"/>
            <w:shd w:val="clear" w:color="auto" w:fill="auto"/>
            <w:vAlign w:val="center"/>
          </w:tcPr>
          <w:p w14:paraId="271C0C7F" w14:textId="77777777" w:rsidR="00E315DD" w:rsidRPr="00FB0488" w:rsidRDefault="00E315DD" w:rsidP="00E315DD">
            <w:pPr>
              <w:spacing w:after="0" w:line="240" w:lineRule="auto"/>
              <w:rPr>
                <w:rFonts w:eastAsia="Times New Roman"/>
                <w:sz w:val="20"/>
                <w:szCs w:val="20"/>
              </w:rPr>
            </w:pPr>
            <w:r w:rsidRPr="00FB0488">
              <w:rPr>
                <w:rFonts w:eastAsia="Times New Roman"/>
                <w:sz w:val="20"/>
                <w:szCs w:val="20"/>
              </w:rPr>
              <w:t>Ημερομηνία  Ίδρυσης</w:t>
            </w:r>
          </w:p>
        </w:tc>
        <w:tc>
          <w:tcPr>
            <w:tcW w:w="3527" w:type="pct"/>
            <w:gridSpan w:val="9"/>
            <w:shd w:val="clear" w:color="auto" w:fill="F2F2F2"/>
            <w:vAlign w:val="center"/>
          </w:tcPr>
          <w:p w14:paraId="7A183BCD" w14:textId="77777777" w:rsidR="00E315DD" w:rsidRPr="00FB0488" w:rsidRDefault="00E315DD" w:rsidP="00E315DD">
            <w:pPr>
              <w:spacing w:after="0" w:line="240" w:lineRule="auto"/>
              <w:rPr>
                <w:rFonts w:eastAsia="Times New Roman"/>
              </w:rPr>
            </w:pPr>
            <w:r w:rsidRPr="00FB0488">
              <w:rPr>
                <w:rFonts w:eastAsia="Times New Roman" w:cs="Calibri"/>
                <w:sz w:val="20"/>
                <w:szCs w:val="20"/>
              </w:rPr>
              <w:t>…./…./….</w:t>
            </w:r>
          </w:p>
        </w:tc>
      </w:tr>
      <w:tr w:rsidR="00E315DD" w:rsidRPr="00FB0488" w14:paraId="695C81FD" w14:textId="77777777" w:rsidTr="00E315DD">
        <w:trPr>
          <w:trHeight w:val="496"/>
        </w:trPr>
        <w:tc>
          <w:tcPr>
            <w:tcW w:w="1473" w:type="pct"/>
            <w:shd w:val="clear" w:color="auto" w:fill="auto"/>
            <w:vAlign w:val="center"/>
          </w:tcPr>
          <w:p w14:paraId="3A2AC969" w14:textId="77777777" w:rsidR="00E315DD" w:rsidRPr="00FB0488" w:rsidRDefault="00E315DD" w:rsidP="00E315DD">
            <w:pPr>
              <w:spacing w:after="0" w:line="240" w:lineRule="auto"/>
              <w:rPr>
                <w:rFonts w:eastAsia="Times New Roman"/>
                <w:sz w:val="20"/>
                <w:szCs w:val="20"/>
              </w:rPr>
            </w:pPr>
            <w:r w:rsidRPr="00FB0488">
              <w:rPr>
                <w:rFonts w:eastAsia="Times New Roman"/>
                <w:sz w:val="20"/>
                <w:szCs w:val="20"/>
              </w:rPr>
              <w:t>Δραστηριότητα επιχείρησης</w:t>
            </w:r>
          </w:p>
        </w:tc>
        <w:tc>
          <w:tcPr>
            <w:tcW w:w="3527" w:type="pct"/>
            <w:gridSpan w:val="9"/>
            <w:shd w:val="clear" w:color="auto" w:fill="F2F2F2"/>
            <w:vAlign w:val="center"/>
          </w:tcPr>
          <w:p w14:paraId="167D8B7A" w14:textId="77777777" w:rsidR="00E315DD" w:rsidRPr="00FB0488" w:rsidRDefault="00E315DD" w:rsidP="00E315DD">
            <w:pPr>
              <w:spacing w:after="0" w:line="240" w:lineRule="auto"/>
              <w:rPr>
                <w:rFonts w:eastAsia="Times New Roman"/>
              </w:rPr>
            </w:pPr>
          </w:p>
        </w:tc>
      </w:tr>
      <w:tr w:rsidR="00E315DD" w:rsidRPr="00FB0488" w14:paraId="27AD150D" w14:textId="77777777" w:rsidTr="00E315DD">
        <w:trPr>
          <w:trHeight w:val="372"/>
        </w:trPr>
        <w:tc>
          <w:tcPr>
            <w:tcW w:w="1473" w:type="pct"/>
            <w:shd w:val="clear" w:color="auto" w:fill="auto"/>
            <w:vAlign w:val="center"/>
          </w:tcPr>
          <w:p w14:paraId="1CF3A95E" w14:textId="77777777" w:rsidR="00E315DD" w:rsidRPr="00FB0488" w:rsidRDefault="00E315DD" w:rsidP="00E315DD">
            <w:pPr>
              <w:spacing w:after="0" w:line="240" w:lineRule="auto"/>
              <w:rPr>
                <w:rFonts w:eastAsia="Times New Roman"/>
                <w:sz w:val="20"/>
                <w:szCs w:val="20"/>
              </w:rPr>
            </w:pPr>
            <w:r w:rsidRPr="00FB0488">
              <w:rPr>
                <w:rFonts w:eastAsia="Times New Roman"/>
                <w:sz w:val="20"/>
                <w:szCs w:val="20"/>
              </w:rPr>
              <w:t xml:space="preserve">Κ.Α.Δ. </w:t>
            </w:r>
            <w:r w:rsidRPr="00FB0488">
              <w:rPr>
                <w:rFonts w:eastAsia="Times New Roman"/>
                <w:sz w:val="16"/>
                <w:szCs w:val="16"/>
              </w:rPr>
              <w:t>(</w:t>
            </w:r>
            <w:r w:rsidRPr="00FB0488">
              <w:rPr>
                <w:rFonts w:eastAsia="Times New Roman"/>
                <w:i/>
                <w:sz w:val="16"/>
                <w:szCs w:val="16"/>
              </w:rPr>
              <w:t>μεγαλύτερα ακαθάριστα έσοδα τελευταίας κλεισμένης χρήσης</w:t>
            </w:r>
            <w:r w:rsidRPr="00FB0488">
              <w:rPr>
                <w:rFonts w:eastAsia="Times New Roman"/>
                <w:sz w:val="16"/>
                <w:szCs w:val="16"/>
              </w:rPr>
              <w:t>)</w:t>
            </w:r>
          </w:p>
        </w:tc>
        <w:tc>
          <w:tcPr>
            <w:tcW w:w="3527" w:type="pct"/>
            <w:gridSpan w:val="9"/>
            <w:shd w:val="clear" w:color="auto" w:fill="F2F2F2"/>
            <w:vAlign w:val="center"/>
          </w:tcPr>
          <w:p w14:paraId="4AB5488D" w14:textId="77777777" w:rsidR="00E315DD" w:rsidRPr="00FB0488" w:rsidRDefault="00E315DD" w:rsidP="00E315DD">
            <w:pPr>
              <w:spacing w:after="0" w:line="240" w:lineRule="auto"/>
              <w:rPr>
                <w:rFonts w:eastAsia="Times New Roman"/>
              </w:rPr>
            </w:pPr>
          </w:p>
        </w:tc>
      </w:tr>
      <w:tr w:rsidR="00E315DD" w:rsidRPr="00FB0488" w14:paraId="40924B50" w14:textId="77777777" w:rsidTr="00E315DD">
        <w:trPr>
          <w:trHeight w:val="400"/>
        </w:trPr>
        <w:tc>
          <w:tcPr>
            <w:tcW w:w="1473" w:type="pct"/>
            <w:shd w:val="clear" w:color="auto" w:fill="auto"/>
            <w:vAlign w:val="center"/>
          </w:tcPr>
          <w:p w14:paraId="360D66AB" w14:textId="77777777" w:rsidR="00E315DD" w:rsidRPr="00FB0488" w:rsidRDefault="00E315DD" w:rsidP="00E315DD">
            <w:pPr>
              <w:spacing w:after="0" w:line="240" w:lineRule="auto"/>
              <w:rPr>
                <w:rFonts w:eastAsia="Times New Roman"/>
                <w:sz w:val="20"/>
                <w:szCs w:val="20"/>
              </w:rPr>
            </w:pPr>
            <w:r w:rsidRPr="00FB0488">
              <w:rPr>
                <w:rFonts w:eastAsia="Times New Roman"/>
                <w:sz w:val="20"/>
                <w:szCs w:val="20"/>
              </w:rPr>
              <w:t>Μέγεθος επιχείρησης</w:t>
            </w:r>
          </w:p>
          <w:p w14:paraId="3B288AE2" w14:textId="77777777" w:rsidR="00E315DD" w:rsidRPr="00FB0488" w:rsidRDefault="00E315DD" w:rsidP="00E315DD">
            <w:pPr>
              <w:spacing w:after="0" w:line="240" w:lineRule="auto"/>
              <w:rPr>
                <w:rFonts w:eastAsia="Times New Roman"/>
                <w:sz w:val="20"/>
                <w:szCs w:val="20"/>
              </w:rPr>
            </w:pPr>
            <w:r w:rsidRPr="00FB0488">
              <w:rPr>
                <w:rFonts w:eastAsia="Times New Roman"/>
                <w:sz w:val="20"/>
                <w:szCs w:val="20"/>
              </w:rPr>
              <w:t>(Μικρή/Μεσαία/Μεγάλη)</w:t>
            </w:r>
          </w:p>
          <w:p w14:paraId="1D64D4FF" w14:textId="77777777" w:rsidR="00E315DD" w:rsidRPr="00FB0488" w:rsidRDefault="00E315DD" w:rsidP="00E315DD">
            <w:pPr>
              <w:spacing w:after="0" w:line="240" w:lineRule="auto"/>
              <w:rPr>
                <w:rFonts w:eastAsia="Times New Roman"/>
                <w:i/>
                <w:sz w:val="16"/>
                <w:szCs w:val="16"/>
              </w:rPr>
            </w:pPr>
            <w:r w:rsidRPr="00FB0488">
              <w:rPr>
                <w:rFonts w:eastAsia="Times New Roman"/>
                <w:i/>
                <w:sz w:val="16"/>
                <w:szCs w:val="16"/>
              </w:rPr>
              <w:t>Βάσει των οριζόμενων στο Παράρτημα Ι του Καν. 651/2014</w:t>
            </w:r>
          </w:p>
        </w:tc>
        <w:tc>
          <w:tcPr>
            <w:tcW w:w="3527" w:type="pct"/>
            <w:gridSpan w:val="9"/>
            <w:shd w:val="clear" w:color="auto" w:fill="F2F2F2"/>
            <w:vAlign w:val="center"/>
          </w:tcPr>
          <w:p w14:paraId="404C0CC2" w14:textId="77777777" w:rsidR="00E315DD" w:rsidRPr="00FB0488" w:rsidRDefault="00E315DD" w:rsidP="00E315DD">
            <w:pPr>
              <w:spacing w:after="0" w:line="240" w:lineRule="auto"/>
              <w:rPr>
                <w:rFonts w:eastAsia="Times New Roman"/>
              </w:rPr>
            </w:pPr>
          </w:p>
        </w:tc>
      </w:tr>
      <w:tr w:rsidR="00E315DD" w:rsidRPr="00FB0488" w14:paraId="4C37754B" w14:textId="77777777" w:rsidTr="00E315DD">
        <w:trPr>
          <w:trHeight w:val="433"/>
        </w:trPr>
        <w:tc>
          <w:tcPr>
            <w:tcW w:w="1473" w:type="pct"/>
            <w:shd w:val="clear" w:color="auto" w:fill="auto"/>
            <w:vAlign w:val="center"/>
          </w:tcPr>
          <w:p w14:paraId="476017ED" w14:textId="77777777" w:rsidR="00E315DD" w:rsidRPr="00FB0488" w:rsidRDefault="00E315DD" w:rsidP="00E315DD">
            <w:pPr>
              <w:spacing w:after="0" w:line="240" w:lineRule="auto"/>
              <w:rPr>
                <w:rFonts w:eastAsia="Times New Roman"/>
                <w:sz w:val="16"/>
                <w:szCs w:val="20"/>
              </w:rPr>
            </w:pPr>
            <w:r w:rsidRPr="00FB0488">
              <w:rPr>
                <w:rFonts w:eastAsia="Times New Roman"/>
                <w:sz w:val="20"/>
                <w:szCs w:val="20"/>
              </w:rPr>
              <w:t>Αριθμός Εργαζομένων 202.…</w:t>
            </w:r>
            <w:r w:rsidRPr="00FB0488">
              <w:rPr>
                <w:rFonts w:eastAsia="Times New Roman"/>
                <w:sz w:val="16"/>
                <w:szCs w:val="20"/>
              </w:rPr>
              <w:t>(</w:t>
            </w:r>
            <w:r w:rsidRPr="00FB0488">
              <w:rPr>
                <w:rFonts w:eastAsia="Times New Roman"/>
                <w:b/>
                <w:sz w:val="16"/>
                <w:szCs w:val="20"/>
              </w:rPr>
              <w:t>Ε</w:t>
            </w:r>
            <w:r w:rsidRPr="00FB0488">
              <w:rPr>
                <w:rFonts w:eastAsia="Times New Roman"/>
                <w:sz w:val="16"/>
                <w:szCs w:val="20"/>
              </w:rPr>
              <w:t xml:space="preserve">τήσιες </w:t>
            </w:r>
            <w:r w:rsidRPr="00FB0488">
              <w:rPr>
                <w:rFonts w:eastAsia="Times New Roman"/>
                <w:b/>
                <w:sz w:val="16"/>
                <w:szCs w:val="20"/>
              </w:rPr>
              <w:t>Μ</w:t>
            </w:r>
            <w:r w:rsidRPr="00FB0488">
              <w:rPr>
                <w:rFonts w:eastAsia="Times New Roman"/>
                <w:sz w:val="16"/>
                <w:szCs w:val="20"/>
              </w:rPr>
              <w:t xml:space="preserve">ονάδες </w:t>
            </w:r>
            <w:r w:rsidRPr="00FB0488">
              <w:rPr>
                <w:rFonts w:eastAsia="Times New Roman"/>
                <w:b/>
                <w:sz w:val="16"/>
                <w:szCs w:val="20"/>
              </w:rPr>
              <w:t>Ε</w:t>
            </w:r>
            <w:r w:rsidRPr="00FB0488">
              <w:rPr>
                <w:rFonts w:eastAsia="Times New Roman"/>
                <w:sz w:val="16"/>
                <w:szCs w:val="20"/>
              </w:rPr>
              <w:t>ργασίας)</w:t>
            </w:r>
          </w:p>
        </w:tc>
        <w:tc>
          <w:tcPr>
            <w:tcW w:w="3527" w:type="pct"/>
            <w:gridSpan w:val="9"/>
            <w:shd w:val="clear" w:color="auto" w:fill="F2F2F2"/>
            <w:vAlign w:val="center"/>
          </w:tcPr>
          <w:p w14:paraId="4C82AD19" w14:textId="77777777" w:rsidR="00E315DD" w:rsidRPr="00FB0488" w:rsidRDefault="00E315DD" w:rsidP="00E315DD">
            <w:pPr>
              <w:spacing w:after="0" w:line="240" w:lineRule="auto"/>
              <w:rPr>
                <w:rFonts w:eastAsia="Times New Roman"/>
              </w:rPr>
            </w:pPr>
          </w:p>
        </w:tc>
      </w:tr>
      <w:tr w:rsidR="00E315DD" w:rsidRPr="00FB0488" w14:paraId="26341FFA" w14:textId="77777777" w:rsidTr="00E315DD">
        <w:trPr>
          <w:trHeight w:val="510"/>
        </w:trPr>
        <w:tc>
          <w:tcPr>
            <w:tcW w:w="1473" w:type="pct"/>
            <w:shd w:val="clear" w:color="auto" w:fill="auto"/>
            <w:vAlign w:val="center"/>
          </w:tcPr>
          <w:p w14:paraId="069B9697" w14:textId="77777777" w:rsidR="00E315DD" w:rsidRPr="00FB0488" w:rsidRDefault="00E315DD" w:rsidP="00E315DD">
            <w:pPr>
              <w:spacing w:after="0" w:line="240" w:lineRule="auto"/>
              <w:rPr>
                <w:rFonts w:eastAsia="Times New Roman"/>
                <w:sz w:val="20"/>
                <w:szCs w:val="20"/>
              </w:rPr>
            </w:pPr>
            <w:r w:rsidRPr="00FB0488">
              <w:rPr>
                <w:rFonts w:eastAsia="Times New Roman"/>
                <w:sz w:val="20"/>
                <w:szCs w:val="20"/>
              </w:rPr>
              <w:t>Κύκλος Εργασιών 202....</w:t>
            </w:r>
          </w:p>
          <w:p w14:paraId="19ECD841" w14:textId="77777777" w:rsidR="00E315DD" w:rsidRPr="00FB0488" w:rsidRDefault="00E315DD" w:rsidP="00E315DD">
            <w:pPr>
              <w:spacing w:after="0" w:line="240" w:lineRule="auto"/>
              <w:rPr>
                <w:rFonts w:eastAsia="Times New Roman"/>
                <w:sz w:val="20"/>
                <w:szCs w:val="20"/>
              </w:rPr>
            </w:pPr>
            <w:r w:rsidRPr="00FB0488">
              <w:rPr>
                <w:rFonts w:eastAsia="Times New Roman"/>
                <w:sz w:val="20"/>
                <w:szCs w:val="20"/>
              </w:rPr>
              <w:t>(τελευταία κλεισμένη χρήση)</w:t>
            </w:r>
          </w:p>
        </w:tc>
        <w:tc>
          <w:tcPr>
            <w:tcW w:w="3527" w:type="pct"/>
            <w:gridSpan w:val="9"/>
            <w:shd w:val="clear" w:color="auto" w:fill="F2F2F2"/>
            <w:vAlign w:val="center"/>
          </w:tcPr>
          <w:p w14:paraId="2E30EE56" w14:textId="77777777" w:rsidR="00E315DD" w:rsidRPr="00FB0488" w:rsidRDefault="00E315DD" w:rsidP="00E315DD">
            <w:pPr>
              <w:spacing w:after="0" w:line="240" w:lineRule="auto"/>
              <w:rPr>
                <w:rFonts w:eastAsia="Times New Roman"/>
              </w:rPr>
            </w:pPr>
          </w:p>
        </w:tc>
      </w:tr>
      <w:tr w:rsidR="00E315DD" w:rsidRPr="00FB0488" w14:paraId="1C68EEC0" w14:textId="77777777" w:rsidTr="00E315DD">
        <w:trPr>
          <w:trHeight w:val="272"/>
        </w:trPr>
        <w:tc>
          <w:tcPr>
            <w:tcW w:w="1473" w:type="pct"/>
            <w:shd w:val="clear" w:color="auto" w:fill="auto"/>
            <w:vAlign w:val="center"/>
          </w:tcPr>
          <w:p w14:paraId="38BB7F48" w14:textId="77777777" w:rsidR="00E315DD" w:rsidRPr="00FB0488" w:rsidRDefault="00E315DD" w:rsidP="00E315DD">
            <w:pPr>
              <w:spacing w:after="0" w:line="240" w:lineRule="auto"/>
              <w:rPr>
                <w:rFonts w:eastAsia="Times New Roman"/>
                <w:sz w:val="20"/>
                <w:szCs w:val="20"/>
              </w:rPr>
            </w:pPr>
            <w:r w:rsidRPr="00FB0488">
              <w:rPr>
                <w:rFonts w:eastAsia="Times New Roman"/>
                <w:sz w:val="20"/>
                <w:szCs w:val="20"/>
              </w:rPr>
              <w:t>Σύνολο Ισολογισμού 202....</w:t>
            </w:r>
          </w:p>
          <w:p w14:paraId="0C0EAF3F" w14:textId="77777777" w:rsidR="00E315DD" w:rsidRPr="00FB0488" w:rsidRDefault="00E315DD" w:rsidP="00E315DD">
            <w:pPr>
              <w:spacing w:after="0" w:line="240" w:lineRule="auto"/>
              <w:rPr>
                <w:rFonts w:eastAsia="Times New Roman"/>
                <w:sz w:val="20"/>
                <w:szCs w:val="20"/>
              </w:rPr>
            </w:pPr>
            <w:r w:rsidRPr="00FB0488">
              <w:rPr>
                <w:rFonts w:eastAsia="Times New Roman"/>
                <w:sz w:val="20"/>
                <w:szCs w:val="20"/>
              </w:rPr>
              <w:t>(τελευταία κλεισμένη χρήση)</w:t>
            </w:r>
          </w:p>
        </w:tc>
        <w:tc>
          <w:tcPr>
            <w:tcW w:w="3527" w:type="pct"/>
            <w:gridSpan w:val="9"/>
            <w:shd w:val="clear" w:color="auto" w:fill="F2F2F2"/>
            <w:vAlign w:val="center"/>
          </w:tcPr>
          <w:p w14:paraId="2A65BF4E" w14:textId="77777777" w:rsidR="00E315DD" w:rsidRPr="00FB0488" w:rsidRDefault="00E315DD" w:rsidP="00E315DD">
            <w:pPr>
              <w:spacing w:after="0" w:line="240" w:lineRule="auto"/>
              <w:rPr>
                <w:rFonts w:eastAsia="Times New Roman"/>
              </w:rPr>
            </w:pPr>
          </w:p>
        </w:tc>
      </w:tr>
      <w:tr w:rsidR="00E315DD" w:rsidRPr="00FB0488" w14:paraId="3ADE99BD" w14:textId="77777777" w:rsidTr="00E315DD">
        <w:trPr>
          <w:trHeight w:val="354"/>
        </w:trPr>
        <w:tc>
          <w:tcPr>
            <w:tcW w:w="1473" w:type="pct"/>
            <w:shd w:val="clear" w:color="auto" w:fill="auto"/>
            <w:vAlign w:val="center"/>
          </w:tcPr>
          <w:p w14:paraId="009C064F" w14:textId="77777777" w:rsidR="00E315DD" w:rsidRPr="00FB0488" w:rsidRDefault="00E315DD" w:rsidP="00E315DD">
            <w:pPr>
              <w:spacing w:after="0" w:line="240" w:lineRule="auto"/>
              <w:rPr>
                <w:rFonts w:eastAsia="Times New Roman"/>
                <w:sz w:val="20"/>
                <w:szCs w:val="20"/>
              </w:rPr>
            </w:pPr>
            <w:r w:rsidRPr="00FB0488">
              <w:rPr>
                <w:rFonts w:eastAsia="Times New Roman"/>
                <w:sz w:val="20"/>
                <w:szCs w:val="20"/>
              </w:rPr>
              <w:t>Περιγραφή σκοπού χρηματοδότησης</w:t>
            </w:r>
          </w:p>
        </w:tc>
        <w:tc>
          <w:tcPr>
            <w:tcW w:w="3527" w:type="pct"/>
            <w:gridSpan w:val="9"/>
            <w:shd w:val="clear" w:color="auto" w:fill="F2F2F2"/>
            <w:vAlign w:val="center"/>
          </w:tcPr>
          <w:p w14:paraId="7CAAADE8" w14:textId="77777777" w:rsidR="00E315DD" w:rsidRPr="00FB0488" w:rsidRDefault="00E315DD" w:rsidP="00E315DD">
            <w:pPr>
              <w:spacing w:after="0" w:line="240" w:lineRule="auto"/>
              <w:rPr>
                <w:rFonts w:eastAsia="Times New Roman"/>
              </w:rPr>
            </w:pPr>
          </w:p>
        </w:tc>
      </w:tr>
      <w:tr w:rsidR="00E315DD" w:rsidRPr="00FB0488" w14:paraId="247DA1F0" w14:textId="77777777" w:rsidTr="00E315DD">
        <w:trPr>
          <w:trHeight w:val="309"/>
        </w:trPr>
        <w:tc>
          <w:tcPr>
            <w:tcW w:w="1473" w:type="pct"/>
            <w:shd w:val="clear" w:color="auto" w:fill="auto"/>
            <w:vAlign w:val="center"/>
          </w:tcPr>
          <w:p w14:paraId="08BCC1CD" w14:textId="77777777" w:rsidR="00E315DD" w:rsidRPr="00FB0488" w:rsidRDefault="00E315DD" w:rsidP="00E315DD">
            <w:pPr>
              <w:spacing w:after="0" w:line="240" w:lineRule="auto"/>
              <w:rPr>
                <w:rFonts w:eastAsia="Times New Roman"/>
                <w:sz w:val="20"/>
                <w:szCs w:val="20"/>
              </w:rPr>
            </w:pPr>
            <w:r w:rsidRPr="00FB0488">
              <w:rPr>
                <w:rFonts w:eastAsia="Times New Roman"/>
                <w:sz w:val="20"/>
                <w:szCs w:val="20"/>
              </w:rPr>
              <w:t>Κ.Α.Δ. επένδυσης</w:t>
            </w:r>
          </w:p>
        </w:tc>
        <w:tc>
          <w:tcPr>
            <w:tcW w:w="3527" w:type="pct"/>
            <w:gridSpan w:val="9"/>
            <w:shd w:val="clear" w:color="auto" w:fill="F2F2F2"/>
            <w:vAlign w:val="center"/>
          </w:tcPr>
          <w:p w14:paraId="4C639CA7" w14:textId="77777777" w:rsidR="00E315DD" w:rsidRPr="00FB0488" w:rsidRDefault="00E315DD" w:rsidP="00E315DD">
            <w:pPr>
              <w:spacing w:after="0" w:line="240" w:lineRule="auto"/>
              <w:rPr>
                <w:rFonts w:eastAsia="Times New Roman"/>
              </w:rPr>
            </w:pPr>
          </w:p>
        </w:tc>
      </w:tr>
      <w:tr w:rsidR="00E315DD" w:rsidRPr="00FB0488" w14:paraId="38CE2422" w14:textId="77777777" w:rsidTr="00E315DD">
        <w:trPr>
          <w:trHeight w:val="314"/>
        </w:trPr>
        <w:tc>
          <w:tcPr>
            <w:tcW w:w="1473" w:type="pct"/>
            <w:shd w:val="clear" w:color="auto" w:fill="auto"/>
            <w:vAlign w:val="center"/>
          </w:tcPr>
          <w:p w14:paraId="02BA43EA" w14:textId="77777777" w:rsidR="00E315DD" w:rsidRPr="00FB0488" w:rsidRDefault="00E315DD" w:rsidP="00E315DD">
            <w:pPr>
              <w:spacing w:after="0" w:line="240" w:lineRule="auto"/>
              <w:rPr>
                <w:rFonts w:eastAsia="Times New Roman"/>
                <w:sz w:val="20"/>
                <w:szCs w:val="20"/>
              </w:rPr>
            </w:pPr>
            <w:r w:rsidRPr="00FB0488">
              <w:rPr>
                <w:rFonts w:eastAsia="Times New Roman"/>
                <w:sz w:val="20"/>
                <w:szCs w:val="20"/>
              </w:rPr>
              <w:t>Τόπος επένδυσης</w:t>
            </w:r>
          </w:p>
        </w:tc>
        <w:tc>
          <w:tcPr>
            <w:tcW w:w="3527" w:type="pct"/>
            <w:gridSpan w:val="9"/>
            <w:shd w:val="clear" w:color="auto" w:fill="F2F2F2"/>
            <w:vAlign w:val="center"/>
          </w:tcPr>
          <w:p w14:paraId="3ECC25AD" w14:textId="77777777" w:rsidR="00E315DD" w:rsidRPr="00FB0488" w:rsidRDefault="00E315DD" w:rsidP="00E315DD">
            <w:pPr>
              <w:spacing w:after="0" w:line="240" w:lineRule="auto"/>
              <w:rPr>
                <w:rFonts w:eastAsia="Times New Roman"/>
              </w:rPr>
            </w:pPr>
          </w:p>
        </w:tc>
      </w:tr>
      <w:tr w:rsidR="00E315DD" w:rsidRPr="00FB0488" w14:paraId="1569098D" w14:textId="77777777" w:rsidTr="00E315DD">
        <w:trPr>
          <w:trHeight w:val="417"/>
        </w:trPr>
        <w:tc>
          <w:tcPr>
            <w:tcW w:w="1473" w:type="pct"/>
            <w:shd w:val="clear" w:color="auto" w:fill="auto"/>
            <w:vAlign w:val="center"/>
          </w:tcPr>
          <w:p w14:paraId="574D055E" w14:textId="77777777" w:rsidR="00E315DD" w:rsidRPr="00FB0488" w:rsidRDefault="00E315DD" w:rsidP="00E315DD">
            <w:pPr>
              <w:spacing w:after="0" w:line="240" w:lineRule="auto"/>
              <w:rPr>
                <w:rFonts w:eastAsia="Times New Roman"/>
                <w:sz w:val="20"/>
                <w:szCs w:val="20"/>
              </w:rPr>
            </w:pPr>
            <w:r w:rsidRPr="00FB0488">
              <w:rPr>
                <w:rFonts w:eastAsia="Times New Roman"/>
                <w:sz w:val="20"/>
                <w:szCs w:val="20"/>
              </w:rPr>
              <w:t>Συνολικός προϋπολογισμός επένδυσης (</w:t>
            </w:r>
            <w:r w:rsidRPr="00FB0488">
              <w:rPr>
                <w:rFonts w:eastAsia="Times New Roman"/>
                <w:i/>
                <w:sz w:val="18"/>
                <w:szCs w:val="18"/>
              </w:rPr>
              <w:t>ποσό σε ευρώ</w:t>
            </w:r>
            <w:r w:rsidRPr="00FB0488">
              <w:rPr>
                <w:rFonts w:eastAsia="Times New Roman"/>
                <w:sz w:val="20"/>
                <w:szCs w:val="20"/>
              </w:rPr>
              <w:t>)</w:t>
            </w:r>
          </w:p>
        </w:tc>
        <w:tc>
          <w:tcPr>
            <w:tcW w:w="3527" w:type="pct"/>
            <w:gridSpan w:val="9"/>
            <w:shd w:val="clear" w:color="auto" w:fill="F2F2F2"/>
            <w:vAlign w:val="center"/>
          </w:tcPr>
          <w:p w14:paraId="40D3B8E5" w14:textId="77777777" w:rsidR="00E315DD" w:rsidRPr="00FB0488" w:rsidRDefault="00E315DD" w:rsidP="00E315DD">
            <w:pPr>
              <w:spacing w:after="0" w:line="240" w:lineRule="auto"/>
              <w:rPr>
                <w:rFonts w:eastAsia="Times New Roman"/>
              </w:rPr>
            </w:pPr>
          </w:p>
        </w:tc>
      </w:tr>
      <w:tr w:rsidR="00E315DD" w:rsidRPr="00FB0488" w14:paraId="4A1FCC66" w14:textId="77777777" w:rsidTr="00E315DD">
        <w:trPr>
          <w:trHeight w:val="417"/>
        </w:trPr>
        <w:tc>
          <w:tcPr>
            <w:tcW w:w="1473" w:type="pct"/>
            <w:shd w:val="clear" w:color="auto" w:fill="auto"/>
            <w:vAlign w:val="center"/>
          </w:tcPr>
          <w:p w14:paraId="79A03053" w14:textId="77777777" w:rsidR="00E315DD" w:rsidRPr="00FB0488" w:rsidRDefault="00E315DD" w:rsidP="00E315DD">
            <w:pPr>
              <w:spacing w:after="0" w:line="240" w:lineRule="auto"/>
              <w:rPr>
                <w:rFonts w:eastAsia="Times New Roman"/>
                <w:sz w:val="20"/>
                <w:szCs w:val="20"/>
              </w:rPr>
            </w:pPr>
            <w:r w:rsidRPr="00FB0488">
              <w:rPr>
                <w:rFonts w:eastAsia="Times New Roman"/>
                <w:b/>
                <w:sz w:val="20"/>
                <w:szCs w:val="20"/>
              </w:rPr>
              <w:t>Επιλέξιμος Προϋπολογισμός Επένδυσης</w:t>
            </w:r>
            <w:r w:rsidRPr="00FB0488">
              <w:rPr>
                <w:rFonts w:eastAsia="Times New Roman"/>
                <w:sz w:val="20"/>
                <w:szCs w:val="20"/>
              </w:rPr>
              <w:t xml:space="preserve"> (</w:t>
            </w:r>
            <w:r w:rsidRPr="00FB0488">
              <w:rPr>
                <w:rFonts w:eastAsia="Times New Roman"/>
                <w:i/>
                <w:sz w:val="18"/>
                <w:szCs w:val="18"/>
              </w:rPr>
              <w:t>ποσό σε ευρώ</w:t>
            </w:r>
            <w:r w:rsidRPr="00FB0488">
              <w:rPr>
                <w:rFonts w:eastAsia="Times New Roman"/>
                <w:sz w:val="20"/>
                <w:szCs w:val="20"/>
              </w:rPr>
              <w:t>)</w:t>
            </w:r>
          </w:p>
        </w:tc>
        <w:tc>
          <w:tcPr>
            <w:tcW w:w="3527" w:type="pct"/>
            <w:gridSpan w:val="9"/>
            <w:shd w:val="clear" w:color="auto" w:fill="F2F2F2"/>
            <w:vAlign w:val="center"/>
          </w:tcPr>
          <w:p w14:paraId="116AD2A5" w14:textId="77777777" w:rsidR="00E315DD" w:rsidRPr="00FB0488" w:rsidRDefault="00E315DD" w:rsidP="00E315DD">
            <w:pPr>
              <w:spacing w:after="0" w:line="240" w:lineRule="auto"/>
              <w:rPr>
                <w:rFonts w:eastAsia="Times New Roman"/>
              </w:rPr>
            </w:pPr>
          </w:p>
        </w:tc>
      </w:tr>
    </w:tbl>
    <w:p w14:paraId="40F13155" w14:textId="77777777" w:rsidR="00E315DD" w:rsidRDefault="00E315DD" w:rsidP="00F57715">
      <w:pPr>
        <w:jc w:val="both"/>
        <w:rPr>
          <w:rFonts w:cs="Calibri"/>
        </w:rPr>
      </w:pPr>
    </w:p>
    <w:p w14:paraId="7FFE6045" w14:textId="77777777" w:rsidR="00E315DD" w:rsidRDefault="00E315DD" w:rsidP="00F57715">
      <w:pPr>
        <w:jc w:val="both"/>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1561"/>
        <w:gridCol w:w="2742"/>
        <w:gridCol w:w="1908"/>
      </w:tblGrid>
      <w:tr w:rsidR="00E315DD" w:rsidRPr="00FB0488" w14:paraId="29C960A7" w14:textId="77777777" w:rsidTr="00E315DD">
        <w:trPr>
          <w:trHeight w:val="195"/>
        </w:trPr>
        <w:tc>
          <w:tcPr>
            <w:tcW w:w="1462" w:type="pct"/>
            <w:vMerge w:val="restart"/>
            <w:shd w:val="clear" w:color="auto" w:fill="auto"/>
            <w:vAlign w:val="center"/>
          </w:tcPr>
          <w:p w14:paraId="5CC02177" w14:textId="77777777" w:rsidR="00E315DD" w:rsidRPr="00FB0488" w:rsidRDefault="00E315DD" w:rsidP="00E315DD">
            <w:pPr>
              <w:spacing w:after="0" w:line="240" w:lineRule="auto"/>
              <w:rPr>
                <w:rFonts w:eastAsia="Times New Roman"/>
                <w:sz w:val="20"/>
                <w:szCs w:val="20"/>
              </w:rPr>
            </w:pPr>
            <w:r w:rsidRPr="00FB0488">
              <w:rPr>
                <w:rFonts w:eastAsia="Times New Roman"/>
                <w:sz w:val="20"/>
                <w:szCs w:val="20"/>
              </w:rPr>
              <w:t>Προϋπολογισμός επιλέξιμων επενδυτικών δαπανών στους πέντε (5) Πυλώνες</w:t>
            </w:r>
          </w:p>
          <w:p w14:paraId="51D0A95F" w14:textId="77777777" w:rsidR="00E315DD" w:rsidRPr="00FB0488" w:rsidRDefault="00E315DD" w:rsidP="00E315DD">
            <w:pPr>
              <w:spacing w:after="0" w:line="240" w:lineRule="auto"/>
              <w:rPr>
                <w:rFonts w:eastAsia="Times New Roman"/>
                <w:sz w:val="20"/>
                <w:szCs w:val="20"/>
              </w:rPr>
            </w:pPr>
            <w:r w:rsidRPr="00FB0488">
              <w:rPr>
                <w:rFonts w:eastAsia="Times New Roman"/>
                <w:sz w:val="20"/>
                <w:szCs w:val="20"/>
              </w:rPr>
              <w:t>(</w:t>
            </w:r>
            <w:r w:rsidRPr="00FB0488">
              <w:rPr>
                <w:rFonts w:eastAsia="Times New Roman"/>
                <w:i/>
                <w:sz w:val="18"/>
                <w:szCs w:val="18"/>
              </w:rPr>
              <w:t>σε ποσοστιαίες μονάδες</w:t>
            </w:r>
            <w:r w:rsidRPr="00FB0488">
              <w:rPr>
                <w:rFonts w:eastAsia="Times New Roman"/>
                <w:sz w:val="20"/>
                <w:szCs w:val="20"/>
              </w:rPr>
              <w:t>)</w:t>
            </w:r>
          </w:p>
        </w:tc>
        <w:tc>
          <w:tcPr>
            <w:tcW w:w="889" w:type="pct"/>
            <w:shd w:val="clear" w:color="auto" w:fill="auto"/>
            <w:vAlign w:val="center"/>
          </w:tcPr>
          <w:p w14:paraId="4CFE84DE" w14:textId="77777777" w:rsidR="00E315DD" w:rsidRPr="00FB0488" w:rsidRDefault="00E315DD" w:rsidP="00E315DD">
            <w:pPr>
              <w:tabs>
                <w:tab w:val="left" w:pos="3260"/>
              </w:tabs>
              <w:spacing w:after="0" w:line="240" w:lineRule="auto"/>
              <w:rPr>
                <w:rFonts w:eastAsia="Times New Roman"/>
                <w:sz w:val="16"/>
                <w:szCs w:val="16"/>
              </w:rPr>
            </w:pPr>
            <w:r w:rsidRPr="00FB0488">
              <w:rPr>
                <w:rFonts w:eastAsia="Times New Roman"/>
                <w:sz w:val="16"/>
                <w:szCs w:val="16"/>
              </w:rPr>
              <w:t>Ιδία Συμμετοχή</w:t>
            </w:r>
          </w:p>
        </w:tc>
        <w:tc>
          <w:tcPr>
            <w:tcW w:w="2649" w:type="pct"/>
            <w:gridSpan w:val="2"/>
            <w:shd w:val="clear" w:color="auto" w:fill="F2F2F2"/>
            <w:vAlign w:val="center"/>
          </w:tcPr>
          <w:p w14:paraId="5B3C0CF1" w14:textId="77777777" w:rsidR="00E315DD" w:rsidRPr="00FB0488" w:rsidRDefault="00E315DD" w:rsidP="00E315DD">
            <w:pPr>
              <w:spacing w:after="0" w:line="240" w:lineRule="auto"/>
              <w:rPr>
                <w:rFonts w:eastAsia="Times New Roman"/>
              </w:rPr>
            </w:pPr>
          </w:p>
        </w:tc>
      </w:tr>
      <w:tr w:rsidR="00E315DD" w:rsidRPr="00FB0488" w14:paraId="51F387A6" w14:textId="77777777" w:rsidTr="00E315DD">
        <w:trPr>
          <w:trHeight w:val="195"/>
        </w:trPr>
        <w:tc>
          <w:tcPr>
            <w:tcW w:w="1462" w:type="pct"/>
            <w:vMerge/>
            <w:shd w:val="clear" w:color="auto" w:fill="auto"/>
            <w:vAlign w:val="center"/>
          </w:tcPr>
          <w:p w14:paraId="2D8DBE1C" w14:textId="77777777" w:rsidR="00E315DD" w:rsidRPr="00FB0488" w:rsidRDefault="00E315DD" w:rsidP="00E315DD">
            <w:pPr>
              <w:spacing w:after="0" w:line="240" w:lineRule="auto"/>
              <w:rPr>
                <w:rFonts w:eastAsia="Times New Roman"/>
                <w:sz w:val="20"/>
                <w:szCs w:val="20"/>
              </w:rPr>
            </w:pPr>
          </w:p>
        </w:tc>
        <w:tc>
          <w:tcPr>
            <w:tcW w:w="889" w:type="pct"/>
            <w:shd w:val="clear" w:color="auto" w:fill="auto"/>
            <w:vAlign w:val="center"/>
          </w:tcPr>
          <w:p w14:paraId="31C3110A" w14:textId="77777777" w:rsidR="00E315DD" w:rsidRPr="00FB0488" w:rsidRDefault="00E315DD" w:rsidP="00E315DD">
            <w:pPr>
              <w:spacing w:after="0" w:line="240" w:lineRule="auto"/>
              <w:rPr>
                <w:rFonts w:eastAsia="Times New Roman"/>
                <w:sz w:val="16"/>
                <w:szCs w:val="16"/>
              </w:rPr>
            </w:pPr>
            <w:r w:rsidRPr="00FB0488">
              <w:rPr>
                <w:rFonts w:eastAsia="Times New Roman"/>
                <w:sz w:val="16"/>
                <w:szCs w:val="16"/>
              </w:rPr>
              <w:t>Ψηφιακός Μετασχηματισμός</w:t>
            </w:r>
          </w:p>
        </w:tc>
        <w:tc>
          <w:tcPr>
            <w:tcW w:w="2649" w:type="pct"/>
            <w:gridSpan w:val="2"/>
            <w:shd w:val="clear" w:color="auto" w:fill="F2F2F2"/>
            <w:vAlign w:val="center"/>
          </w:tcPr>
          <w:p w14:paraId="23717072" w14:textId="77777777" w:rsidR="00E315DD" w:rsidRPr="00FB0488" w:rsidRDefault="00E315DD" w:rsidP="00E315DD">
            <w:pPr>
              <w:spacing w:after="0" w:line="240" w:lineRule="auto"/>
              <w:rPr>
                <w:rFonts w:eastAsia="Times New Roman"/>
              </w:rPr>
            </w:pPr>
          </w:p>
        </w:tc>
      </w:tr>
      <w:tr w:rsidR="00E315DD" w:rsidRPr="00FB0488" w14:paraId="0603789C" w14:textId="77777777" w:rsidTr="00E315DD">
        <w:trPr>
          <w:trHeight w:val="195"/>
        </w:trPr>
        <w:tc>
          <w:tcPr>
            <w:tcW w:w="1462" w:type="pct"/>
            <w:vMerge/>
            <w:shd w:val="clear" w:color="auto" w:fill="auto"/>
            <w:vAlign w:val="center"/>
          </w:tcPr>
          <w:p w14:paraId="06A7DB07" w14:textId="77777777" w:rsidR="00E315DD" w:rsidRPr="00FB0488" w:rsidRDefault="00E315DD" w:rsidP="00E315DD">
            <w:pPr>
              <w:spacing w:after="0" w:line="240" w:lineRule="auto"/>
              <w:rPr>
                <w:rFonts w:eastAsia="Times New Roman"/>
                <w:sz w:val="20"/>
                <w:szCs w:val="20"/>
              </w:rPr>
            </w:pPr>
          </w:p>
        </w:tc>
        <w:tc>
          <w:tcPr>
            <w:tcW w:w="889" w:type="pct"/>
            <w:shd w:val="clear" w:color="auto" w:fill="auto"/>
            <w:vAlign w:val="center"/>
          </w:tcPr>
          <w:p w14:paraId="708A4859" w14:textId="77777777" w:rsidR="00E315DD" w:rsidRPr="00FB0488" w:rsidRDefault="00E315DD" w:rsidP="00E315DD">
            <w:pPr>
              <w:spacing w:after="0" w:line="240" w:lineRule="auto"/>
              <w:rPr>
                <w:rFonts w:eastAsia="Times New Roman"/>
                <w:sz w:val="16"/>
                <w:szCs w:val="16"/>
              </w:rPr>
            </w:pPr>
            <w:r w:rsidRPr="00FB0488">
              <w:rPr>
                <w:rFonts w:eastAsia="Times New Roman"/>
                <w:sz w:val="16"/>
                <w:szCs w:val="16"/>
              </w:rPr>
              <w:t>Καινοτομία-έρευνα &amp; ανάπτυξη</w:t>
            </w:r>
          </w:p>
        </w:tc>
        <w:tc>
          <w:tcPr>
            <w:tcW w:w="2649" w:type="pct"/>
            <w:gridSpan w:val="2"/>
            <w:shd w:val="clear" w:color="auto" w:fill="F2F2F2"/>
            <w:vAlign w:val="center"/>
          </w:tcPr>
          <w:p w14:paraId="04067001" w14:textId="77777777" w:rsidR="00E315DD" w:rsidRPr="00FB0488" w:rsidRDefault="00E315DD" w:rsidP="00E315DD">
            <w:pPr>
              <w:spacing w:after="0" w:line="240" w:lineRule="auto"/>
              <w:rPr>
                <w:rFonts w:eastAsia="Times New Roman"/>
              </w:rPr>
            </w:pPr>
          </w:p>
        </w:tc>
      </w:tr>
      <w:tr w:rsidR="00E315DD" w:rsidRPr="00FB0488" w14:paraId="4F8BD95B" w14:textId="77777777" w:rsidTr="00E315DD">
        <w:trPr>
          <w:trHeight w:val="195"/>
        </w:trPr>
        <w:tc>
          <w:tcPr>
            <w:tcW w:w="1462" w:type="pct"/>
            <w:vMerge/>
            <w:shd w:val="clear" w:color="auto" w:fill="auto"/>
            <w:vAlign w:val="center"/>
          </w:tcPr>
          <w:p w14:paraId="4E36AC86" w14:textId="77777777" w:rsidR="00E315DD" w:rsidRPr="00FB0488" w:rsidRDefault="00E315DD" w:rsidP="00E315DD">
            <w:pPr>
              <w:spacing w:after="0" w:line="240" w:lineRule="auto"/>
              <w:rPr>
                <w:rFonts w:eastAsia="Times New Roman"/>
                <w:sz w:val="20"/>
                <w:szCs w:val="20"/>
              </w:rPr>
            </w:pPr>
          </w:p>
        </w:tc>
        <w:tc>
          <w:tcPr>
            <w:tcW w:w="889" w:type="pct"/>
            <w:shd w:val="clear" w:color="auto" w:fill="auto"/>
            <w:vAlign w:val="center"/>
          </w:tcPr>
          <w:p w14:paraId="22855ED5" w14:textId="77777777" w:rsidR="00E315DD" w:rsidRPr="00FB0488" w:rsidRDefault="00E315DD" w:rsidP="00E315DD">
            <w:pPr>
              <w:autoSpaceDE w:val="0"/>
              <w:autoSpaceDN w:val="0"/>
              <w:adjustRightInd w:val="0"/>
              <w:spacing w:after="0" w:line="240" w:lineRule="auto"/>
              <w:rPr>
                <w:rFonts w:eastAsia="Times New Roman" w:cs="Calibri"/>
                <w:color w:val="000000"/>
                <w:sz w:val="16"/>
                <w:szCs w:val="16"/>
                <w:lang w:eastAsia="el-GR"/>
              </w:rPr>
            </w:pPr>
            <w:r w:rsidRPr="00FB0488">
              <w:rPr>
                <w:rFonts w:eastAsia="Times New Roman" w:cs="Calibri"/>
                <w:color w:val="000000"/>
                <w:sz w:val="16"/>
                <w:szCs w:val="16"/>
                <w:lang w:eastAsia="el-GR"/>
              </w:rPr>
              <w:t>Ανάπτυξη οικονομιών κλίμακας μέσω συνεργασιών, εξαγορών και συγχωνεύσεων</w:t>
            </w:r>
          </w:p>
        </w:tc>
        <w:tc>
          <w:tcPr>
            <w:tcW w:w="2649" w:type="pct"/>
            <w:gridSpan w:val="2"/>
            <w:shd w:val="clear" w:color="auto" w:fill="F2F2F2"/>
            <w:vAlign w:val="center"/>
          </w:tcPr>
          <w:p w14:paraId="7193D629" w14:textId="77777777" w:rsidR="00E315DD" w:rsidRPr="00FB0488" w:rsidRDefault="00E315DD" w:rsidP="00E315DD">
            <w:pPr>
              <w:spacing w:after="0" w:line="240" w:lineRule="auto"/>
              <w:rPr>
                <w:rFonts w:eastAsia="Times New Roman"/>
              </w:rPr>
            </w:pPr>
          </w:p>
        </w:tc>
      </w:tr>
      <w:tr w:rsidR="00E315DD" w:rsidRPr="00FB0488" w14:paraId="4726B76B" w14:textId="77777777" w:rsidTr="00E315DD">
        <w:trPr>
          <w:trHeight w:val="195"/>
        </w:trPr>
        <w:tc>
          <w:tcPr>
            <w:tcW w:w="1462" w:type="pct"/>
            <w:vMerge/>
            <w:shd w:val="clear" w:color="auto" w:fill="auto"/>
            <w:vAlign w:val="center"/>
          </w:tcPr>
          <w:p w14:paraId="431E58A4" w14:textId="77777777" w:rsidR="00E315DD" w:rsidRPr="00FB0488" w:rsidRDefault="00E315DD" w:rsidP="00E315DD">
            <w:pPr>
              <w:spacing w:after="0" w:line="240" w:lineRule="auto"/>
              <w:rPr>
                <w:rFonts w:eastAsia="Times New Roman"/>
                <w:sz w:val="20"/>
                <w:szCs w:val="20"/>
              </w:rPr>
            </w:pPr>
          </w:p>
        </w:tc>
        <w:tc>
          <w:tcPr>
            <w:tcW w:w="889" w:type="pct"/>
            <w:shd w:val="clear" w:color="auto" w:fill="auto"/>
            <w:vAlign w:val="center"/>
          </w:tcPr>
          <w:p w14:paraId="7E3B6A95" w14:textId="77777777" w:rsidR="00E315DD" w:rsidRPr="00FB0488" w:rsidRDefault="00E315DD" w:rsidP="00E315DD">
            <w:pPr>
              <w:spacing w:after="0" w:line="240" w:lineRule="auto"/>
              <w:rPr>
                <w:rFonts w:eastAsia="Times New Roman"/>
                <w:sz w:val="16"/>
                <w:szCs w:val="16"/>
              </w:rPr>
            </w:pPr>
            <w:r w:rsidRPr="00FB0488">
              <w:rPr>
                <w:rFonts w:eastAsia="Times New Roman"/>
                <w:sz w:val="16"/>
                <w:szCs w:val="16"/>
              </w:rPr>
              <w:t>Εξωστρέφεια</w:t>
            </w:r>
          </w:p>
        </w:tc>
        <w:tc>
          <w:tcPr>
            <w:tcW w:w="2649" w:type="pct"/>
            <w:gridSpan w:val="2"/>
            <w:shd w:val="clear" w:color="auto" w:fill="F2F2F2"/>
            <w:vAlign w:val="center"/>
          </w:tcPr>
          <w:p w14:paraId="4874E29F" w14:textId="77777777" w:rsidR="00E315DD" w:rsidRPr="00FB0488" w:rsidRDefault="00E315DD" w:rsidP="00E315DD">
            <w:pPr>
              <w:spacing w:after="0" w:line="240" w:lineRule="auto"/>
              <w:rPr>
                <w:rFonts w:eastAsia="Times New Roman"/>
              </w:rPr>
            </w:pPr>
          </w:p>
        </w:tc>
      </w:tr>
      <w:tr w:rsidR="00E315DD" w:rsidRPr="00FB0488" w14:paraId="653B62DB" w14:textId="77777777" w:rsidTr="00E315DD">
        <w:trPr>
          <w:trHeight w:val="404"/>
        </w:trPr>
        <w:tc>
          <w:tcPr>
            <w:tcW w:w="1462" w:type="pct"/>
            <w:vMerge w:val="restart"/>
            <w:shd w:val="clear" w:color="auto" w:fill="auto"/>
            <w:vAlign w:val="center"/>
          </w:tcPr>
          <w:p w14:paraId="33574C8D" w14:textId="77777777" w:rsidR="00E315DD" w:rsidRPr="00FB0488" w:rsidRDefault="00E315DD" w:rsidP="00E315DD">
            <w:pPr>
              <w:spacing w:after="0" w:line="240" w:lineRule="auto"/>
              <w:rPr>
                <w:rFonts w:eastAsia="Times New Roman"/>
                <w:b/>
                <w:sz w:val="20"/>
                <w:szCs w:val="20"/>
              </w:rPr>
            </w:pPr>
            <w:r w:rsidRPr="00FB0488">
              <w:rPr>
                <w:rFonts w:eastAsia="Times New Roman"/>
                <w:b/>
                <w:sz w:val="20"/>
                <w:szCs w:val="20"/>
              </w:rPr>
              <w:t>Χρηματοδοτικό Σχήμα επιλέξιμου επενδυτικού σχεδίου</w:t>
            </w:r>
          </w:p>
          <w:p w14:paraId="37209E68" w14:textId="77777777" w:rsidR="00E315DD" w:rsidRPr="00FB0488" w:rsidRDefault="00E315DD" w:rsidP="00E315DD">
            <w:pPr>
              <w:spacing w:after="0" w:line="240" w:lineRule="auto"/>
              <w:rPr>
                <w:rFonts w:eastAsia="Times New Roman"/>
                <w:b/>
                <w:sz w:val="20"/>
                <w:szCs w:val="20"/>
              </w:rPr>
            </w:pPr>
            <w:r w:rsidRPr="00FB0488">
              <w:rPr>
                <w:rFonts w:eastAsia="Times New Roman"/>
                <w:sz w:val="20"/>
                <w:szCs w:val="20"/>
              </w:rPr>
              <w:t>(</w:t>
            </w:r>
            <w:r w:rsidRPr="00FB0488">
              <w:rPr>
                <w:rFonts w:eastAsia="Times New Roman"/>
                <w:i/>
                <w:sz w:val="18"/>
                <w:szCs w:val="18"/>
              </w:rPr>
              <w:t>σε ποσοστιαίες μονάδες</w:t>
            </w:r>
            <w:r w:rsidRPr="00FB0488">
              <w:rPr>
                <w:rFonts w:eastAsia="Times New Roman"/>
                <w:sz w:val="20"/>
                <w:szCs w:val="20"/>
              </w:rPr>
              <w:t>)</w:t>
            </w:r>
          </w:p>
        </w:tc>
        <w:tc>
          <w:tcPr>
            <w:tcW w:w="889" w:type="pct"/>
            <w:shd w:val="clear" w:color="auto" w:fill="auto"/>
            <w:vAlign w:val="center"/>
          </w:tcPr>
          <w:p w14:paraId="7969C5CF" w14:textId="77777777" w:rsidR="00E315DD" w:rsidRPr="00FB0488" w:rsidRDefault="00E315DD" w:rsidP="00E315DD">
            <w:pPr>
              <w:tabs>
                <w:tab w:val="left" w:pos="3260"/>
                <w:tab w:val="left" w:pos="4556"/>
              </w:tabs>
              <w:spacing w:after="0" w:line="240" w:lineRule="auto"/>
              <w:ind w:right="-50"/>
              <w:rPr>
                <w:rFonts w:eastAsia="Times New Roman"/>
                <w:sz w:val="18"/>
                <w:szCs w:val="18"/>
              </w:rPr>
            </w:pPr>
            <w:r w:rsidRPr="00FB0488">
              <w:rPr>
                <w:rFonts w:eastAsia="Times New Roman"/>
                <w:sz w:val="16"/>
                <w:szCs w:val="16"/>
              </w:rPr>
              <w:t>Ιδία Συμμετοχή</w:t>
            </w:r>
          </w:p>
        </w:tc>
        <w:tc>
          <w:tcPr>
            <w:tcW w:w="2649" w:type="pct"/>
            <w:gridSpan w:val="2"/>
            <w:shd w:val="clear" w:color="auto" w:fill="F2F2F2"/>
            <w:vAlign w:val="center"/>
          </w:tcPr>
          <w:p w14:paraId="69D681B8" w14:textId="77777777" w:rsidR="00E315DD" w:rsidRPr="00FB0488" w:rsidRDefault="00E315DD" w:rsidP="00E315DD">
            <w:pPr>
              <w:tabs>
                <w:tab w:val="left" w:pos="3260"/>
              </w:tabs>
              <w:spacing w:after="0" w:line="240" w:lineRule="auto"/>
              <w:rPr>
                <w:rFonts w:eastAsia="Times New Roman"/>
                <w:sz w:val="16"/>
                <w:szCs w:val="16"/>
              </w:rPr>
            </w:pPr>
          </w:p>
        </w:tc>
      </w:tr>
      <w:tr w:rsidR="00E315DD" w:rsidRPr="00FB0488" w14:paraId="48DB8B8D" w14:textId="77777777" w:rsidTr="00E315DD">
        <w:trPr>
          <w:trHeight w:val="424"/>
        </w:trPr>
        <w:tc>
          <w:tcPr>
            <w:tcW w:w="1462" w:type="pct"/>
            <w:vMerge/>
            <w:shd w:val="clear" w:color="auto" w:fill="auto"/>
            <w:vAlign w:val="center"/>
          </w:tcPr>
          <w:p w14:paraId="324C64CB" w14:textId="77777777" w:rsidR="00E315DD" w:rsidRPr="00FB0488" w:rsidRDefault="00E315DD" w:rsidP="00E315DD">
            <w:pPr>
              <w:spacing w:after="0" w:line="240" w:lineRule="auto"/>
              <w:rPr>
                <w:rFonts w:eastAsia="Times New Roman"/>
                <w:sz w:val="20"/>
                <w:szCs w:val="20"/>
              </w:rPr>
            </w:pPr>
          </w:p>
        </w:tc>
        <w:tc>
          <w:tcPr>
            <w:tcW w:w="889" w:type="pct"/>
            <w:shd w:val="clear" w:color="auto" w:fill="auto"/>
            <w:vAlign w:val="center"/>
          </w:tcPr>
          <w:p w14:paraId="37C3958A" w14:textId="77777777" w:rsidR="00E315DD" w:rsidRPr="00FB0488" w:rsidRDefault="00E315DD" w:rsidP="00E315DD">
            <w:pPr>
              <w:tabs>
                <w:tab w:val="left" w:pos="3260"/>
              </w:tabs>
              <w:spacing w:after="0" w:line="240" w:lineRule="auto"/>
              <w:rPr>
                <w:rFonts w:eastAsia="Times New Roman"/>
                <w:sz w:val="16"/>
                <w:szCs w:val="16"/>
              </w:rPr>
            </w:pPr>
            <w:r w:rsidRPr="00FB0488">
              <w:rPr>
                <w:rFonts w:eastAsia="Times New Roman"/>
                <w:sz w:val="16"/>
                <w:szCs w:val="16"/>
              </w:rPr>
              <w:t>Δάνειο ΤΑΑ</w:t>
            </w:r>
          </w:p>
        </w:tc>
        <w:tc>
          <w:tcPr>
            <w:tcW w:w="2649" w:type="pct"/>
            <w:gridSpan w:val="2"/>
            <w:shd w:val="clear" w:color="auto" w:fill="F2F2F2"/>
            <w:vAlign w:val="center"/>
          </w:tcPr>
          <w:p w14:paraId="654CA825" w14:textId="77777777" w:rsidR="00E315DD" w:rsidRPr="00FB0488" w:rsidRDefault="00E315DD" w:rsidP="00E315DD">
            <w:pPr>
              <w:tabs>
                <w:tab w:val="left" w:pos="3260"/>
              </w:tabs>
              <w:spacing w:after="0" w:line="240" w:lineRule="auto"/>
              <w:rPr>
                <w:rFonts w:eastAsia="Times New Roman"/>
                <w:sz w:val="16"/>
                <w:szCs w:val="16"/>
              </w:rPr>
            </w:pPr>
          </w:p>
        </w:tc>
      </w:tr>
      <w:tr w:rsidR="00E315DD" w:rsidRPr="00FB0488" w14:paraId="67445F8D" w14:textId="77777777" w:rsidTr="00E315DD">
        <w:trPr>
          <w:trHeight w:val="546"/>
        </w:trPr>
        <w:tc>
          <w:tcPr>
            <w:tcW w:w="1462" w:type="pct"/>
            <w:vMerge/>
            <w:shd w:val="clear" w:color="auto" w:fill="auto"/>
            <w:vAlign w:val="center"/>
          </w:tcPr>
          <w:p w14:paraId="29858095" w14:textId="77777777" w:rsidR="00E315DD" w:rsidRPr="00FB0488" w:rsidRDefault="00E315DD" w:rsidP="00E315DD">
            <w:pPr>
              <w:spacing w:after="0" w:line="240" w:lineRule="auto"/>
              <w:rPr>
                <w:rFonts w:eastAsia="Times New Roman"/>
                <w:sz w:val="20"/>
                <w:szCs w:val="20"/>
              </w:rPr>
            </w:pPr>
          </w:p>
        </w:tc>
        <w:tc>
          <w:tcPr>
            <w:tcW w:w="889" w:type="pct"/>
            <w:shd w:val="clear" w:color="auto" w:fill="auto"/>
            <w:vAlign w:val="center"/>
          </w:tcPr>
          <w:p w14:paraId="01A29E3D" w14:textId="77777777" w:rsidR="00E315DD" w:rsidRPr="00FB0488" w:rsidRDefault="00E315DD" w:rsidP="00E315DD">
            <w:pPr>
              <w:tabs>
                <w:tab w:val="left" w:pos="3260"/>
              </w:tabs>
              <w:spacing w:after="0" w:line="240" w:lineRule="auto"/>
              <w:rPr>
                <w:rFonts w:eastAsia="Times New Roman"/>
                <w:sz w:val="16"/>
                <w:szCs w:val="16"/>
              </w:rPr>
            </w:pPr>
            <w:r>
              <w:rPr>
                <w:rFonts w:eastAsia="Times New Roman"/>
                <w:sz w:val="16"/>
                <w:szCs w:val="16"/>
              </w:rPr>
              <w:t>Δάνειο Συγχρηματο</w:t>
            </w:r>
            <w:r w:rsidRPr="00FB0488">
              <w:rPr>
                <w:rFonts w:eastAsia="Times New Roman"/>
                <w:sz w:val="16"/>
                <w:szCs w:val="16"/>
              </w:rPr>
              <w:t>δ</w:t>
            </w:r>
            <w:r>
              <w:rPr>
                <w:rFonts w:eastAsia="Times New Roman"/>
                <w:sz w:val="16"/>
                <w:szCs w:val="16"/>
              </w:rPr>
              <w:t>ό</w:t>
            </w:r>
            <w:r w:rsidRPr="00FB0488">
              <w:rPr>
                <w:rFonts w:eastAsia="Times New Roman"/>
                <w:sz w:val="16"/>
                <w:szCs w:val="16"/>
              </w:rPr>
              <w:t>τησης</w:t>
            </w:r>
          </w:p>
        </w:tc>
        <w:tc>
          <w:tcPr>
            <w:tcW w:w="2649" w:type="pct"/>
            <w:gridSpan w:val="2"/>
            <w:shd w:val="clear" w:color="auto" w:fill="F2F2F2"/>
            <w:vAlign w:val="center"/>
          </w:tcPr>
          <w:p w14:paraId="569D2FEC" w14:textId="77777777" w:rsidR="00E315DD" w:rsidRPr="00FB0488" w:rsidRDefault="00E315DD" w:rsidP="00E315DD">
            <w:pPr>
              <w:tabs>
                <w:tab w:val="left" w:pos="3260"/>
              </w:tabs>
              <w:spacing w:after="0" w:line="240" w:lineRule="auto"/>
              <w:rPr>
                <w:rFonts w:eastAsia="Times New Roman"/>
                <w:sz w:val="16"/>
                <w:szCs w:val="16"/>
              </w:rPr>
            </w:pPr>
          </w:p>
        </w:tc>
      </w:tr>
      <w:tr w:rsidR="00E315DD" w:rsidRPr="00FB0488" w14:paraId="057DD421" w14:textId="77777777" w:rsidTr="00E315DD">
        <w:trPr>
          <w:trHeight w:val="387"/>
        </w:trPr>
        <w:tc>
          <w:tcPr>
            <w:tcW w:w="1462" w:type="pct"/>
            <w:vMerge w:val="restart"/>
            <w:shd w:val="clear" w:color="auto" w:fill="auto"/>
            <w:vAlign w:val="center"/>
          </w:tcPr>
          <w:p w14:paraId="4512A254" w14:textId="77777777" w:rsidR="00E315DD" w:rsidRPr="00FB0488" w:rsidRDefault="00E315DD" w:rsidP="00E315DD">
            <w:pPr>
              <w:spacing w:after="0" w:line="240" w:lineRule="auto"/>
              <w:rPr>
                <w:rFonts w:eastAsia="Times New Roman"/>
                <w:b/>
                <w:sz w:val="20"/>
                <w:szCs w:val="20"/>
              </w:rPr>
            </w:pPr>
            <w:r w:rsidRPr="00FB0488">
              <w:rPr>
                <w:rFonts w:eastAsia="Times New Roman"/>
                <w:b/>
                <w:sz w:val="20"/>
                <w:szCs w:val="20"/>
              </w:rPr>
              <w:t>Αιτούμενο Δάνειο ΤΑΑ</w:t>
            </w:r>
          </w:p>
        </w:tc>
        <w:tc>
          <w:tcPr>
            <w:tcW w:w="889" w:type="pct"/>
            <w:shd w:val="clear" w:color="auto" w:fill="auto"/>
            <w:vAlign w:val="center"/>
          </w:tcPr>
          <w:p w14:paraId="76EA3EE3" w14:textId="77777777" w:rsidR="00E315DD" w:rsidRPr="00FB0488" w:rsidRDefault="00E315DD" w:rsidP="00E315DD">
            <w:pPr>
              <w:tabs>
                <w:tab w:val="left" w:pos="3260"/>
              </w:tabs>
              <w:spacing w:after="0" w:line="240" w:lineRule="auto"/>
              <w:rPr>
                <w:rFonts w:eastAsia="Times New Roman"/>
                <w:sz w:val="16"/>
                <w:szCs w:val="16"/>
              </w:rPr>
            </w:pPr>
            <w:r w:rsidRPr="00FB0488">
              <w:rPr>
                <w:rFonts w:eastAsia="Times New Roman"/>
                <w:sz w:val="16"/>
                <w:szCs w:val="16"/>
              </w:rPr>
              <w:t>Ποσό σε ευρώ</w:t>
            </w:r>
          </w:p>
        </w:tc>
        <w:tc>
          <w:tcPr>
            <w:tcW w:w="2649" w:type="pct"/>
            <w:gridSpan w:val="2"/>
            <w:shd w:val="clear" w:color="auto" w:fill="F2F2F2"/>
            <w:vAlign w:val="center"/>
          </w:tcPr>
          <w:p w14:paraId="137B8A85" w14:textId="77777777" w:rsidR="00E315DD" w:rsidRPr="00FB0488" w:rsidRDefault="00E315DD" w:rsidP="00E315DD">
            <w:pPr>
              <w:tabs>
                <w:tab w:val="left" w:pos="3260"/>
              </w:tabs>
              <w:spacing w:after="0" w:line="240" w:lineRule="auto"/>
              <w:rPr>
                <w:rFonts w:eastAsia="Times New Roman"/>
                <w:sz w:val="16"/>
                <w:szCs w:val="16"/>
              </w:rPr>
            </w:pPr>
          </w:p>
        </w:tc>
      </w:tr>
      <w:tr w:rsidR="00E315DD" w:rsidRPr="00FB0488" w14:paraId="419F3B05" w14:textId="77777777" w:rsidTr="00E315DD">
        <w:trPr>
          <w:trHeight w:val="394"/>
        </w:trPr>
        <w:tc>
          <w:tcPr>
            <w:tcW w:w="1462" w:type="pct"/>
            <w:vMerge/>
            <w:shd w:val="clear" w:color="auto" w:fill="auto"/>
            <w:vAlign w:val="center"/>
          </w:tcPr>
          <w:p w14:paraId="473FB83A" w14:textId="77777777" w:rsidR="00E315DD" w:rsidRPr="00FB0488" w:rsidRDefault="00E315DD" w:rsidP="00E315DD">
            <w:pPr>
              <w:spacing w:after="0" w:line="240" w:lineRule="auto"/>
              <w:rPr>
                <w:rFonts w:eastAsia="Times New Roman"/>
                <w:sz w:val="20"/>
                <w:szCs w:val="20"/>
              </w:rPr>
            </w:pPr>
          </w:p>
        </w:tc>
        <w:tc>
          <w:tcPr>
            <w:tcW w:w="889" w:type="pct"/>
            <w:shd w:val="clear" w:color="auto" w:fill="auto"/>
            <w:vAlign w:val="center"/>
          </w:tcPr>
          <w:p w14:paraId="728B526C" w14:textId="77777777" w:rsidR="00E315DD" w:rsidRPr="00FB0488" w:rsidRDefault="00E315DD" w:rsidP="00E315DD">
            <w:pPr>
              <w:tabs>
                <w:tab w:val="left" w:pos="3260"/>
              </w:tabs>
              <w:spacing w:after="0" w:line="240" w:lineRule="auto"/>
              <w:rPr>
                <w:rFonts w:eastAsia="Times New Roman"/>
                <w:sz w:val="16"/>
                <w:szCs w:val="16"/>
              </w:rPr>
            </w:pPr>
            <w:r w:rsidRPr="00FB0488">
              <w:rPr>
                <w:rFonts w:eastAsia="Times New Roman"/>
                <w:sz w:val="16"/>
                <w:szCs w:val="16"/>
              </w:rPr>
              <w:t>Διάρκεια</w:t>
            </w:r>
          </w:p>
        </w:tc>
        <w:tc>
          <w:tcPr>
            <w:tcW w:w="2649" w:type="pct"/>
            <w:gridSpan w:val="2"/>
            <w:shd w:val="clear" w:color="auto" w:fill="F2F2F2"/>
            <w:vAlign w:val="center"/>
          </w:tcPr>
          <w:p w14:paraId="65E5F2C4" w14:textId="77777777" w:rsidR="00E315DD" w:rsidRPr="00FB0488" w:rsidRDefault="00E315DD" w:rsidP="00E315DD">
            <w:pPr>
              <w:tabs>
                <w:tab w:val="left" w:pos="3260"/>
              </w:tabs>
              <w:spacing w:after="0" w:line="240" w:lineRule="auto"/>
              <w:rPr>
                <w:rFonts w:eastAsia="Times New Roman"/>
                <w:sz w:val="16"/>
                <w:szCs w:val="16"/>
              </w:rPr>
            </w:pPr>
          </w:p>
        </w:tc>
      </w:tr>
      <w:tr w:rsidR="00E315DD" w:rsidRPr="00FB0488" w14:paraId="72468DC1" w14:textId="77777777" w:rsidTr="00E315DD">
        <w:trPr>
          <w:trHeight w:val="389"/>
        </w:trPr>
        <w:tc>
          <w:tcPr>
            <w:tcW w:w="1462" w:type="pct"/>
            <w:vMerge/>
            <w:shd w:val="clear" w:color="auto" w:fill="auto"/>
            <w:vAlign w:val="center"/>
          </w:tcPr>
          <w:p w14:paraId="14A80549" w14:textId="77777777" w:rsidR="00E315DD" w:rsidRPr="00FB0488" w:rsidRDefault="00E315DD" w:rsidP="00E315DD">
            <w:pPr>
              <w:spacing w:after="0" w:line="240" w:lineRule="auto"/>
              <w:rPr>
                <w:rFonts w:eastAsia="Times New Roman"/>
                <w:sz w:val="20"/>
                <w:szCs w:val="20"/>
              </w:rPr>
            </w:pPr>
          </w:p>
        </w:tc>
        <w:tc>
          <w:tcPr>
            <w:tcW w:w="889" w:type="pct"/>
            <w:shd w:val="clear" w:color="auto" w:fill="auto"/>
            <w:vAlign w:val="center"/>
          </w:tcPr>
          <w:p w14:paraId="0CDF8C87" w14:textId="77777777" w:rsidR="00E315DD" w:rsidRPr="00FB0488" w:rsidRDefault="00E315DD" w:rsidP="00E315DD">
            <w:pPr>
              <w:tabs>
                <w:tab w:val="left" w:pos="3260"/>
              </w:tabs>
              <w:spacing w:after="0" w:line="240" w:lineRule="auto"/>
              <w:rPr>
                <w:rFonts w:eastAsia="Times New Roman"/>
                <w:sz w:val="16"/>
                <w:szCs w:val="16"/>
              </w:rPr>
            </w:pPr>
            <w:r w:rsidRPr="00FB0488">
              <w:rPr>
                <w:rFonts w:eastAsia="Times New Roman"/>
                <w:sz w:val="16"/>
                <w:szCs w:val="16"/>
              </w:rPr>
              <w:t>Περίοδος Χάριτος</w:t>
            </w:r>
          </w:p>
        </w:tc>
        <w:tc>
          <w:tcPr>
            <w:tcW w:w="2649" w:type="pct"/>
            <w:gridSpan w:val="2"/>
            <w:shd w:val="clear" w:color="auto" w:fill="F2F2F2"/>
            <w:vAlign w:val="center"/>
          </w:tcPr>
          <w:p w14:paraId="771EC3B2" w14:textId="77777777" w:rsidR="00E315DD" w:rsidRPr="00FB0488" w:rsidRDefault="00E315DD" w:rsidP="00E315DD">
            <w:pPr>
              <w:tabs>
                <w:tab w:val="left" w:pos="3260"/>
              </w:tabs>
              <w:spacing w:after="0" w:line="240" w:lineRule="auto"/>
              <w:rPr>
                <w:rFonts w:eastAsia="Times New Roman"/>
                <w:sz w:val="16"/>
                <w:szCs w:val="16"/>
              </w:rPr>
            </w:pPr>
          </w:p>
        </w:tc>
      </w:tr>
      <w:tr w:rsidR="00E315DD" w:rsidRPr="00FB0488" w14:paraId="62360FBD" w14:textId="77777777" w:rsidTr="00E315DD">
        <w:trPr>
          <w:trHeight w:val="389"/>
        </w:trPr>
        <w:tc>
          <w:tcPr>
            <w:tcW w:w="1462" w:type="pct"/>
            <w:vMerge/>
            <w:shd w:val="clear" w:color="auto" w:fill="auto"/>
            <w:vAlign w:val="center"/>
          </w:tcPr>
          <w:p w14:paraId="17B91C54" w14:textId="77777777" w:rsidR="00E315DD" w:rsidRPr="00FB0488" w:rsidRDefault="00E315DD" w:rsidP="00E315DD">
            <w:pPr>
              <w:spacing w:after="0" w:line="240" w:lineRule="auto"/>
              <w:rPr>
                <w:rFonts w:eastAsia="Times New Roman"/>
                <w:sz w:val="20"/>
                <w:szCs w:val="20"/>
              </w:rPr>
            </w:pPr>
          </w:p>
        </w:tc>
        <w:tc>
          <w:tcPr>
            <w:tcW w:w="889" w:type="pct"/>
            <w:shd w:val="clear" w:color="auto" w:fill="auto"/>
            <w:vAlign w:val="center"/>
          </w:tcPr>
          <w:p w14:paraId="338075B1" w14:textId="77777777" w:rsidR="00E315DD" w:rsidRPr="00FB0488" w:rsidRDefault="00E315DD" w:rsidP="00E315DD">
            <w:pPr>
              <w:tabs>
                <w:tab w:val="left" w:pos="3260"/>
              </w:tabs>
              <w:spacing w:after="0" w:line="240" w:lineRule="auto"/>
              <w:rPr>
                <w:rFonts w:eastAsia="Times New Roman"/>
                <w:sz w:val="16"/>
                <w:szCs w:val="16"/>
              </w:rPr>
            </w:pPr>
            <w:r w:rsidRPr="00FB0488">
              <w:rPr>
                <w:rFonts w:eastAsia="Times New Roman"/>
                <w:sz w:val="16"/>
                <w:szCs w:val="16"/>
              </w:rPr>
              <w:t>Αιτούμενο επιτόκιο ΤΑΑ</w:t>
            </w:r>
          </w:p>
        </w:tc>
        <w:tc>
          <w:tcPr>
            <w:tcW w:w="2649" w:type="pct"/>
            <w:gridSpan w:val="2"/>
            <w:shd w:val="clear" w:color="auto" w:fill="F2F2F2"/>
            <w:vAlign w:val="center"/>
          </w:tcPr>
          <w:p w14:paraId="622FE376" w14:textId="77777777" w:rsidR="00E315DD" w:rsidRPr="00FB0488" w:rsidRDefault="00E315DD" w:rsidP="00E315DD">
            <w:pPr>
              <w:tabs>
                <w:tab w:val="left" w:pos="3260"/>
              </w:tabs>
              <w:spacing w:after="0" w:line="240" w:lineRule="auto"/>
              <w:rPr>
                <w:rFonts w:eastAsia="Times New Roman"/>
                <w:sz w:val="16"/>
                <w:szCs w:val="16"/>
              </w:rPr>
            </w:pPr>
          </w:p>
        </w:tc>
      </w:tr>
      <w:tr w:rsidR="00E315DD" w:rsidRPr="00FB0488" w14:paraId="5BDFED6E" w14:textId="77777777" w:rsidTr="00E315DD">
        <w:trPr>
          <w:trHeight w:val="318"/>
        </w:trPr>
        <w:tc>
          <w:tcPr>
            <w:tcW w:w="1462" w:type="pct"/>
            <w:vMerge w:val="restart"/>
            <w:shd w:val="clear" w:color="auto" w:fill="auto"/>
            <w:vAlign w:val="center"/>
          </w:tcPr>
          <w:p w14:paraId="4F06B8C0" w14:textId="77777777" w:rsidR="00E315DD" w:rsidRPr="00FB0488" w:rsidRDefault="00E315DD" w:rsidP="00E315DD">
            <w:pPr>
              <w:spacing w:after="0" w:line="240" w:lineRule="auto"/>
              <w:rPr>
                <w:rFonts w:eastAsia="Times New Roman"/>
                <w:b/>
                <w:sz w:val="20"/>
                <w:szCs w:val="20"/>
              </w:rPr>
            </w:pPr>
            <w:r w:rsidRPr="00FB0488">
              <w:rPr>
                <w:rFonts w:eastAsia="Times New Roman"/>
                <w:b/>
                <w:sz w:val="20"/>
                <w:szCs w:val="20"/>
              </w:rPr>
              <w:t>Αιτούμενο Δάνειο Συγχρηματοδότησης</w:t>
            </w:r>
          </w:p>
        </w:tc>
        <w:tc>
          <w:tcPr>
            <w:tcW w:w="889" w:type="pct"/>
            <w:shd w:val="clear" w:color="auto" w:fill="auto"/>
            <w:vAlign w:val="center"/>
          </w:tcPr>
          <w:p w14:paraId="4FEA7797" w14:textId="77777777" w:rsidR="00E315DD" w:rsidRPr="00FB0488" w:rsidRDefault="00E315DD" w:rsidP="00E315DD">
            <w:pPr>
              <w:tabs>
                <w:tab w:val="left" w:pos="3260"/>
              </w:tabs>
              <w:spacing w:after="0" w:line="240" w:lineRule="auto"/>
              <w:rPr>
                <w:rFonts w:eastAsia="Times New Roman"/>
                <w:sz w:val="16"/>
                <w:szCs w:val="16"/>
              </w:rPr>
            </w:pPr>
            <w:r w:rsidRPr="00FB0488">
              <w:rPr>
                <w:rFonts w:eastAsia="Times New Roman"/>
                <w:sz w:val="16"/>
                <w:szCs w:val="16"/>
              </w:rPr>
              <w:t>Ποσό σε ευρώ</w:t>
            </w:r>
          </w:p>
        </w:tc>
        <w:tc>
          <w:tcPr>
            <w:tcW w:w="2649" w:type="pct"/>
            <w:gridSpan w:val="2"/>
            <w:shd w:val="clear" w:color="auto" w:fill="F2F2F2"/>
            <w:vAlign w:val="center"/>
          </w:tcPr>
          <w:p w14:paraId="70FAAD86" w14:textId="77777777" w:rsidR="00E315DD" w:rsidRPr="00FB0488" w:rsidRDefault="00E315DD" w:rsidP="00E315DD">
            <w:pPr>
              <w:tabs>
                <w:tab w:val="left" w:pos="3260"/>
              </w:tabs>
              <w:spacing w:after="0" w:line="240" w:lineRule="auto"/>
              <w:rPr>
                <w:rFonts w:eastAsia="Times New Roman"/>
                <w:sz w:val="16"/>
                <w:szCs w:val="16"/>
              </w:rPr>
            </w:pPr>
          </w:p>
        </w:tc>
      </w:tr>
      <w:tr w:rsidR="00E315DD" w:rsidRPr="00FB0488" w14:paraId="73A2B631" w14:textId="77777777" w:rsidTr="00E315DD">
        <w:trPr>
          <w:trHeight w:val="408"/>
        </w:trPr>
        <w:tc>
          <w:tcPr>
            <w:tcW w:w="1462" w:type="pct"/>
            <w:vMerge/>
            <w:shd w:val="clear" w:color="auto" w:fill="auto"/>
            <w:vAlign w:val="center"/>
          </w:tcPr>
          <w:p w14:paraId="38A489A0" w14:textId="77777777" w:rsidR="00E315DD" w:rsidRPr="00FB0488" w:rsidRDefault="00E315DD" w:rsidP="00E315DD">
            <w:pPr>
              <w:spacing w:after="0" w:line="240" w:lineRule="auto"/>
              <w:rPr>
                <w:rFonts w:eastAsia="Times New Roman"/>
                <w:sz w:val="20"/>
                <w:szCs w:val="20"/>
              </w:rPr>
            </w:pPr>
          </w:p>
        </w:tc>
        <w:tc>
          <w:tcPr>
            <w:tcW w:w="889" w:type="pct"/>
            <w:shd w:val="clear" w:color="auto" w:fill="auto"/>
            <w:vAlign w:val="center"/>
          </w:tcPr>
          <w:p w14:paraId="1B4091D9" w14:textId="77777777" w:rsidR="00E315DD" w:rsidRPr="00FB0488" w:rsidRDefault="00E315DD" w:rsidP="00E315DD">
            <w:pPr>
              <w:tabs>
                <w:tab w:val="left" w:pos="3260"/>
              </w:tabs>
              <w:spacing w:after="0" w:line="240" w:lineRule="auto"/>
              <w:rPr>
                <w:rFonts w:eastAsia="Times New Roman"/>
                <w:sz w:val="16"/>
                <w:szCs w:val="16"/>
              </w:rPr>
            </w:pPr>
            <w:r w:rsidRPr="00FB0488">
              <w:rPr>
                <w:rFonts w:eastAsia="Times New Roman"/>
                <w:sz w:val="16"/>
                <w:szCs w:val="16"/>
              </w:rPr>
              <w:t>Διάρκεια</w:t>
            </w:r>
          </w:p>
        </w:tc>
        <w:tc>
          <w:tcPr>
            <w:tcW w:w="2649" w:type="pct"/>
            <w:gridSpan w:val="2"/>
            <w:shd w:val="clear" w:color="auto" w:fill="F2F2F2"/>
            <w:vAlign w:val="center"/>
          </w:tcPr>
          <w:p w14:paraId="1727F9B1" w14:textId="77777777" w:rsidR="00E315DD" w:rsidRPr="00FB0488" w:rsidRDefault="00E315DD" w:rsidP="00E315DD">
            <w:pPr>
              <w:tabs>
                <w:tab w:val="left" w:pos="3260"/>
              </w:tabs>
              <w:spacing w:after="0" w:line="240" w:lineRule="auto"/>
              <w:rPr>
                <w:rFonts w:eastAsia="Times New Roman"/>
                <w:sz w:val="16"/>
                <w:szCs w:val="16"/>
              </w:rPr>
            </w:pPr>
          </w:p>
        </w:tc>
      </w:tr>
      <w:tr w:rsidR="00E315DD" w:rsidRPr="00FB0488" w14:paraId="5F50C395" w14:textId="77777777" w:rsidTr="00E315DD">
        <w:trPr>
          <w:trHeight w:val="414"/>
        </w:trPr>
        <w:tc>
          <w:tcPr>
            <w:tcW w:w="1462" w:type="pct"/>
            <w:vMerge/>
            <w:shd w:val="clear" w:color="auto" w:fill="auto"/>
            <w:vAlign w:val="center"/>
          </w:tcPr>
          <w:p w14:paraId="44346D29" w14:textId="77777777" w:rsidR="00E315DD" w:rsidRPr="00FB0488" w:rsidRDefault="00E315DD" w:rsidP="00E315DD">
            <w:pPr>
              <w:spacing w:after="0" w:line="240" w:lineRule="auto"/>
              <w:rPr>
                <w:rFonts w:eastAsia="Times New Roman"/>
                <w:sz w:val="20"/>
                <w:szCs w:val="20"/>
              </w:rPr>
            </w:pPr>
          </w:p>
        </w:tc>
        <w:tc>
          <w:tcPr>
            <w:tcW w:w="889" w:type="pct"/>
            <w:shd w:val="clear" w:color="auto" w:fill="auto"/>
            <w:vAlign w:val="center"/>
          </w:tcPr>
          <w:p w14:paraId="2A4CA55F" w14:textId="77777777" w:rsidR="00E315DD" w:rsidRPr="00FB0488" w:rsidRDefault="00E315DD" w:rsidP="00E315DD">
            <w:pPr>
              <w:tabs>
                <w:tab w:val="left" w:pos="3260"/>
              </w:tabs>
              <w:spacing w:after="0" w:line="240" w:lineRule="auto"/>
              <w:rPr>
                <w:rFonts w:eastAsia="Times New Roman"/>
                <w:sz w:val="16"/>
                <w:szCs w:val="16"/>
              </w:rPr>
            </w:pPr>
            <w:r w:rsidRPr="00FB0488">
              <w:rPr>
                <w:rFonts w:eastAsia="Times New Roman"/>
                <w:sz w:val="16"/>
                <w:szCs w:val="16"/>
              </w:rPr>
              <w:t>Περίοδος Χάριτος</w:t>
            </w:r>
          </w:p>
        </w:tc>
        <w:tc>
          <w:tcPr>
            <w:tcW w:w="2649" w:type="pct"/>
            <w:gridSpan w:val="2"/>
            <w:shd w:val="clear" w:color="auto" w:fill="F2F2F2"/>
            <w:vAlign w:val="center"/>
          </w:tcPr>
          <w:p w14:paraId="5971016E" w14:textId="77777777" w:rsidR="00E315DD" w:rsidRPr="00FB0488" w:rsidRDefault="00E315DD" w:rsidP="00E315DD">
            <w:pPr>
              <w:tabs>
                <w:tab w:val="left" w:pos="3260"/>
              </w:tabs>
              <w:spacing w:after="0" w:line="240" w:lineRule="auto"/>
              <w:rPr>
                <w:rFonts w:eastAsia="Times New Roman"/>
                <w:sz w:val="16"/>
                <w:szCs w:val="16"/>
              </w:rPr>
            </w:pPr>
          </w:p>
        </w:tc>
      </w:tr>
      <w:tr w:rsidR="00E315DD" w:rsidRPr="00FB0488" w14:paraId="7EA430DC" w14:textId="77777777" w:rsidTr="00E315DD">
        <w:trPr>
          <w:trHeight w:val="546"/>
        </w:trPr>
        <w:tc>
          <w:tcPr>
            <w:tcW w:w="1462" w:type="pct"/>
            <w:shd w:val="clear" w:color="auto" w:fill="auto"/>
            <w:vAlign w:val="center"/>
          </w:tcPr>
          <w:p w14:paraId="386C172D" w14:textId="77777777" w:rsidR="00E315DD" w:rsidRPr="00FB0488" w:rsidRDefault="00E315DD" w:rsidP="00E315DD">
            <w:pPr>
              <w:spacing w:after="0" w:line="240" w:lineRule="auto"/>
              <w:rPr>
                <w:rFonts w:eastAsia="Times New Roman"/>
                <w:b/>
                <w:sz w:val="20"/>
                <w:szCs w:val="20"/>
              </w:rPr>
            </w:pPr>
            <w:r w:rsidRPr="00FB0488">
              <w:rPr>
                <w:rFonts w:eastAsia="Times New Roman"/>
                <w:b/>
                <w:sz w:val="20"/>
                <w:szCs w:val="20"/>
              </w:rPr>
              <w:t>Κρατική ενίσχυση</w:t>
            </w:r>
          </w:p>
          <w:p w14:paraId="25C1F057" w14:textId="77777777" w:rsidR="00E315DD" w:rsidRPr="00FB0488" w:rsidRDefault="00E315DD" w:rsidP="00E315DD">
            <w:pPr>
              <w:spacing w:after="0" w:line="240" w:lineRule="auto"/>
              <w:rPr>
                <w:rFonts w:eastAsia="Times New Roman"/>
                <w:i/>
                <w:sz w:val="18"/>
                <w:szCs w:val="18"/>
              </w:rPr>
            </w:pPr>
            <w:r w:rsidRPr="00FB0488">
              <w:rPr>
                <w:rFonts w:eastAsia="Times New Roman"/>
                <w:i/>
                <w:sz w:val="18"/>
                <w:szCs w:val="18"/>
              </w:rPr>
              <w:t>(συμπληρώνεται ανάλογα με το εάν το αιτούμενο επιτόκιο του δανείου ΤΑΑ συνιστά κρατική ενίσχυση)</w:t>
            </w:r>
          </w:p>
        </w:tc>
        <w:tc>
          <w:tcPr>
            <w:tcW w:w="3538" w:type="pct"/>
            <w:gridSpan w:val="3"/>
            <w:shd w:val="clear" w:color="auto" w:fill="auto"/>
            <w:vAlign w:val="center"/>
          </w:tcPr>
          <w:p w14:paraId="1C2E0F07" w14:textId="77777777" w:rsidR="00E315DD" w:rsidRPr="00FB0488" w:rsidRDefault="00E315DD" w:rsidP="00E315DD">
            <w:pPr>
              <w:tabs>
                <w:tab w:val="left" w:pos="3260"/>
              </w:tabs>
              <w:spacing w:after="0" w:line="240" w:lineRule="auto"/>
              <w:rPr>
                <w:rFonts w:eastAsia="Times New Roman"/>
                <w:sz w:val="16"/>
                <w:szCs w:val="16"/>
              </w:rPr>
            </w:pPr>
            <w:r w:rsidRPr="00FB0488">
              <w:rPr>
                <w:rFonts w:eastAsia="Times New Roman"/>
                <w:noProof/>
                <w:sz w:val="16"/>
                <w:szCs w:val="16"/>
                <w:lang w:eastAsia="el-GR"/>
              </w:rPr>
              <mc:AlternateContent>
                <mc:Choice Requires="wps">
                  <w:drawing>
                    <wp:anchor distT="0" distB="0" distL="114300" distR="114300" simplePos="0" relativeHeight="251672576" behindDoc="0" locked="0" layoutInCell="1" allowOverlap="1" wp14:anchorId="7EA8ACD7" wp14:editId="429C837C">
                      <wp:simplePos x="0" y="0"/>
                      <wp:positionH relativeFrom="column">
                        <wp:posOffset>2673350</wp:posOffset>
                      </wp:positionH>
                      <wp:positionV relativeFrom="paragraph">
                        <wp:posOffset>35560</wp:posOffset>
                      </wp:positionV>
                      <wp:extent cx="219075" cy="144145"/>
                      <wp:effectExtent l="13335" t="13970" r="5715" b="1333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2FE25" id="Rectangle 31" o:spid="_x0000_s1026" style="position:absolute;margin-left:210.5pt;margin-top:2.8pt;width:17.2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lQCQ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"/>
                  </w:pict>
                </mc:Fallback>
              </mc:AlternateContent>
            </w:r>
            <w:r w:rsidRPr="00FB0488">
              <w:rPr>
                <w:rFonts w:eastAsia="Times New Roman"/>
                <w:noProof/>
                <w:sz w:val="16"/>
                <w:szCs w:val="16"/>
                <w:lang w:eastAsia="el-GR"/>
              </w:rPr>
              <mc:AlternateContent>
                <mc:Choice Requires="wps">
                  <w:drawing>
                    <wp:anchor distT="0" distB="0" distL="114300" distR="114300" simplePos="0" relativeHeight="251671552" behindDoc="0" locked="0" layoutInCell="1" allowOverlap="1" wp14:anchorId="7D133A19" wp14:editId="65A8C31F">
                      <wp:simplePos x="0" y="0"/>
                      <wp:positionH relativeFrom="column">
                        <wp:posOffset>694690</wp:posOffset>
                      </wp:positionH>
                      <wp:positionV relativeFrom="paragraph">
                        <wp:posOffset>65405</wp:posOffset>
                      </wp:positionV>
                      <wp:extent cx="219075" cy="144145"/>
                      <wp:effectExtent l="13335" t="13970" r="5715" b="1333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CB46C" id="Rectangle 29" o:spid="_x0000_s1026" style="position:absolute;margin-left:54.7pt;margin-top:5.15pt;width:17.2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"/>
                  </w:pict>
                </mc:Fallback>
              </mc:AlternateContent>
            </w:r>
          </w:p>
          <w:p w14:paraId="2E0335B8" w14:textId="77777777" w:rsidR="00E315DD" w:rsidRPr="00FB0488" w:rsidRDefault="00E315DD" w:rsidP="00E315DD">
            <w:pPr>
              <w:tabs>
                <w:tab w:val="left" w:pos="6120"/>
              </w:tabs>
              <w:spacing w:after="0" w:line="240" w:lineRule="auto"/>
              <w:rPr>
                <w:rFonts w:eastAsia="Times New Roman"/>
                <w:sz w:val="16"/>
                <w:szCs w:val="16"/>
              </w:rPr>
            </w:pPr>
          </w:p>
          <w:p w14:paraId="4C3093D5" w14:textId="28F51321" w:rsidR="00E315DD" w:rsidRPr="00FB0488" w:rsidRDefault="00992FD5" w:rsidP="00E315DD">
            <w:pPr>
              <w:tabs>
                <w:tab w:val="left" w:pos="6120"/>
              </w:tabs>
              <w:spacing w:after="0" w:line="240" w:lineRule="auto"/>
              <w:rPr>
                <w:rFonts w:eastAsia="Times New Roman"/>
              </w:rPr>
            </w:pPr>
            <w:r>
              <w:rPr>
                <w:rFonts w:eastAsia="Times New Roman"/>
              </w:rPr>
              <w:t xml:space="preserve">                      </w:t>
            </w:r>
            <w:r w:rsidR="00E315DD" w:rsidRPr="00FB0488">
              <w:rPr>
                <w:rFonts w:eastAsia="Times New Roman"/>
              </w:rPr>
              <w:t>ΝΑΙ                                                       ΟΧΙ</w:t>
            </w:r>
          </w:p>
        </w:tc>
      </w:tr>
      <w:tr w:rsidR="00E315DD" w:rsidRPr="00FB0488" w14:paraId="5939733C" w14:textId="77777777" w:rsidTr="00E315DD">
        <w:trPr>
          <w:trHeight w:val="368"/>
        </w:trPr>
        <w:tc>
          <w:tcPr>
            <w:tcW w:w="1462" w:type="pct"/>
            <w:vMerge w:val="restart"/>
            <w:shd w:val="clear" w:color="auto" w:fill="auto"/>
            <w:vAlign w:val="center"/>
          </w:tcPr>
          <w:p w14:paraId="7BF369FE" w14:textId="77777777" w:rsidR="00E315DD" w:rsidRPr="00FB0488" w:rsidRDefault="00E315DD" w:rsidP="00E315DD">
            <w:pPr>
              <w:spacing w:after="0" w:line="240" w:lineRule="auto"/>
              <w:rPr>
                <w:rFonts w:eastAsia="Times New Roman"/>
                <w:sz w:val="20"/>
                <w:szCs w:val="20"/>
              </w:rPr>
            </w:pPr>
            <w:r w:rsidRPr="00FB0488">
              <w:rPr>
                <w:rFonts w:eastAsia="Times New Roman"/>
                <w:sz w:val="20"/>
                <w:szCs w:val="20"/>
              </w:rPr>
              <w:t xml:space="preserve">Καθεστώς Ενίσχυσης </w:t>
            </w:r>
            <w:r w:rsidRPr="00FB0488">
              <w:rPr>
                <w:rFonts w:eastAsia="Times New Roman"/>
                <w:sz w:val="18"/>
                <w:szCs w:val="18"/>
              </w:rPr>
              <w:t>(</w:t>
            </w:r>
            <w:r w:rsidRPr="00FB0488">
              <w:rPr>
                <w:rFonts w:eastAsia="Times New Roman"/>
                <w:i/>
                <w:sz w:val="18"/>
                <w:szCs w:val="18"/>
              </w:rPr>
              <w:t>επιλέγεται σε περίπτωση που το αιτούμενο επιτόκιο του Δανείου ΤΑΑ συνιστά  κρατική ενίσχυση</w:t>
            </w:r>
            <w:r w:rsidRPr="00FB0488">
              <w:rPr>
                <w:rFonts w:eastAsia="Times New Roman"/>
                <w:sz w:val="18"/>
                <w:szCs w:val="18"/>
              </w:rPr>
              <w:t>)</w:t>
            </w:r>
          </w:p>
        </w:tc>
        <w:tc>
          <w:tcPr>
            <w:tcW w:w="889" w:type="pct"/>
            <w:shd w:val="clear" w:color="auto" w:fill="F2F2F2"/>
            <w:vAlign w:val="center"/>
          </w:tcPr>
          <w:p w14:paraId="44364210" w14:textId="77777777" w:rsidR="00E315DD" w:rsidRPr="00FB0488" w:rsidRDefault="00E315DD" w:rsidP="00E315DD">
            <w:pPr>
              <w:tabs>
                <w:tab w:val="left" w:pos="3260"/>
              </w:tabs>
              <w:spacing w:after="0" w:line="240" w:lineRule="auto"/>
              <w:rPr>
                <w:rFonts w:eastAsia="Times New Roman"/>
                <w:noProof/>
                <w:sz w:val="20"/>
                <w:szCs w:val="20"/>
                <w:lang w:eastAsia="el-GR"/>
              </w:rPr>
            </w:pPr>
            <w:r w:rsidRPr="00FB0488">
              <w:rPr>
                <w:rFonts w:eastAsia="Times New Roman"/>
                <w:noProof/>
                <w:sz w:val="20"/>
                <w:szCs w:val="20"/>
                <w:lang w:eastAsia="el-GR"/>
              </w:rPr>
              <mc:AlternateContent>
                <mc:Choice Requires="wps">
                  <w:drawing>
                    <wp:anchor distT="0" distB="0" distL="114300" distR="114300" simplePos="0" relativeHeight="251670528" behindDoc="0" locked="0" layoutInCell="1" allowOverlap="1" wp14:anchorId="165267C9" wp14:editId="72645698">
                      <wp:simplePos x="0" y="0"/>
                      <wp:positionH relativeFrom="column">
                        <wp:posOffset>161290</wp:posOffset>
                      </wp:positionH>
                      <wp:positionV relativeFrom="paragraph">
                        <wp:posOffset>26670</wp:posOffset>
                      </wp:positionV>
                      <wp:extent cx="219075" cy="144145"/>
                      <wp:effectExtent l="13335" t="8890" r="5715" b="889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87321" id="Rectangle 28" o:spid="_x0000_s1026" style="position:absolute;margin-left:12.7pt;margin-top:2.1pt;width:17.2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"/>
                  </w:pict>
                </mc:Fallback>
              </mc:AlternateContent>
            </w:r>
          </w:p>
        </w:tc>
        <w:tc>
          <w:tcPr>
            <w:tcW w:w="2649" w:type="pct"/>
            <w:gridSpan w:val="2"/>
            <w:shd w:val="clear" w:color="auto" w:fill="F2F2F2"/>
            <w:vAlign w:val="center"/>
          </w:tcPr>
          <w:p w14:paraId="70914556" w14:textId="77777777" w:rsidR="00E315DD" w:rsidRPr="00FB0488" w:rsidRDefault="00E315DD" w:rsidP="00E315DD">
            <w:pPr>
              <w:tabs>
                <w:tab w:val="left" w:pos="3260"/>
              </w:tabs>
              <w:spacing w:after="0" w:line="240" w:lineRule="auto"/>
              <w:rPr>
                <w:rFonts w:eastAsia="Times New Roman"/>
                <w:sz w:val="20"/>
                <w:szCs w:val="20"/>
              </w:rPr>
            </w:pPr>
            <w:r w:rsidRPr="00FB0488">
              <w:rPr>
                <w:rFonts w:eastAsia="Times New Roman"/>
                <w:sz w:val="20"/>
                <w:szCs w:val="20"/>
              </w:rPr>
              <w:t xml:space="preserve">Καν. (ΕΕ) 651/2014 όπως τροποποιήθηκε με τον Καν. (ΕΕ) 1315/2023 και εκάστοτε </w:t>
            </w:r>
            <w:proofErr w:type="spellStart"/>
            <w:r w:rsidRPr="00FB0488">
              <w:rPr>
                <w:rFonts w:eastAsia="Times New Roman"/>
                <w:sz w:val="20"/>
                <w:szCs w:val="20"/>
              </w:rPr>
              <w:t>ισχύει_Γενικός</w:t>
            </w:r>
            <w:proofErr w:type="spellEnd"/>
            <w:r w:rsidRPr="00FB0488">
              <w:rPr>
                <w:rFonts w:eastAsia="Times New Roman"/>
                <w:sz w:val="20"/>
                <w:szCs w:val="20"/>
              </w:rPr>
              <w:t xml:space="preserve"> Απαλλακτικός Κανονισμός (ΓΑΚ)*  ή</w:t>
            </w:r>
          </w:p>
          <w:p w14:paraId="101DF92B" w14:textId="77777777" w:rsidR="00E315DD" w:rsidRPr="00FB0488" w:rsidRDefault="00E315DD" w:rsidP="00E315DD">
            <w:pPr>
              <w:tabs>
                <w:tab w:val="left" w:pos="3260"/>
              </w:tabs>
              <w:spacing w:after="0" w:line="240" w:lineRule="auto"/>
              <w:rPr>
                <w:rFonts w:eastAsia="Times New Roman"/>
                <w:sz w:val="20"/>
                <w:szCs w:val="20"/>
              </w:rPr>
            </w:pPr>
          </w:p>
          <w:p w14:paraId="68ECA316" w14:textId="77777777" w:rsidR="00E315DD" w:rsidRPr="00FB0488" w:rsidRDefault="00E315DD" w:rsidP="00E315DD">
            <w:pPr>
              <w:tabs>
                <w:tab w:val="left" w:pos="3260"/>
              </w:tabs>
              <w:spacing w:after="0" w:line="240" w:lineRule="auto"/>
              <w:rPr>
                <w:rFonts w:eastAsia="Times New Roman"/>
                <w:sz w:val="20"/>
                <w:szCs w:val="20"/>
              </w:rPr>
            </w:pPr>
            <w:r w:rsidRPr="00FB0488">
              <w:rPr>
                <w:rFonts w:eastAsia="Times New Roman"/>
                <w:sz w:val="20"/>
                <w:szCs w:val="20"/>
              </w:rPr>
              <w:t>Καν</w:t>
            </w:r>
            <w:r>
              <w:rPr>
                <w:rFonts w:eastAsia="Times New Roman"/>
                <w:sz w:val="20"/>
                <w:szCs w:val="20"/>
              </w:rPr>
              <w:t>. (ΕΕ) 2472/2022_Αγροτικός Απαλ</w:t>
            </w:r>
            <w:r w:rsidRPr="00FB0488">
              <w:rPr>
                <w:rFonts w:eastAsia="Times New Roman"/>
                <w:sz w:val="20"/>
                <w:szCs w:val="20"/>
              </w:rPr>
              <w:t>λ</w:t>
            </w:r>
            <w:r>
              <w:rPr>
                <w:rFonts w:eastAsia="Times New Roman"/>
                <w:sz w:val="20"/>
                <w:szCs w:val="20"/>
              </w:rPr>
              <w:t>α</w:t>
            </w:r>
            <w:r w:rsidRPr="00FB0488">
              <w:rPr>
                <w:rFonts w:eastAsia="Times New Roman"/>
                <w:sz w:val="20"/>
                <w:szCs w:val="20"/>
              </w:rPr>
              <w:t>κτικός Κανονισμός **</w:t>
            </w:r>
          </w:p>
        </w:tc>
      </w:tr>
      <w:tr w:rsidR="00E315DD" w:rsidRPr="00FB0488" w14:paraId="477E56FF" w14:textId="77777777" w:rsidTr="00E315DD">
        <w:trPr>
          <w:trHeight w:val="368"/>
        </w:trPr>
        <w:tc>
          <w:tcPr>
            <w:tcW w:w="1462" w:type="pct"/>
            <w:vMerge/>
            <w:shd w:val="clear" w:color="auto" w:fill="auto"/>
            <w:vAlign w:val="center"/>
          </w:tcPr>
          <w:p w14:paraId="0C06A263" w14:textId="77777777" w:rsidR="00E315DD" w:rsidRPr="00FB0488" w:rsidRDefault="00E315DD" w:rsidP="00E315DD">
            <w:pPr>
              <w:spacing w:after="0" w:line="240" w:lineRule="auto"/>
              <w:rPr>
                <w:rFonts w:eastAsia="Times New Roman"/>
                <w:sz w:val="20"/>
                <w:szCs w:val="20"/>
              </w:rPr>
            </w:pPr>
          </w:p>
        </w:tc>
        <w:tc>
          <w:tcPr>
            <w:tcW w:w="889" w:type="pct"/>
            <w:shd w:val="clear" w:color="auto" w:fill="F2F2F2"/>
            <w:vAlign w:val="center"/>
          </w:tcPr>
          <w:p w14:paraId="75905E6B" w14:textId="77777777" w:rsidR="00E315DD" w:rsidRPr="00FB0488" w:rsidRDefault="00E315DD" w:rsidP="00E315DD">
            <w:pPr>
              <w:tabs>
                <w:tab w:val="left" w:pos="3260"/>
              </w:tabs>
              <w:spacing w:after="0" w:line="240" w:lineRule="auto"/>
              <w:rPr>
                <w:rFonts w:eastAsia="Times New Roman"/>
                <w:noProof/>
                <w:sz w:val="20"/>
                <w:szCs w:val="20"/>
                <w:lang w:eastAsia="el-GR"/>
              </w:rPr>
            </w:pPr>
            <w:r w:rsidRPr="00FB0488">
              <w:rPr>
                <w:rFonts w:eastAsia="Times New Roman"/>
                <w:noProof/>
                <w:sz w:val="20"/>
                <w:szCs w:val="20"/>
                <w:lang w:eastAsia="el-GR"/>
              </w:rPr>
              <mc:AlternateContent>
                <mc:Choice Requires="wps">
                  <w:drawing>
                    <wp:anchor distT="0" distB="0" distL="114300" distR="114300" simplePos="0" relativeHeight="251669504" behindDoc="0" locked="0" layoutInCell="1" allowOverlap="1" wp14:anchorId="0E5AF77D" wp14:editId="52D52A09">
                      <wp:simplePos x="0" y="0"/>
                      <wp:positionH relativeFrom="column">
                        <wp:posOffset>161290</wp:posOffset>
                      </wp:positionH>
                      <wp:positionV relativeFrom="paragraph">
                        <wp:posOffset>45720</wp:posOffset>
                      </wp:positionV>
                      <wp:extent cx="219075" cy="144145"/>
                      <wp:effectExtent l="13335" t="6985" r="5715" b="107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6B594" id="Rectangle 26" o:spid="_x0000_s1026" style="position:absolute;margin-left:12.7pt;margin-top:3.6pt;width:17.2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"/>
                  </w:pict>
                </mc:Fallback>
              </mc:AlternateContent>
            </w:r>
          </w:p>
        </w:tc>
        <w:tc>
          <w:tcPr>
            <w:tcW w:w="2649" w:type="pct"/>
            <w:gridSpan w:val="2"/>
            <w:shd w:val="clear" w:color="auto" w:fill="F2F2F2"/>
            <w:vAlign w:val="center"/>
          </w:tcPr>
          <w:p w14:paraId="3E832063" w14:textId="77777777" w:rsidR="00E315DD" w:rsidRPr="00FB0488" w:rsidRDefault="00E315DD" w:rsidP="00E315DD">
            <w:pPr>
              <w:tabs>
                <w:tab w:val="left" w:pos="3260"/>
              </w:tabs>
              <w:spacing w:after="0" w:line="240" w:lineRule="auto"/>
              <w:rPr>
                <w:rFonts w:eastAsia="Times New Roman"/>
                <w:sz w:val="20"/>
                <w:szCs w:val="20"/>
              </w:rPr>
            </w:pPr>
            <w:r w:rsidRPr="00FB0488">
              <w:rPr>
                <w:rFonts w:eastAsia="Times New Roman"/>
                <w:sz w:val="20"/>
                <w:szCs w:val="20"/>
              </w:rPr>
              <w:t xml:space="preserve">Καθεστώς </w:t>
            </w:r>
            <w:r w:rsidRPr="00FB0488">
              <w:rPr>
                <w:rFonts w:eastAsia="Times New Roman"/>
                <w:sz w:val="20"/>
                <w:szCs w:val="20"/>
                <w:lang w:val="en-US"/>
              </w:rPr>
              <w:t>De</w:t>
            </w:r>
            <w:r w:rsidRPr="00FB0488">
              <w:rPr>
                <w:rFonts w:eastAsia="Times New Roman"/>
                <w:sz w:val="20"/>
                <w:szCs w:val="20"/>
              </w:rPr>
              <w:t xml:space="preserve"> </w:t>
            </w:r>
            <w:r w:rsidRPr="00FB0488">
              <w:rPr>
                <w:rFonts w:eastAsia="Times New Roman"/>
                <w:sz w:val="20"/>
                <w:szCs w:val="20"/>
                <w:lang w:val="en-US"/>
              </w:rPr>
              <w:t>minimis</w:t>
            </w:r>
            <w:r w:rsidRPr="00FB0488">
              <w:rPr>
                <w:rFonts w:eastAsia="Times New Roman"/>
                <w:sz w:val="20"/>
                <w:szCs w:val="20"/>
              </w:rPr>
              <w:t xml:space="preserve"> [Καν. (ΕΕ) 2831/2023]</w:t>
            </w:r>
          </w:p>
        </w:tc>
      </w:tr>
      <w:tr w:rsidR="00E315DD" w:rsidRPr="00FB0488" w14:paraId="1565CE18" w14:textId="77777777" w:rsidTr="00E315DD">
        <w:trPr>
          <w:trHeight w:val="476"/>
        </w:trPr>
        <w:tc>
          <w:tcPr>
            <w:tcW w:w="1462" w:type="pct"/>
            <w:shd w:val="clear" w:color="auto" w:fill="auto"/>
            <w:vAlign w:val="center"/>
          </w:tcPr>
          <w:p w14:paraId="54DC5717" w14:textId="77777777" w:rsidR="00E315DD" w:rsidRPr="00FB0488" w:rsidRDefault="00E315DD" w:rsidP="00E315DD">
            <w:pPr>
              <w:spacing w:after="0" w:line="240" w:lineRule="auto"/>
              <w:rPr>
                <w:rFonts w:eastAsia="Times New Roman"/>
                <w:sz w:val="20"/>
                <w:szCs w:val="20"/>
              </w:rPr>
            </w:pPr>
            <w:r w:rsidRPr="00FB0488">
              <w:rPr>
                <w:rFonts w:eastAsia="Times New Roman"/>
                <w:sz w:val="20"/>
                <w:szCs w:val="20"/>
              </w:rPr>
              <w:t>Προτεινόμενες Εξασφαλίσεις</w:t>
            </w:r>
          </w:p>
        </w:tc>
        <w:tc>
          <w:tcPr>
            <w:tcW w:w="3538" w:type="pct"/>
            <w:gridSpan w:val="3"/>
            <w:shd w:val="clear" w:color="auto" w:fill="auto"/>
            <w:vAlign w:val="center"/>
          </w:tcPr>
          <w:p w14:paraId="2406011F" w14:textId="77777777" w:rsidR="00E315DD" w:rsidRPr="00FB0488" w:rsidRDefault="00E315DD" w:rsidP="00E315DD">
            <w:pPr>
              <w:tabs>
                <w:tab w:val="left" w:pos="3260"/>
              </w:tabs>
              <w:spacing w:after="0" w:line="240" w:lineRule="auto"/>
              <w:rPr>
                <w:rFonts w:eastAsia="Times New Roman"/>
                <w:sz w:val="16"/>
                <w:szCs w:val="16"/>
              </w:rPr>
            </w:pPr>
          </w:p>
        </w:tc>
      </w:tr>
      <w:tr w:rsidR="00E315DD" w:rsidRPr="00FB0488" w14:paraId="27D1DC5B" w14:textId="77777777" w:rsidTr="00E315DD">
        <w:trPr>
          <w:trHeight w:val="368"/>
        </w:trPr>
        <w:tc>
          <w:tcPr>
            <w:tcW w:w="1462" w:type="pct"/>
            <w:vMerge w:val="restart"/>
            <w:shd w:val="clear" w:color="auto" w:fill="auto"/>
            <w:vAlign w:val="center"/>
          </w:tcPr>
          <w:p w14:paraId="7DA01B4C" w14:textId="77777777" w:rsidR="00E315DD" w:rsidRPr="00FB0488" w:rsidRDefault="00E315DD" w:rsidP="00E315DD">
            <w:pPr>
              <w:spacing w:after="0" w:line="240" w:lineRule="auto"/>
              <w:rPr>
                <w:rFonts w:eastAsia="Times New Roman"/>
                <w:b/>
                <w:sz w:val="20"/>
                <w:szCs w:val="20"/>
              </w:rPr>
            </w:pPr>
            <w:r w:rsidRPr="00FB0488">
              <w:rPr>
                <w:rFonts w:eastAsia="Times New Roman"/>
                <w:sz w:val="20"/>
                <w:szCs w:val="20"/>
              </w:rPr>
              <w:t>Χρηματοδοτικό Σχήμα</w:t>
            </w:r>
            <w:r w:rsidRPr="00FB0488">
              <w:rPr>
                <w:rFonts w:eastAsia="Times New Roman"/>
                <w:b/>
                <w:sz w:val="20"/>
                <w:szCs w:val="20"/>
              </w:rPr>
              <w:t xml:space="preserve"> μη </w:t>
            </w:r>
            <w:r w:rsidRPr="00FB0488">
              <w:rPr>
                <w:rFonts w:eastAsia="Times New Roman"/>
                <w:sz w:val="20"/>
                <w:szCs w:val="20"/>
              </w:rPr>
              <w:t>επιλέξιμου επενδυτικού σχεδίου</w:t>
            </w:r>
          </w:p>
        </w:tc>
        <w:tc>
          <w:tcPr>
            <w:tcW w:w="889" w:type="pct"/>
            <w:shd w:val="clear" w:color="auto" w:fill="auto"/>
            <w:vAlign w:val="center"/>
          </w:tcPr>
          <w:p w14:paraId="024435BD" w14:textId="77777777" w:rsidR="00E315DD" w:rsidRPr="00FB0488" w:rsidRDefault="00E315DD" w:rsidP="00E315DD">
            <w:pPr>
              <w:tabs>
                <w:tab w:val="left" w:pos="3260"/>
              </w:tabs>
              <w:spacing w:after="0" w:line="240" w:lineRule="auto"/>
              <w:rPr>
                <w:rFonts w:eastAsia="Times New Roman"/>
                <w:sz w:val="16"/>
                <w:szCs w:val="16"/>
              </w:rPr>
            </w:pPr>
            <w:r w:rsidRPr="00FB0488">
              <w:rPr>
                <w:rFonts w:eastAsia="Times New Roman"/>
                <w:sz w:val="16"/>
                <w:szCs w:val="16"/>
              </w:rPr>
              <w:t>Ιδία Συμμετοχή</w:t>
            </w:r>
          </w:p>
          <w:p w14:paraId="0DCE4258" w14:textId="77777777" w:rsidR="00E315DD" w:rsidRPr="00FB0488" w:rsidRDefault="00E315DD" w:rsidP="00E315DD">
            <w:pPr>
              <w:tabs>
                <w:tab w:val="left" w:pos="3260"/>
              </w:tabs>
              <w:spacing w:after="0" w:line="240" w:lineRule="auto"/>
              <w:rPr>
                <w:rFonts w:eastAsia="Times New Roman"/>
                <w:sz w:val="16"/>
                <w:szCs w:val="16"/>
              </w:rPr>
            </w:pPr>
          </w:p>
        </w:tc>
        <w:tc>
          <w:tcPr>
            <w:tcW w:w="2649" w:type="pct"/>
            <w:gridSpan w:val="2"/>
            <w:shd w:val="clear" w:color="auto" w:fill="F2F2F2"/>
            <w:vAlign w:val="center"/>
          </w:tcPr>
          <w:p w14:paraId="3CD3E3AB" w14:textId="77777777" w:rsidR="00E315DD" w:rsidRPr="00FB0488" w:rsidRDefault="00E315DD" w:rsidP="00E315DD">
            <w:pPr>
              <w:tabs>
                <w:tab w:val="left" w:pos="3260"/>
              </w:tabs>
              <w:spacing w:after="0" w:line="240" w:lineRule="auto"/>
              <w:rPr>
                <w:rFonts w:eastAsia="Times New Roman"/>
                <w:sz w:val="16"/>
                <w:szCs w:val="16"/>
              </w:rPr>
            </w:pPr>
            <w:r w:rsidRPr="00FB0488">
              <w:rPr>
                <w:rFonts w:eastAsia="Times New Roman"/>
                <w:sz w:val="16"/>
                <w:szCs w:val="16"/>
              </w:rPr>
              <w:t>……………………….                       Ευρώ</w:t>
            </w:r>
          </w:p>
        </w:tc>
      </w:tr>
      <w:tr w:rsidR="00E315DD" w:rsidRPr="00FB0488" w14:paraId="25A5A710" w14:textId="77777777" w:rsidTr="00E315DD">
        <w:trPr>
          <w:trHeight w:val="367"/>
        </w:trPr>
        <w:tc>
          <w:tcPr>
            <w:tcW w:w="1462" w:type="pct"/>
            <w:vMerge/>
            <w:shd w:val="clear" w:color="auto" w:fill="auto"/>
            <w:vAlign w:val="center"/>
          </w:tcPr>
          <w:p w14:paraId="38FF629B" w14:textId="77777777" w:rsidR="00E315DD" w:rsidRPr="00FB0488" w:rsidRDefault="00E315DD" w:rsidP="00E315DD">
            <w:pPr>
              <w:spacing w:after="0" w:line="240" w:lineRule="auto"/>
              <w:rPr>
                <w:rFonts w:eastAsia="Times New Roman"/>
                <w:sz w:val="20"/>
                <w:szCs w:val="20"/>
              </w:rPr>
            </w:pPr>
          </w:p>
        </w:tc>
        <w:tc>
          <w:tcPr>
            <w:tcW w:w="889" w:type="pct"/>
            <w:shd w:val="clear" w:color="auto" w:fill="auto"/>
            <w:vAlign w:val="center"/>
          </w:tcPr>
          <w:p w14:paraId="38769C17" w14:textId="77777777" w:rsidR="00E315DD" w:rsidRPr="00FB0488" w:rsidRDefault="00E315DD" w:rsidP="00E315DD">
            <w:pPr>
              <w:tabs>
                <w:tab w:val="left" w:pos="3260"/>
              </w:tabs>
              <w:spacing w:after="0" w:line="240" w:lineRule="auto"/>
              <w:rPr>
                <w:rFonts w:eastAsia="Times New Roman"/>
                <w:sz w:val="16"/>
                <w:szCs w:val="16"/>
              </w:rPr>
            </w:pPr>
            <w:r w:rsidRPr="00FB0488">
              <w:rPr>
                <w:rFonts w:eastAsia="Times New Roman"/>
                <w:sz w:val="16"/>
                <w:szCs w:val="16"/>
              </w:rPr>
              <w:t>Τραπεζικός δανεισμός</w:t>
            </w:r>
          </w:p>
        </w:tc>
        <w:tc>
          <w:tcPr>
            <w:tcW w:w="2649" w:type="pct"/>
            <w:gridSpan w:val="2"/>
            <w:shd w:val="clear" w:color="auto" w:fill="F2F2F2"/>
            <w:vAlign w:val="center"/>
          </w:tcPr>
          <w:p w14:paraId="394EF8A5" w14:textId="77777777" w:rsidR="00E315DD" w:rsidRPr="00FB0488" w:rsidRDefault="00E315DD" w:rsidP="00E315DD">
            <w:pPr>
              <w:tabs>
                <w:tab w:val="left" w:pos="3260"/>
              </w:tabs>
              <w:spacing w:after="0" w:line="240" w:lineRule="auto"/>
              <w:rPr>
                <w:rFonts w:eastAsia="Times New Roman"/>
                <w:sz w:val="16"/>
                <w:szCs w:val="16"/>
              </w:rPr>
            </w:pPr>
            <w:r w:rsidRPr="00FB0488">
              <w:rPr>
                <w:rFonts w:eastAsia="Times New Roman"/>
                <w:sz w:val="16"/>
                <w:szCs w:val="16"/>
              </w:rPr>
              <w:t>…………………………                     Ευρώ</w:t>
            </w:r>
          </w:p>
        </w:tc>
      </w:tr>
      <w:tr w:rsidR="00E315DD" w:rsidRPr="00FB0488" w14:paraId="001E04BD" w14:textId="77777777" w:rsidTr="00E315DD">
        <w:trPr>
          <w:trHeight w:val="326"/>
        </w:trPr>
        <w:tc>
          <w:tcPr>
            <w:tcW w:w="1462" w:type="pct"/>
            <w:vMerge w:val="restart"/>
            <w:shd w:val="clear" w:color="auto" w:fill="auto"/>
            <w:vAlign w:val="center"/>
          </w:tcPr>
          <w:p w14:paraId="5F06D179" w14:textId="566C80E3" w:rsidR="00E315DD" w:rsidRPr="00FB0488" w:rsidRDefault="00E315DD" w:rsidP="00E315DD">
            <w:pPr>
              <w:spacing w:after="0" w:line="240" w:lineRule="auto"/>
              <w:rPr>
                <w:rFonts w:eastAsia="Times New Roman"/>
                <w:sz w:val="20"/>
                <w:szCs w:val="20"/>
              </w:rPr>
            </w:pPr>
            <w:r w:rsidRPr="00FB0488">
              <w:rPr>
                <w:rFonts w:eastAsia="Times New Roman"/>
                <w:sz w:val="20"/>
                <w:szCs w:val="20"/>
              </w:rPr>
              <w:t xml:space="preserve">Στοιχεία </w:t>
            </w:r>
            <w:r w:rsidR="00992FD5" w:rsidRPr="00FB0488">
              <w:rPr>
                <w:rFonts w:eastAsia="Times New Roman"/>
                <w:sz w:val="20"/>
                <w:szCs w:val="20"/>
              </w:rPr>
              <w:t>Νόμιμου</w:t>
            </w:r>
            <w:r w:rsidRPr="00FB0488">
              <w:rPr>
                <w:rFonts w:eastAsia="Times New Roman"/>
                <w:sz w:val="20"/>
                <w:szCs w:val="20"/>
              </w:rPr>
              <w:t xml:space="preserve"> Εκπροσώπου</w:t>
            </w:r>
          </w:p>
        </w:tc>
        <w:tc>
          <w:tcPr>
            <w:tcW w:w="2451" w:type="pct"/>
            <w:gridSpan w:val="2"/>
            <w:shd w:val="clear" w:color="auto" w:fill="F2F2F2"/>
            <w:vAlign w:val="center"/>
          </w:tcPr>
          <w:p w14:paraId="239F05CC" w14:textId="77777777" w:rsidR="00E315DD" w:rsidRPr="00FB0488" w:rsidRDefault="00E315DD" w:rsidP="00E315DD">
            <w:pPr>
              <w:spacing w:after="0" w:line="240" w:lineRule="auto"/>
              <w:rPr>
                <w:rFonts w:eastAsia="Times New Roman"/>
                <w:sz w:val="18"/>
                <w:szCs w:val="18"/>
              </w:rPr>
            </w:pPr>
            <w:r w:rsidRPr="00FB0488">
              <w:rPr>
                <w:rFonts w:eastAsia="Times New Roman"/>
                <w:sz w:val="18"/>
                <w:szCs w:val="18"/>
              </w:rPr>
              <w:t>Ονοματεπώνυμο:</w:t>
            </w:r>
          </w:p>
        </w:tc>
        <w:tc>
          <w:tcPr>
            <w:tcW w:w="1087" w:type="pct"/>
            <w:shd w:val="clear" w:color="auto" w:fill="F2F2F2"/>
            <w:vAlign w:val="center"/>
          </w:tcPr>
          <w:p w14:paraId="26AE19BC" w14:textId="77777777" w:rsidR="00E315DD" w:rsidRPr="00FB0488" w:rsidRDefault="00E315DD" w:rsidP="00E315DD">
            <w:pPr>
              <w:spacing w:after="0" w:line="240" w:lineRule="auto"/>
              <w:rPr>
                <w:rFonts w:eastAsia="Times New Roman"/>
                <w:sz w:val="18"/>
                <w:szCs w:val="18"/>
              </w:rPr>
            </w:pPr>
            <w:r w:rsidRPr="00FB0488">
              <w:rPr>
                <w:rFonts w:eastAsia="Times New Roman"/>
                <w:sz w:val="18"/>
                <w:szCs w:val="18"/>
              </w:rPr>
              <w:t>Α.Δ.Τ.</w:t>
            </w:r>
          </w:p>
        </w:tc>
      </w:tr>
      <w:tr w:rsidR="00E315DD" w:rsidRPr="00FB0488" w14:paraId="73C12BE1" w14:textId="77777777" w:rsidTr="00E315DD">
        <w:trPr>
          <w:trHeight w:val="261"/>
        </w:trPr>
        <w:tc>
          <w:tcPr>
            <w:tcW w:w="1462" w:type="pct"/>
            <w:vMerge/>
            <w:shd w:val="clear" w:color="auto" w:fill="auto"/>
            <w:vAlign w:val="center"/>
          </w:tcPr>
          <w:p w14:paraId="1AA8660F" w14:textId="77777777" w:rsidR="00E315DD" w:rsidRPr="00FB0488" w:rsidRDefault="00E315DD" w:rsidP="00E315DD">
            <w:pPr>
              <w:spacing w:after="0" w:line="240" w:lineRule="auto"/>
              <w:rPr>
                <w:rFonts w:eastAsia="Times New Roman"/>
                <w:sz w:val="20"/>
                <w:szCs w:val="20"/>
              </w:rPr>
            </w:pPr>
          </w:p>
        </w:tc>
        <w:tc>
          <w:tcPr>
            <w:tcW w:w="2451" w:type="pct"/>
            <w:gridSpan w:val="2"/>
            <w:shd w:val="clear" w:color="auto" w:fill="F2F2F2"/>
            <w:vAlign w:val="center"/>
          </w:tcPr>
          <w:p w14:paraId="4960050C" w14:textId="77777777" w:rsidR="00E315DD" w:rsidRPr="00FB0488" w:rsidRDefault="00E315DD" w:rsidP="00E315DD">
            <w:pPr>
              <w:spacing w:after="0" w:line="240" w:lineRule="auto"/>
              <w:rPr>
                <w:rFonts w:eastAsia="Times New Roman"/>
                <w:sz w:val="18"/>
                <w:szCs w:val="18"/>
                <w:lang w:val="en-US"/>
              </w:rPr>
            </w:pPr>
            <w:r w:rsidRPr="00FB0488">
              <w:rPr>
                <w:rFonts w:eastAsia="Times New Roman"/>
                <w:sz w:val="18"/>
                <w:szCs w:val="18"/>
                <w:lang w:val="en-US"/>
              </w:rPr>
              <w:t>Email:</w:t>
            </w:r>
          </w:p>
          <w:p w14:paraId="03AE7D07" w14:textId="77777777" w:rsidR="00E315DD" w:rsidRPr="00FB0488" w:rsidRDefault="00E315DD" w:rsidP="00E315DD">
            <w:pPr>
              <w:spacing w:after="0" w:line="240" w:lineRule="auto"/>
              <w:rPr>
                <w:rFonts w:eastAsia="Times New Roman"/>
                <w:sz w:val="18"/>
                <w:szCs w:val="18"/>
                <w:lang w:val="en-US"/>
              </w:rPr>
            </w:pPr>
            <w:r w:rsidRPr="00FB0488">
              <w:rPr>
                <w:rFonts w:eastAsia="Times New Roman"/>
                <w:sz w:val="18"/>
                <w:szCs w:val="18"/>
              </w:rPr>
              <w:t>ΑΦΜ</w:t>
            </w:r>
            <w:r w:rsidRPr="00FB0488">
              <w:rPr>
                <w:rFonts w:eastAsia="Times New Roman"/>
                <w:sz w:val="18"/>
                <w:szCs w:val="18"/>
                <w:lang w:val="en-US"/>
              </w:rPr>
              <w:t xml:space="preserve">:                                                                    </w:t>
            </w:r>
            <w:r w:rsidRPr="00FB0488">
              <w:rPr>
                <w:rFonts w:eastAsia="Times New Roman"/>
                <w:sz w:val="18"/>
                <w:szCs w:val="18"/>
              </w:rPr>
              <w:t>Δ</w:t>
            </w:r>
            <w:r w:rsidRPr="00FB0488">
              <w:rPr>
                <w:rFonts w:eastAsia="Times New Roman"/>
                <w:sz w:val="18"/>
                <w:szCs w:val="18"/>
                <w:lang w:val="en-US"/>
              </w:rPr>
              <w:t>.</w:t>
            </w:r>
            <w:r w:rsidRPr="00FB0488">
              <w:rPr>
                <w:rFonts w:eastAsia="Times New Roman"/>
                <w:sz w:val="18"/>
                <w:szCs w:val="18"/>
              </w:rPr>
              <w:t>Ο</w:t>
            </w:r>
            <w:r w:rsidRPr="00FB0488">
              <w:rPr>
                <w:rFonts w:eastAsia="Times New Roman"/>
                <w:sz w:val="18"/>
                <w:szCs w:val="18"/>
                <w:lang w:val="en-US"/>
              </w:rPr>
              <w:t>.</w:t>
            </w:r>
            <w:r w:rsidRPr="00FB0488">
              <w:rPr>
                <w:rFonts w:eastAsia="Times New Roman"/>
                <w:sz w:val="18"/>
                <w:szCs w:val="18"/>
              </w:rPr>
              <w:t>Υ</w:t>
            </w:r>
            <w:r w:rsidRPr="00FB0488">
              <w:rPr>
                <w:rFonts w:eastAsia="Times New Roman"/>
                <w:sz w:val="18"/>
                <w:szCs w:val="18"/>
                <w:lang w:val="en-US"/>
              </w:rPr>
              <w:t>:</w:t>
            </w:r>
          </w:p>
        </w:tc>
        <w:tc>
          <w:tcPr>
            <w:tcW w:w="1087" w:type="pct"/>
            <w:shd w:val="clear" w:color="auto" w:fill="F2F2F2"/>
            <w:vAlign w:val="center"/>
          </w:tcPr>
          <w:p w14:paraId="57FF2F29" w14:textId="77777777" w:rsidR="00E315DD" w:rsidRPr="00FB0488" w:rsidRDefault="00E315DD" w:rsidP="00E315DD">
            <w:pPr>
              <w:spacing w:after="0" w:line="240" w:lineRule="auto"/>
              <w:rPr>
                <w:rFonts w:eastAsia="Times New Roman"/>
                <w:sz w:val="18"/>
                <w:szCs w:val="18"/>
              </w:rPr>
            </w:pPr>
            <w:r w:rsidRPr="00FB0488">
              <w:rPr>
                <w:rFonts w:eastAsia="Times New Roman"/>
                <w:sz w:val="18"/>
                <w:szCs w:val="18"/>
                <w:lang w:val="en-US"/>
              </w:rPr>
              <w:t>T</w:t>
            </w:r>
            <w:proofErr w:type="spellStart"/>
            <w:r w:rsidRPr="00FB0488">
              <w:rPr>
                <w:rFonts w:eastAsia="Times New Roman"/>
                <w:sz w:val="18"/>
                <w:szCs w:val="18"/>
              </w:rPr>
              <w:t>ηλ</w:t>
            </w:r>
            <w:proofErr w:type="spellEnd"/>
            <w:r w:rsidRPr="00FB0488">
              <w:rPr>
                <w:rFonts w:eastAsia="Times New Roman"/>
                <w:sz w:val="18"/>
                <w:szCs w:val="18"/>
              </w:rPr>
              <w:t>:</w:t>
            </w:r>
          </w:p>
        </w:tc>
      </w:tr>
    </w:tbl>
    <w:p w14:paraId="54BD5DD5" w14:textId="77777777" w:rsidR="00E315DD" w:rsidRDefault="00E315DD" w:rsidP="00E315DD">
      <w:pPr>
        <w:jc w:val="both"/>
        <w:rPr>
          <w:rFonts w:cs="Calibri"/>
        </w:rPr>
      </w:pPr>
    </w:p>
    <w:p w14:paraId="7FC5A165" w14:textId="77777777" w:rsidR="00F57715" w:rsidRPr="007A0BFE" w:rsidRDefault="00F57715" w:rsidP="00F57715">
      <w:pPr>
        <w:jc w:val="both"/>
        <w:rPr>
          <w:rFonts w:cs="Calibri"/>
          <w:sz w:val="21"/>
          <w:szCs w:val="21"/>
        </w:rPr>
      </w:pPr>
      <w:r w:rsidRPr="007A0BFE">
        <w:rPr>
          <w:rFonts w:cs="Calibri"/>
          <w:sz w:val="21"/>
          <w:szCs w:val="21"/>
        </w:rPr>
        <w:t xml:space="preserve">* Σε περίπτωση που το πλαίσιο κρατικών ενισχύσεων στο οποίο εντάσσεται η αιτούμενη ενίσχυση είναι ο Κανονισμός (ΕΕ) 651/2014, όπως αυτός τροποποιήθηκε με το Κανονισμό (ΕΕ) 1315/2023 και εκάστοτε </w:t>
      </w:r>
      <w:r w:rsidRPr="007A0BFE">
        <w:rPr>
          <w:rFonts w:cs="Calibri"/>
          <w:sz w:val="21"/>
          <w:szCs w:val="21"/>
        </w:rPr>
        <w:lastRenderedPageBreak/>
        <w:t>ισχύει (ΓΑΚ), δηλώνω ότι το άρθρο του ΓΑΚ στο οποίο εντάσσεται η αιτούμενη ενίσχυση είναι το άρθρο [….………].</w:t>
      </w:r>
    </w:p>
    <w:p w14:paraId="5BCDAAE8" w14:textId="77777777" w:rsidR="00F57715" w:rsidRPr="007A0BFE" w:rsidRDefault="00F57715" w:rsidP="00F57715">
      <w:pPr>
        <w:jc w:val="both"/>
        <w:rPr>
          <w:rFonts w:cs="Calibri"/>
          <w:sz w:val="21"/>
          <w:szCs w:val="21"/>
        </w:rPr>
      </w:pPr>
      <w:r w:rsidRPr="007A0BFE">
        <w:rPr>
          <w:rFonts w:cs="Calibri"/>
          <w:sz w:val="21"/>
          <w:szCs w:val="21"/>
        </w:rPr>
        <w:t>** Σε περίπτωση που το πλαίσιο κρατικών ενισχύσεων στο οποίο εντάσσεται η αιτούμενη ενίσχυση είναι ο Κανονισμός (ΕΕ) 2472/2022, δηλώνω ότι το άρθρο του Καν. 2472/2022 στο οποίο εντάσσεται η αιτούμενη ενίσχυση είναι το άρθρο [….………].</w:t>
      </w:r>
    </w:p>
    <w:p w14:paraId="7C227300" w14:textId="77777777" w:rsidR="00F57715" w:rsidRPr="007A0BFE" w:rsidRDefault="00F57715" w:rsidP="00F57715">
      <w:pPr>
        <w:jc w:val="both"/>
        <w:rPr>
          <w:rFonts w:cs="Calibri"/>
          <w:sz w:val="21"/>
          <w:szCs w:val="21"/>
        </w:rPr>
      </w:pPr>
      <w:r w:rsidRPr="007A0BFE">
        <w:rPr>
          <w:rFonts w:cs="Calibri"/>
          <w:sz w:val="21"/>
          <w:szCs w:val="21"/>
        </w:rPr>
        <w:t>Θεωρείται ότι οι ενισχύσεις έχουν χαρακτήρα κινήτρου, εάν ο δικαιούχος έχει υποβάλει γραπτή αίτηση ενίσχυσης στο οικείο κράτος-μέλος πριν από την έναρξη των εργασιών για το έργο ή τη δραστηριότητα.</w:t>
      </w:r>
    </w:p>
    <w:p w14:paraId="50A2B658" w14:textId="77777777" w:rsidR="00F57715" w:rsidRPr="007A0BFE" w:rsidRDefault="00F57715" w:rsidP="00F57715">
      <w:pPr>
        <w:jc w:val="both"/>
        <w:rPr>
          <w:rFonts w:cs="Calibri"/>
          <w:sz w:val="21"/>
          <w:szCs w:val="21"/>
        </w:rPr>
      </w:pPr>
      <w:r w:rsidRPr="007A0BFE">
        <w:rPr>
          <w:rFonts w:cs="Calibri"/>
          <w:sz w:val="21"/>
          <w:szCs w:val="21"/>
        </w:rPr>
        <w:t xml:space="preserve">Στο πλαίσιο της ανωτέρω διάταξης, δηλώνω ότι δεν έχει πραγματοποιηθεί έναρξη εργασιών για το επενδυτικό σχέδιο. </w:t>
      </w:r>
    </w:p>
    <w:p w14:paraId="0D3A24D0" w14:textId="77777777" w:rsidR="00F57715" w:rsidRPr="007A0BFE" w:rsidRDefault="00F57715" w:rsidP="00F57715">
      <w:pPr>
        <w:jc w:val="both"/>
        <w:rPr>
          <w:rFonts w:cs="Calibri"/>
          <w:sz w:val="21"/>
          <w:szCs w:val="21"/>
        </w:rPr>
      </w:pPr>
      <w:r w:rsidRPr="007A0BFE">
        <w:rPr>
          <w:rFonts w:cs="Calibri"/>
          <w:sz w:val="21"/>
          <w:szCs w:val="21"/>
        </w:rPr>
        <w:t>Τα βασικά στοιχεία του επενδυτικού σχεδίου είναι τα ακόλουθα: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686"/>
        <w:gridCol w:w="4048"/>
      </w:tblGrid>
      <w:tr w:rsidR="00F57715" w:rsidRPr="00016346" w14:paraId="131170F0" w14:textId="77777777" w:rsidTr="00E315DD">
        <w:trPr>
          <w:trHeight w:val="346"/>
        </w:trPr>
        <w:tc>
          <w:tcPr>
            <w:tcW w:w="562" w:type="dxa"/>
            <w:shd w:val="clear" w:color="auto" w:fill="auto"/>
            <w:vAlign w:val="center"/>
          </w:tcPr>
          <w:p w14:paraId="0AA3070C" w14:textId="77777777" w:rsidR="00F57715" w:rsidRPr="007A0BFE" w:rsidRDefault="00F57715" w:rsidP="00E315DD">
            <w:pPr>
              <w:rPr>
                <w:rFonts w:cs="Calibri"/>
                <w:sz w:val="21"/>
                <w:szCs w:val="21"/>
              </w:rPr>
            </w:pPr>
            <w:r w:rsidRPr="007A0BFE">
              <w:rPr>
                <w:rFonts w:cs="Calibri"/>
                <w:sz w:val="21"/>
                <w:szCs w:val="21"/>
              </w:rPr>
              <w:t>1.</w:t>
            </w:r>
          </w:p>
        </w:tc>
        <w:tc>
          <w:tcPr>
            <w:tcW w:w="3686" w:type="dxa"/>
            <w:shd w:val="clear" w:color="auto" w:fill="auto"/>
            <w:vAlign w:val="center"/>
          </w:tcPr>
          <w:p w14:paraId="2B5215C7" w14:textId="77777777" w:rsidR="00F57715" w:rsidRPr="007A0BFE" w:rsidRDefault="00F57715" w:rsidP="00E315DD">
            <w:pPr>
              <w:rPr>
                <w:rFonts w:cs="Calibri"/>
                <w:sz w:val="21"/>
                <w:szCs w:val="21"/>
              </w:rPr>
            </w:pPr>
            <w:r w:rsidRPr="007A0BFE">
              <w:rPr>
                <w:rFonts w:cs="Calibri"/>
                <w:sz w:val="21"/>
                <w:szCs w:val="21"/>
              </w:rPr>
              <w:t>Τίτλος επενδυτικού σχεδίου</w:t>
            </w:r>
          </w:p>
        </w:tc>
        <w:tc>
          <w:tcPr>
            <w:tcW w:w="4048" w:type="dxa"/>
            <w:shd w:val="clear" w:color="auto" w:fill="auto"/>
            <w:vAlign w:val="center"/>
          </w:tcPr>
          <w:p w14:paraId="071A3289" w14:textId="77777777" w:rsidR="00F57715" w:rsidRPr="007A0BFE" w:rsidRDefault="00F57715" w:rsidP="00E315DD">
            <w:pPr>
              <w:rPr>
                <w:rFonts w:cs="Calibri"/>
                <w:sz w:val="21"/>
                <w:szCs w:val="21"/>
              </w:rPr>
            </w:pPr>
          </w:p>
        </w:tc>
      </w:tr>
      <w:tr w:rsidR="00F57715" w:rsidRPr="00016346" w14:paraId="360B4D77" w14:textId="77777777" w:rsidTr="00E315DD">
        <w:trPr>
          <w:trHeight w:val="310"/>
        </w:trPr>
        <w:tc>
          <w:tcPr>
            <w:tcW w:w="562" w:type="dxa"/>
            <w:vMerge w:val="restart"/>
            <w:shd w:val="clear" w:color="auto" w:fill="auto"/>
            <w:vAlign w:val="center"/>
          </w:tcPr>
          <w:p w14:paraId="1F265F63" w14:textId="77777777" w:rsidR="00F57715" w:rsidRPr="007A0BFE" w:rsidRDefault="00F57715" w:rsidP="00E315DD">
            <w:pPr>
              <w:rPr>
                <w:rFonts w:cs="Calibri"/>
                <w:sz w:val="21"/>
                <w:szCs w:val="21"/>
              </w:rPr>
            </w:pPr>
            <w:r w:rsidRPr="007A0BFE">
              <w:rPr>
                <w:rFonts w:cs="Calibri"/>
                <w:sz w:val="21"/>
                <w:szCs w:val="21"/>
              </w:rPr>
              <w:t>2.</w:t>
            </w:r>
          </w:p>
        </w:tc>
        <w:tc>
          <w:tcPr>
            <w:tcW w:w="7734" w:type="dxa"/>
            <w:gridSpan w:val="2"/>
            <w:shd w:val="clear" w:color="auto" w:fill="auto"/>
            <w:vAlign w:val="center"/>
          </w:tcPr>
          <w:p w14:paraId="1E261549" w14:textId="77777777" w:rsidR="00F57715" w:rsidRPr="007A0BFE" w:rsidRDefault="00F57715" w:rsidP="00E315DD">
            <w:pPr>
              <w:rPr>
                <w:rFonts w:cs="Calibri"/>
                <w:sz w:val="21"/>
                <w:szCs w:val="21"/>
              </w:rPr>
            </w:pPr>
            <w:r w:rsidRPr="007A0BFE">
              <w:rPr>
                <w:rFonts w:cs="Calibri"/>
                <w:sz w:val="21"/>
                <w:szCs w:val="21"/>
              </w:rPr>
              <w:t>Τόπος Υλοποίησης</w:t>
            </w:r>
          </w:p>
        </w:tc>
      </w:tr>
      <w:tr w:rsidR="00F57715" w:rsidRPr="00016346" w14:paraId="3CA94C94" w14:textId="77777777" w:rsidTr="00E315DD">
        <w:trPr>
          <w:trHeight w:val="260"/>
        </w:trPr>
        <w:tc>
          <w:tcPr>
            <w:tcW w:w="562" w:type="dxa"/>
            <w:vMerge/>
            <w:shd w:val="clear" w:color="auto" w:fill="auto"/>
            <w:vAlign w:val="center"/>
          </w:tcPr>
          <w:p w14:paraId="6AA78DB1" w14:textId="77777777" w:rsidR="00F57715" w:rsidRPr="007A0BFE" w:rsidRDefault="00F57715" w:rsidP="00E315DD">
            <w:pPr>
              <w:jc w:val="both"/>
              <w:rPr>
                <w:rFonts w:cs="Calibri"/>
                <w:sz w:val="21"/>
                <w:szCs w:val="21"/>
              </w:rPr>
            </w:pPr>
          </w:p>
        </w:tc>
        <w:tc>
          <w:tcPr>
            <w:tcW w:w="3686" w:type="dxa"/>
            <w:shd w:val="clear" w:color="auto" w:fill="auto"/>
            <w:vAlign w:val="center"/>
          </w:tcPr>
          <w:p w14:paraId="38F3B9BC" w14:textId="77777777" w:rsidR="00F57715" w:rsidRPr="007A0BFE" w:rsidRDefault="00F57715" w:rsidP="00E315DD">
            <w:pPr>
              <w:ind w:left="182"/>
              <w:rPr>
                <w:rFonts w:cs="Calibri"/>
                <w:sz w:val="21"/>
                <w:szCs w:val="21"/>
              </w:rPr>
            </w:pPr>
            <w:r w:rsidRPr="007A0BFE">
              <w:rPr>
                <w:rFonts w:cs="Calibri"/>
                <w:sz w:val="21"/>
                <w:szCs w:val="21"/>
              </w:rPr>
              <w:t>Περιφέρεια</w:t>
            </w:r>
          </w:p>
        </w:tc>
        <w:tc>
          <w:tcPr>
            <w:tcW w:w="4048" w:type="dxa"/>
            <w:shd w:val="clear" w:color="auto" w:fill="auto"/>
            <w:vAlign w:val="center"/>
          </w:tcPr>
          <w:p w14:paraId="7929337D" w14:textId="77777777" w:rsidR="00F57715" w:rsidRPr="007A0BFE" w:rsidRDefault="00F57715" w:rsidP="00E315DD">
            <w:pPr>
              <w:rPr>
                <w:rFonts w:cs="Calibri"/>
                <w:sz w:val="21"/>
                <w:szCs w:val="21"/>
              </w:rPr>
            </w:pPr>
          </w:p>
        </w:tc>
      </w:tr>
      <w:tr w:rsidR="00F57715" w:rsidRPr="00016346" w14:paraId="0C00C007" w14:textId="77777777" w:rsidTr="00E315DD">
        <w:trPr>
          <w:trHeight w:val="246"/>
        </w:trPr>
        <w:tc>
          <w:tcPr>
            <w:tcW w:w="562" w:type="dxa"/>
            <w:vMerge/>
            <w:shd w:val="clear" w:color="auto" w:fill="auto"/>
            <w:vAlign w:val="center"/>
          </w:tcPr>
          <w:p w14:paraId="45EBA182" w14:textId="77777777" w:rsidR="00F57715" w:rsidRPr="007A0BFE" w:rsidRDefault="00F57715" w:rsidP="00E315DD">
            <w:pPr>
              <w:rPr>
                <w:rFonts w:cs="Calibri"/>
                <w:sz w:val="21"/>
                <w:szCs w:val="21"/>
              </w:rPr>
            </w:pPr>
          </w:p>
        </w:tc>
        <w:tc>
          <w:tcPr>
            <w:tcW w:w="3686" w:type="dxa"/>
            <w:shd w:val="clear" w:color="auto" w:fill="auto"/>
            <w:vAlign w:val="center"/>
          </w:tcPr>
          <w:p w14:paraId="7B9FC699" w14:textId="77777777" w:rsidR="00F57715" w:rsidRPr="007A0BFE" w:rsidRDefault="00F57715" w:rsidP="00E315DD">
            <w:pPr>
              <w:ind w:left="182"/>
              <w:rPr>
                <w:rFonts w:cs="Calibri"/>
                <w:sz w:val="21"/>
                <w:szCs w:val="21"/>
              </w:rPr>
            </w:pPr>
            <w:r w:rsidRPr="007A0BFE">
              <w:rPr>
                <w:rFonts w:cs="Calibri"/>
                <w:sz w:val="21"/>
                <w:szCs w:val="21"/>
              </w:rPr>
              <w:t>Περιφερειακή Ενότητα</w:t>
            </w:r>
          </w:p>
        </w:tc>
        <w:tc>
          <w:tcPr>
            <w:tcW w:w="4048" w:type="dxa"/>
            <w:shd w:val="clear" w:color="auto" w:fill="auto"/>
            <w:vAlign w:val="center"/>
          </w:tcPr>
          <w:p w14:paraId="3B92DBA3" w14:textId="77777777" w:rsidR="00F57715" w:rsidRPr="007A0BFE" w:rsidRDefault="00F57715" w:rsidP="00E315DD">
            <w:pPr>
              <w:rPr>
                <w:rFonts w:cs="Calibri"/>
                <w:sz w:val="21"/>
                <w:szCs w:val="21"/>
              </w:rPr>
            </w:pPr>
          </w:p>
        </w:tc>
      </w:tr>
      <w:tr w:rsidR="00F57715" w:rsidRPr="00016346" w14:paraId="3F2B5BA5" w14:textId="77777777" w:rsidTr="00E315DD">
        <w:trPr>
          <w:trHeight w:val="136"/>
        </w:trPr>
        <w:tc>
          <w:tcPr>
            <w:tcW w:w="562" w:type="dxa"/>
            <w:vMerge/>
            <w:shd w:val="clear" w:color="auto" w:fill="auto"/>
            <w:vAlign w:val="center"/>
          </w:tcPr>
          <w:p w14:paraId="13D38EC8" w14:textId="77777777" w:rsidR="00F57715" w:rsidRPr="007A0BFE" w:rsidRDefault="00F57715" w:rsidP="00E315DD">
            <w:pPr>
              <w:rPr>
                <w:rFonts w:cs="Calibri"/>
                <w:sz w:val="21"/>
                <w:szCs w:val="21"/>
              </w:rPr>
            </w:pPr>
          </w:p>
        </w:tc>
        <w:tc>
          <w:tcPr>
            <w:tcW w:w="3686" w:type="dxa"/>
            <w:shd w:val="clear" w:color="auto" w:fill="auto"/>
            <w:vAlign w:val="center"/>
          </w:tcPr>
          <w:p w14:paraId="36195803" w14:textId="77777777" w:rsidR="00F57715" w:rsidRPr="007A0BFE" w:rsidRDefault="00F57715" w:rsidP="00E315DD">
            <w:pPr>
              <w:ind w:left="182"/>
              <w:rPr>
                <w:rFonts w:cs="Calibri"/>
                <w:sz w:val="21"/>
                <w:szCs w:val="21"/>
              </w:rPr>
            </w:pPr>
            <w:r w:rsidRPr="007A0BFE">
              <w:rPr>
                <w:rFonts w:cs="Calibri"/>
                <w:sz w:val="21"/>
                <w:szCs w:val="21"/>
              </w:rPr>
              <w:t>Δήμος</w:t>
            </w:r>
          </w:p>
        </w:tc>
        <w:tc>
          <w:tcPr>
            <w:tcW w:w="4048" w:type="dxa"/>
            <w:shd w:val="clear" w:color="auto" w:fill="auto"/>
            <w:vAlign w:val="center"/>
          </w:tcPr>
          <w:p w14:paraId="05523E44" w14:textId="77777777" w:rsidR="00F57715" w:rsidRPr="007A0BFE" w:rsidRDefault="00F57715" w:rsidP="00E315DD">
            <w:pPr>
              <w:rPr>
                <w:rFonts w:cs="Calibri"/>
                <w:sz w:val="21"/>
                <w:szCs w:val="21"/>
              </w:rPr>
            </w:pPr>
          </w:p>
        </w:tc>
      </w:tr>
      <w:tr w:rsidR="00F57715" w:rsidRPr="00016346" w14:paraId="515E2A8A" w14:textId="77777777" w:rsidTr="00E315DD">
        <w:trPr>
          <w:trHeight w:val="169"/>
        </w:trPr>
        <w:tc>
          <w:tcPr>
            <w:tcW w:w="562" w:type="dxa"/>
            <w:vMerge/>
            <w:shd w:val="clear" w:color="auto" w:fill="auto"/>
            <w:vAlign w:val="center"/>
          </w:tcPr>
          <w:p w14:paraId="7D679178" w14:textId="77777777" w:rsidR="00F57715" w:rsidRPr="007A0BFE" w:rsidRDefault="00F57715" w:rsidP="00E315DD">
            <w:pPr>
              <w:rPr>
                <w:rFonts w:cs="Calibri"/>
                <w:sz w:val="21"/>
                <w:szCs w:val="21"/>
              </w:rPr>
            </w:pPr>
          </w:p>
        </w:tc>
        <w:tc>
          <w:tcPr>
            <w:tcW w:w="3686" w:type="dxa"/>
            <w:shd w:val="clear" w:color="auto" w:fill="auto"/>
            <w:vAlign w:val="center"/>
          </w:tcPr>
          <w:p w14:paraId="0944A235" w14:textId="77777777" w:rsidR="00F57715" w:rsidRPr="007A0BFE" w:rsidRDefault="00F57715" w:rsidP="00E315DD">
            <w:pPr>
              <w:ind w:left="182"/>
              <w:rPr>
                <w:rFonts w:cs="Calibri"/>
                <w:sz w:val="21"/>
                <w:szCs w:val="21"/>
              </w:rPr>
            </w:pPr>
            <w:r w:rsidRPr="007A0BFE">
              <w:rPr>
                <w:rFonts w:cs="Calibri"/>
                <w:sz w:val="21"/>
                <w:szCs w:val="21"/>
              </w:rPr>
              <w:t>Διεύθυνση / Τοποθεσία</w:t>
            </w:r>
          </w:p>
        </w:tc>
        <w:tc>
          <w:tcPr>
            <w:tcW w:w="4048" w:type="dxa"/>
            <w:shd w:val="clear" w:color="auto" w:fill="auto"/>
            <w:vAlign w:val="center"/>
          </w:tcPr>
          <w:p w14:paraId="290F773D" w14:textId="77777777" w:rsidR="00F57715" w:rsidRPr="007A0BFE" w:rsidRDefault="00F57715" w:rsidP="00E315DD">
            <w:pPr>
              <w:rPr>
                <w:rFonts w:cs="Calibri"/>
                <w:sz w:val="21"/>
                <w:szCs w:val="21"/>
              </w:rPr>
            </w:pPr>
          </w:p>
        </w:tc>
      </w:tr>
      <w:tr w:rsidR="00F57715" w:rsidRPr="00016346" w14:paraId="17ED797C" w14:textId="77777777" w:rsidTr="00E315DD">
        <w:trPr>
          <w:trHeight w:val="186"/>
        </w:trPr>
        <w:tc>
          <w:tcPr>
            <w:tcW w:w="562" w:type="dxa"/>
            <w:shd w:val="clear" w:color="auto" w:fill="auto"/>
            <w:vAlign w:val="center"/>
          </w:tcPr>
          <w:p w14:paraId="2492BFA2" w14:textId="77777777" w:rsidR="00F57715" w:rsidRPr="007A0BFE" w:rsidRDefault="00F57715" w:rsidP="00E315DD">
            <w:pPr>
              <w:rPr>
                <w:rFonts w:cs="Calibri"/>
                <w:sz w:val="21"/>
                <w:szCs w:val="21"/>
              </w:rPr>
            </w:pPr>
            <w:r w:rsidRPr="007A0BFE">
              <w:rPr>
                <w:rFonts w:cs="Calibri"/>
                <w:sz w:val="21"/>
                <w:szCs w:val="21"/>
              </w:rPr>
              <w:t>3.</w:t>
            </w:r>
          </w:p>
        </w:tc>
        <w:tc>
          <w:tcPr>
            <w:tcW w:w="3686" w:type="dxa"/>
            <w:shd w:val="clear" w:color="auto" w:fill="auto"/>
            <w:vAlign w:val="center"/>
          </w:tcPr>
          <w:p w14:paraId="2CCE78FA" w14:textId="77777777" w:rsidR="00F57715" w:rsidRPr="007A0BFE" w:rsidRDefault="00F57715" w:rsidP="00E315DD">
            <w:pPr>
              <w:rPr>
                <w:rFonts w:cs="Calibri"/>
                <w:sz w:val="21"/>
                <w:szCs w:val="21"/>
              </w:rPr>
            </w:pPr>
            <w:r w:rsidRPr="007A0BFE">
              <w:rPr>
                <w:rFonts w:cs="Calibri"/>
                <w:sz w:val="21"/>
                <w:szCs w:val="21"/>
              </w:rPr>
              <w:t>ΚΑΔ επενδυτικού σχεδίου</w:t>
            </w:r>
          </w:p>
        </w:tc>
        <w:tc>
          <w:tcPr>
            <w:tcW w:w="4048" w:type="dxa"/>
            <w:shd w:val="clear" w:color="auto" w:fill="auto"/>
            <w:vAlign w:val="center"/>
          </w:tcPr>
          <w:p w14:paraId="0803E178" w14:textId="77777777" w:rsidR="00F57715" w:rsidRPr="007A0BFE" w:rsidRDefault="00F57715" w:rsidP="00E315DD">
            <w:pPr>
              <w:rPr>
                <w:rFonts w:cs="Calibri"/>
                <w:sz w:val="21"/>
                <w:szCs w:val="21"/>
              </w:rPr>
            </w:pPr>
          </w:p>
        </w:tc>
      </w:tr>
      <w:tr w:rsidR="00F57715" w:rsidRPr="00016346" w14:paraId="03707C40" w14:textId="77777777" w:rsidTr="00E315DD">
        <w:trPr>
          <w:trHeight w:val="219"/>
        </w:trPr>
        <w:tc>
          <w:tcPr>
            <w:tcW w:w="562" w:type="dxa"/>
            <w:shd w:val="clear" w:color="auto" w:fill="auto"/>
            <w:vAlign w:val="center"/>
          </w:tcPr>
          <w:p w14:paraId="0C5A4911" w14:textId="77777777" w:rsidR="00F57715" w:rsidRPr="007A0BFE" w:rsidRDefault="00F57715" w:rsidP="00E315DD">
            <w:pPr>
              <w:rPr>
                <w:rFonts w:cs="Calibri"/>
                <w:sz w:val="21"/>
                <w:szCs w:val="21"/>
              </w:rPr>
            </w:pPr>
            <w:r w:rsidRPr="007A0BFE">
              <w:rPr>
                <w:rFonts w:cs="Calibri"/>
                <w:sz w:val="21"/>
                <w:szCs w:val="21"/>
              </w:rPr>
              <w:t>4.</w:t>
            </w:r>
          </w:p>
        </w:tc>
        <w:tc>
          <w:tcPr>
            <w:tcW w:w="7734" w:type="dxa"/>
            <w:gridSpan w:val="2"/>
            <w:shd w:val="clear" w:color="auto" w:fill="auto"/>
            <w:vAlign w:val="center"/>
          </w:tcPr>
          <w:p w14:paraId="7EB1BB6F" w14:textId="77777777" w:rsidR="00F57715" w:rsidRPr="007A0BFE" w:rsidRDefault="00F57715" w:rsidP="00E315DD">
            <w:pPr>
              <w:rPr>
                <w:rFonts w:cs="Calibri"/>
                <w:sz w:val="21"/>
                <w:szCs w:val="21"/>
              </w:rPr>
            </w:pPr>
            <w:r w:rsidRPr="007A0BFE">
              <w:rPr>
                <w:rFonts w:cs="Calibri"/>
                <w:sz w:val="21"/>
                <w:szCs w:val="21"/>
              </w:rPr>
              <w:t>Συνοπτική Περιγραφή Επενδυτικού Σχεδίου</w:t>
            </w:r>
          </w:p>
        </w:tc>
      </w:tr>
      <w:tr w:rsidR="00F57715" w:rsidRPr="00016346" w14:paraId="64F3FB8A" w14:textId="77777777" w:rsidTr="00E315DD">
        <w:trPr>
          <w:trHeight w:val="526"/>
        </w:trPr>
        <w:tc>
          <w:tcPr>
            <w:tcW w:w="8296" w:type="dxa"/>
            <w:gridSpan w:val="3"/>
            <w:shd w:val="clear" w:color="auto" w:fill="auto"/>
            <w:vAlign w:val="center"/>
          </w:tcPr>
          <w:p w14:paraId="0D5B5E86" w14:textId="77777777" w:rsidR="00F57715" w:rsidRPr="007A0BFE" w:rsidRDefault="00F57715" w:rsidP="00E315DD">
            <w:pPr>
              <w:rPr>
                <w:rFonts w:cs="Calibri"/>
                <w:sz w:val="21"/>
                <w:szCs w:val="21"/>
              </w:rPr>
            </w:pPr>
          </w:p>
          <w:p w14:paraId="0545E1CC" w14:textId="77777777" w:rsidR="00F57715" w:rsidRPr="007A0BFE" w:rsidRDefault="00F57715" w:rsidP="00E315DD">
            <w:pPr>
              <w:rPr>
                <w:rFonts w:cs="Calibri"/>
                <w:sz w:val="21"/>
                <w:szCs w:val="21"/>
              </w:rPr>
            </w:pPr>
          </w:p>
        </w:tc>
      </w:tr>
      <w:tr w:rsidR="00F57715" w:rsidRPr="00016346" w14:paraId="77489057" w14:textId="77777777" w:rsidTr="00E315DD">
        <w:trPr>
          <w:trHeight w:val="454"/>
        </w:trPr>
        <w:tc>
          <w:tcPr>
            <w:tcW w:w="562" w:type="dxa"/>
            <w:shd w:val="clear" w:color="auto" w:fill="auto"/>
            <w:vAlign w:val="center"/>
          </w:tcPr>
          <w:p w14:paraId="7F05D251" w14:textId="77777777" w:rsidR="00F57715" w:rsidRPr="007A0BFE" w:rsidRDefault="00F57715" w:rsidP="00E315DD">
            <w:pPr>
              <w:rPr>
                <w:rFonts w:cs="Calibri"/>
                <w:sz w:val="21"/>
                <w:szCs w:val="21"/>
              </w:rPr>
            </w:pPr>
            <w:r w:rsidRPr="007A0BFE">
              <w:rPr>
                <w:rFonts w:cs="Calibri"/>
                <w:sz w:val="21"/>
                <w:szCs w:val="21"/>
              </w:rPr>
              <w:t>5.</w:t>
            </w:r>
          </w:p>
        </w:tc>
        <w:tc>
          <w:tcPr>
            <w:tcW w:w="3686" w:type="dxa"/>
            <w:shd w:val="clear" w:color="auto" w:fill="auto"/>
            <w:vAlign w:val="center"/>
          </w:tcPr>
          <w:p w14:paraId="1D6270ED" w14:textId="77777777" w:rsidR="00F57715" w:rsidRPr="007A0BFE" w:rsidRDefault="00F57715" w:rsidP="00E315DD">
            <w:pPr>
              <w:rPr>
                <w:rFonts w:cs="Calibri"/>
                <w:sz w:val="21"/>
                <w:szCs w:val="21"/>
              </w:rPr>
            </w:pPr>
            <w:r w:rsidRPr="007A0BFE">
              <w:rPr>
                <w:rFonts w:cs="Calibri"/>
                <w:sz w:val="21"/>
                <w:szCs w:val="21"/>
              </w:rPr>
              <w:t>Ημερομηνία έναρξης υλοποίησης της επένδυσης</w:t>
            </w:r>
          </w:p>
        </w:tc>
        <w:tc>
          <w:tcPr>
            <w:tcW w:w="4048" w:type="dxa"/>
            <w:shd w:val="clear" w:color="auto" w:fill="auto"/>
            <w:vAlign w:val="center"/>
          </w:tcPr>
          <w:p w14:paraId="6493058B" w14:textId="77777777" w:rsidR="00F57715" w:rsidRPr="007A0BFE" w:rsidRDefault="00F57715" w:rsidP="00E315DD">
            <w:pPr>
              <w:rPr>
                <w:rFonts w:cs="Calibri"/>
                <w:sz w:val="21"/>
                <w:szCs w:val="21"/>
              </w:rPr>
            </w:pPr>
            <w:r w:rsidRPr="007A0BFE">
              <w:rPr>
                <w:rFonts w:cs="Calibri"/>
                <w:sz w:val="21"/>
                <w:szCs w:val="21"/>
              </w:rPr>
              <w:t>…./…./….</w:t>
            </w:r>
          </w:p>
        </w:tc>
      </w:tr>
      <w:tr w:rsidR="00F57715" w:rsidRPr="00016346" w14:paraId="22654090" w14:textId="77777777" w:rsidTr="00E315DD">
        <w:trPr>
          <w:trHeight w:val="454"/>
        </w:trPr>
        <w:tc>
          <w:tcPr>
            <w:tcW w:w="562" w:type="dxa"/>
            <w:shd w:val="clear" w:color="auto" w:fill="auto"/>
            <w:vAlign w:val="center"/>
          </w:tcPr>
          <w:p w14:paraId="35D65A8F" w14:textId="77777777" w:rsidR="00F57715" w:rsidRPr="007A0BFE" w:rsidRDefault="00F57715" w:rsidP="00E315DD">
            <w:pPr>
              <w:rPr>
                <w:rFonts w:cs="Calibri"/>
                <w:sz w:val="21"/>
                <w:szCs w:val="21"/>
              </w:rPr>
            </w:pPr>
            <w:r w:rsidRPr="007A0BFE">
              <w:rPr>
                <w:rFonts w:cs="Calibri"/>
                <w:sz w:val="21"/>
                <w:szCs w:val="21"/>
              </w:rPr>
              <w:t>6.</w:t>
            </w:r>
          </w:p>
        </w:tc>
        <w:tc>
          <w:tcPr>
            <w:tcW w:w="3686" w:type="dxa"/>
            <w:shd w:val="clear" w:color="auto" w:fill="auto"/>
            <w:vAlign w:val="center"/>
          </w:tcPr>
          <w:p w14:paraId="7B5CEAA6" w14:textId="77777777" w:rsidR="00F57715" w:rsidRPr="007A0BFE" w:rsidRDefault="00F57715" w:rsidP="00E315DD">
            <w:pPr>
              <w:rPr>
                <w:rFonts w:cs="Calibri"/>
                <w:sz w:val="21"/>
                <w:szCs w:val="21"/>
              </w:rPr>
            </w:pPr>
            <w:r w:rsidRPr="007A0BFE">
              <w:rPr>
                <w:rFonts w:cs="Calibri"/>
                <w:sz w:val="21"/>
                <w:szCs w:val="21"/>
              </w:rPr>
              <w:t>Ημερομηνία λήξης υλοποίησης της επένδυσης</w:t>
            </w:r>
          </w:p>
        </w:tc>
        <w:tc>
          <w:tcPr>
            <w:tcW w:w="4048" w:type="dxa"/>
            <w:shd w:val="clear" w:color="auto" w:fill="auto"/>
            <w:vAlign w:val="center"/>
          </w:tcPr>
          <w:p w14:paraId="36A2E62E" w14:textId="77777777" w:rsidR="00F57715" w:rsidRPr="007A0BFE" w:rsidRDefault="00F57715" w:rsidP="00E315DD">
            <w:pPr>
              <w:rPr>
                <w:rFonts w:cs="Calibri"/>
                <w:sz w:val="21"/>
                <w:szCs w:val="21"/>
              </w:rPr>
            </w:pPr>
            <w:r w:rsidRPr="007A0BFE">
              <w:rPr>
                <w:rFonts w:cs="Calibri"/>
                <w:sz w:val="21"/>
                <w:szCs w:val="21"/>
              </w:rPr>
              <w:t>…./…./….</w:t>
            </w:r>
          </w:p>
        </w:tc>
      </w:tr>
      <w:tr w:rsidR="00F57715" w:rsidRPr="00016346" w14:paraId="626DEDC5" w14:textId="77777777" w:rsidTr="00E315DD">
        <w:trPr>
          <w:trHeight w:val="454"/>
        </w:trPr>
        <w:tc>
          <w:tcPr>
            <w:tcW w:w="562" w:type="dxa"/>
            <w:shd w:val="clear" w:color="auto" w:fill="auto"/>
            <w:vAlign w:val="center"/>
          </w:tcPr>
          <w:p w14:paraId="216AA397" w14:textId="77777777" w:rsidR="00F57715" w:rsidRPr="007A0BFE" w:rsidRDefault="00F57715" w:rsidP="00E315DD">
            <w:pPr>
              <w:rPr>
                <w:rFonts w:cs="Calibri"/>
                <w:sz w:val="21"/>
                <w:szCs w:val="21"/>
              </w:rPr>
            </w:pPr>
            <w:r w:rsidRPr="007A0BFE">
              <w:rPr>
                <w:rFonts w:cs="Calibri"/>
                <w:sz w:val="21"/>
                <w:szCs w:val="21"/>
              </w:rPr>
              <w:t>7.</w:t>
            </w:r>
          </w:p>
        </w:tc>
        <w:tc>
          <w:tcPr>
            <w:tcW w:w="3686" w:type="dxa"/>
            <w:shd w:val="clear" w:color="auto" w:fill="auto"/>
            <w:vAlign w:val="center"/>
          </w:tcPr>
          <w:p w14:paraId="13129214" w14:textId="77777777" w:rsidR="00F57715" w:rsidRPr="007A0BFE" w:rsidRDefault="00F57715" w:rsidP="00E315DD">
            <w:pPr>
              <w:rPr>
                <w:rFonts w:cs="Calibri"/>
                <w:sz w:val="21"/>
                <w:szCs w:val="21"/>
              </w:rPr>
            </w:pPr>
            <w:r w:rsidRPr="007A0BFE">
              <w:rPr>
                <w:rFonts w:cs="Calibri"/>
                <w:sz w:val="21"/>
                <w:szCs w:val="21"/>
              </w:rPr>
              <w:t>Επιλέξι</w:t>
            </w:r>
            <w:r w:rsidR="007A0BFE" w:rsidRPr="007A0BFE">
              <w:rPr>
                <w:rFonts w:cs="Calibri"/>
                <w:sz w:val="21"/>
                <w:szCs w:val="21"/>
              </w:rPr>
              <w:t xml:space="preserve">μος προϋπολογισμός επενδυτικού </w:t>
            </w:r>
            <w:r w:rsidRPr="007A0BFE">
              <w:rPr>
                <w:rFonts w:cs="Calibri"/>
                <w:sz w:val="21"/>
                <w:szCs w:val="21"/>
              </w:rPr>
              <w:t>σχεδίου για το ΤΑΑ</w:t>
            </w:r>
          </w:p>
        </w:tc>
        <w:tc>
          <w:tcPr>
            <w:tcW w:w="4048" w:type="dxa"/>
            <w:shd w:val="clear" w:color="auto" w:fill="auto"/>
            <w:vAlign w:val="center"/>
          </w:tcPr>
          <w:p w14:paraId="4A7AC1E9" w14:textId="77777777" w:rsidR="00F57715" w:rsidRPr="007A0BFE" w:rsidRDefault="00F57715" w:rsidP="00E315DD">
            <w:pPr>
              <w:rPr>
                <w:rFonts w:cs="Calibri"/>
                <w:sz w:val="21"/>
                <w:szCs w:val="21"/>
              </w:rPr>
            </w:pPr>
            <w:r w:rsidRPr="007A0BFE">
              <w:rPr>
                <w:rFonts w:cs="Calibri"/>
                <w:sz w:val="21"/>
                <w:szCs w:val="21"/>
              </w:rPr>
              <w:t>€ ……………</w:t>
            </w:r>
          </w:p>
        </w:tc>
      </w:tr>
      <w:tr w:rsidR="00F57715" w:rsidRPr="00016346" w14:paraId="6092E446" w14:textId="77777777" w:rsidTr="00E315DD">
        <w:trPr>
          <w:trHeight w:val="282"/>
        </w:trPr>
        <w:tc>
          <w:tcPr>
            <w:tcW w:w="562" w:type="dxa"/>
            <w:shd w:val="clear" w:color="auto" w:fill="auto"/>
            <w:vAlign w:val="center"/>
          </w:tcPr>
          <w:p w14:paraId="2E478E83" w14:textId="77777777" w:rsidR="00F57715" w:rsidRPr="007A0BFE" w:rsidRDefault="00F57715" w:rsidP="00E315DD">
            <w:pPr>
              <w:rPr>
                <w:rFonts w:cs="Calibri"/>
                <w:sz w:val="21"/>
                <w:szCs w:val="21"/>
              </w:rPr>
            </w:pPr>
            <w:r w:rsidRPr="007A0BFE">
              <w:rPr>
                <w:rFonts w:cs="Calibri"/>
                <w:sz w:val="21"/>
                <w:szCs w:val="21"/>
              </w:rPr>
              <w:t>8.</w:t>
            </w:r>
          </w:p>
        </w:tc>
        <w:tc>
          <w:tcPr>
            <w:tcW w:w="7734" w:type="dxa"/>
            <w:gridSpan w:val="2"/>
            <w:shd w:val="clear" w:color="auto" w:fill="auto"/>
            <w:vAlign w:val="center"/>
          </w:tcPr>
          <w:p w14:paraId="0A32F94E" w14:textId="77777777" w:rsidR="00F57715" w:rsidRPr="007A0BFE" w:rsidRDefault="00F57715" w:rsidP="00E315DD">
            <w:pPr>
              <w:rPr>
                <w:rFonts w:cs="Calibri"/>
                <w:sz w:val="21"/>
                <w:szCs w:val="21"/>
              </w:rPr>
            </w:pPr>
            <w:r w:rsidRPr="007A0BFE">
              <w:rPr>
                <w:rFonts w:cs="Calibri"/>
                <w:sz w:val="21"/>
                <w:szCs w:val="21"/>
              </w:rPr>
              <w:t>Συνοπτικός Κατάλογος Δαπανών Επενδυτικού Σχεδίου</w:t>
            </w:r>
          </w:p>
        </w:tc>
      </w:tr>
      <w:tr w:rsidR="00F57715" w14:paraId="059977B6" w14:textId="77777777" w:rsidTr="00E315DD">
        <w:trPr>
          <w:trHeight w:val="287"/>
        </w:trPr>
        <w:tc>
          <w:tcPr>
            <w:tcW w:w="562" w:type="dxa"/>
            <w:shd w:val="clear" w:color="auto" w:fill="auto"/>
            <w:vAlign w:val="center"/>
          </w:tcPr>
          <w:p w14:paraId="7E4C4172" w14:textId="77777777" w:rsidR="00F57715" w:rsidRPr="007A0BFE" w:rsidRDefault="00F57715" w:rsidP="00E315DD">
            <w:pPr>
              <w:rPr>
                <w:rFonts w:cs="Calibri"/>
                <w:sz w:val="21"/>
                <w:szCs w:val="21"/>
              </w:rPr>
            </w:pPr>
          </w:p>
        </w:tc>
        <w:tc>
          <w:tcPr>
            <w:tcW w:w="3686" w:type="dxa"/>
            <w:shd w:val="clear" w:color="auto" w:fill="auto"/>
            <w:vAlign w:val="center"/>
          </w:tcPr>
          <w:p w14:paraId="4E77A175" w14:textId="77777777" w:rsidR="00F57715" w:rsidRPr="007A0BFE" w:rsidRDefault="00F57715" w:rsidP="00E315DD">
            <w:pPr>
              <w:rPr>
                <w:rFonts w:cs="Calibri"/>
                <w:sz w:val="21"/>
                <w:szCs w:val="21"/>
              </w:rPr>
            </w:pPr>
            <w:r w:rsidRPr="007A0BFE">
              <w:rPr>
                <w:rFonts w:cs="Calibri"/>
                <w:sz w:val="21"/>
                <w:szCs w:val="21"/>
              </w:rPr>
              <w:t>Είδος Δαπάνης</w:t>
            </w:r>
          </w:p>
        </w:tc>
        <w:tc>
          <w:tcPr>
            <w:tcW w:w="4048" w:type="dxa"/>
            <w:shd w:val="clear" w:color="auto" w:fill="auto"/>
            <w:vAlign w:val="center"/>
          </w:tcPr>
          <w:p w14:paraId="5E79E6D6" w14:textId="77777777" w:rsidR="00F57715" w:rsidRPr="007A0BFE" w:rsidRDefault="00F57715" w:rsidP="00E315DD">
            <w:pPr>
              <w:rPr>
                <w:rFonts w:cs="Calibri"/>
                <w:sz w:val="21"/>
                <w:szCs w:val="21"/>
              </w:rPr>
            </w:pPr>
            <w:r w:rsidRPr="007A0BFE">
              <w:rPr>
                <w:rFonts w:cs="Calibri"/>
                <w:sz w:val="21"/>
                <w:szCs w:val="21"/>
              </w:rPr>
              <w:t>Προβλεπόμενο κόστος</w:t>
            </w:r>
          </w:p>
        </w:tc>
      </w:tr>
      <w:tr w:rsidR="00F57715" w:rsidRPr="000A5025" w14:paraId="41F67C1E" w14:textId="77777777" w:rsidTr="00E315DD">
        <w:trPr>
          <w:trHeight w:val="262"/>
        </w:trPr>
        <w:tc>
          <w:tcPr>
            <w:tcW w:w="562" w:type="dxa"/>
            <w:shd w:val="clear" w:color="auto" w:fill="auto"/>
            <w:vAlign w:val="center"/>
          </w:tcPr>
          <w:p w14:paraId="6B923E08" w14:textId="77777777" w:rsidR="00F57715" w:rsidRPr="007A0BFE" w:rsidRDefault="00F57715" w:rsidP="00E315DD">
            <w:pPr>
              <w:rPr>
                <w:rFonts w:cs="Calibri"/>
                <w:sz w:val="21"/>
                <w:szCs w:val="21"/>
                <w:lang w:val="en-US"/>
              </w:rPr>
            </w:pPr>
            <w:r w:rsidRPr="007A0BFE">
              <w:rPr>
                <w:rFonts w:cs="Calibri"/>
                <w:sz w:val="21"/>
                <w:szCs w:val="21"/>
              </w:rPr>
              <w:t>8.1</w:t>
            </w:r>
            <w:r w:rsidRPr="007A0BFE">
              <w:rPr>
                <w:rFonts w:cs="Calibri"/>
                <w:sz w:val="21"/>
                <w:szCs w:val="21"/>
                <w:lang w:val="en-US"/>
              </w:rPr>
              <w:t>.</w:t>
            </w:r>
          </w:p>
        </w:tc>
        <w:tc>
          <w:tcPr>
            <w:tcW w:w="3686" w:type="dxa"/>
            <w:shd w:val="clear" w:color="auto" w:fill="auto"/>
            <w:vAlign w:val="center"/>
          </w:tcPr>
          <w:p w14:paraId="6462AC98" w14:textId="77777777" w:rsidR="00F57715" w:rsidRPr="007A0BFE" w:rsidRDefault="00F57715" w:rsidP="00E315DD">
            <w:pPr>
              <w:rPr>
                <w:rFonts w:cs="Calibri"/>
                <w:sz w:val="21"/>
                <w:szCs w:val="21"/>
              </w:rPr>
            </w:pPr>
          </w:p>
        </w:tc>
        <w:tc>
          <w:tcPr>
            <w:tcW w:w="4048" w:type="dxa"/>
            <w:shd w:val="clear" w:color="auto" w:fill="auto"/>
            <w:vAlign w:val="center"/>
          </w:tcPr>
          <w:p w14:paraId="38842E71" w14:textId="77777777" w:rsidR="00F57715" w:rsidRPr="007A0BFE" w:rsidRDefault="00F57715" w:rsidP="00E315DD">
            <w:pPr>
              <w:rPr>
                <w:rFonts w:cs="Calibri"/>
                <w:sz w:val="21"/>
                <w:szCs w:val="21"/>
              </w:rPr>
            </w:pPr>
            <w:r w:rsidRPr="007A0BFE">
              <w:rPr>
                <w:rFonts w:cs="Calibri"/>
                <w:sz w:val="21"/>
                <w:szCs w:val="21"/>
                <w:lang w:val="en-US"/>
              </w:rPr>
              <w:t>€</w:t>
            </w:r>
            <w:r w:rsidRPr="007A0BFE">
              <w:rPr>
                <w:rFonts w:cs="Calibri"/>
                <w:sz w:val="21"/>
                <w:szCs w:val="21"/>
              </w:rPr>
              <w:t xml:space="preserve"> ……………</w:t>
            </w:r>
          </w:p>
        </w:tc>
      </w:tr>
      <w:tr w:rsidR="00F57715" w14:paraId="60E0822F" w14:textId="77777777" w:rsidTr="00E315DD">
        <w:trPr>
          <w:trHeight w:val="281"/>
        </w:trPr>
        <w:tc>
          <w:tcPr>
            <w:tcW w:w="562" w:type="dxa"/>
            <w:shd w:val="clear" w:color="auto" w:fill="auto"/>
            <w:vAlign w:val="center"/>
          </w:tcPr>
          <w:p w14:paraId="28046749" w14:textId="77777777" w:rsidR="00F57715" w:rsidRPr="007A0BFE" w:rsidRDefault="00F57715" w:rsidP="00E315DD">
            <w:pPr>
              <w:rPr>
                <w:rFonts w:cs="Calibri"/>
                <w:sz w:val="21"/>
                <w:szCs w:val="21"/>
                <w:lang w:val="en-US"/>
              </w:rPr>
            </w:pPr>
            <w:r w:rsidRPr="007A0BFE">
              <w:rPr>
                <w:rFonts w:cs="Calibri"/>
                <w:sz w:val="21"/>
                <w:szCs w:val="21"/>
                <w:lang w:val="en-US"/>
              </w:rPr>
              <w:t>8.2.</w:t>
            </w:r>
          </w:p>
        </w:tc>
        <w:tc>
          <w:tcPr>
            <w:tcW w:w="3686" w:type="dxa"/>
            <w:shd w:val="clear" w:color="auto" w:fill="auto"/>
            <w:vAlign w:val="center"/>
          </w:tcPr>
          <w:p w14:paraId="4BFB33EF" w14:textId="77777777" w:rsidR="00F57715" w:rsidRPr="007A0BFE" w:rsidRDefault="00F57715" w:rsidP="00E315DD">
            <w:pPr>
              <w:rPr>
                <w:rFonts w:cs="Calibri"/>
                <w:sz w:val="21"/>
                <w:szCs w:val="21"/>
              </w:rPr>
            </w:pPr>
          </w:p>
        </w:tc>
        <w:tc>
          <w:tcPr>
            <w:tcW w:w="4048" w:type="dxa"/>
            <w:shd w:val="clear" w:color="auto" w:fill="auto"/>
            <w:vAlign w:val="center"/>
          </w:tcPr>
          <w:p w14:paraId="7F043E8C" w14:textId="77777777" w:rsidR="00F57715" w:rsidRPr="007A0BFE" w:rsidRDefault="00F57715" w:rsidP="00E315DD">
            <w:pPr>
              <w:rPr>
                <w:rFonts w:cs="Calibri"/>
                <w:sz w:val="21"/>
                <w:szCs w:val="21"/>
              </w:rPr>
            </w:pPr>
            <w:r w:rsidRPr="007A0BFE">
              <w:rPr>
                <w:rFonts w:cs="Calibri"/>
                <w:sz w:val="21"/>
                <w:szCs w:val="21"/>
              </w:rPr>
              <w:t>€ ……………</w:t>
            </w:r>
          </w:p>
        </w:tc>
      </w:tr>
      <w:tr w:rsidR="00F57715" w14:paraId="1F905BB4" w14:textId="77777777" w:rsidTr="00E315DD">
        <w:trPr>
          <w:trHeight w:val="114"/>
        </w:trPr>
        <w:tc>
          <w:tcPr>
            <w:tcW w:w="562" w:type="dxa"/>
            <w:shd w:val="clear" w:color="auto" w:fill="auto"/>
            <w:vAlign w:val="center"/>
          </w:tcPr>
          <w:p w14:paraId="1FEF32B2" w14:textId="77777777" w:rsidR="00F57715" w:rsidRPr="007A0BFE" w:rsidRDefault="00F57715" w:rsidP="00E315DD">
            <w:pPr>
              <w:rPr>
                <w:rFonts w:cs="Calibri"/>
                <w:sz w:val="21"/>
                <w:szCs w:val="21"/>
                <w:lang w:val="en-US"/>
              </w:rPr>
            </w:pPr>
            <w:r w:rsidRPr="007A0BFE">
              <w:rPr>
                <w:rFonts w:cs="Calibri"/>
                <w:sz w:val="21"/>
                <w:szCs w:val="21"/>
                <w:lang w:val="en-US"/>
              </w:rPr>
              <w:t>8.3.</w:t>
            </w:r>
          </w:p>
        </w:tc>
        <w:tc>
          <w:tcPr>
            <w:tcW w:w="3686" w:type="dxa"/>
            <w:shd w:val="clear" w:color="auto" w:fill="auto"/>
            <w:vAlign w:val="center"/>
          </w:tcPr>
          <w:p w14:paraId="3678A68A" w14:textId="77777777" w:rsidR="00F57715" w:rsidRPr="007A0BFE" w:rsidRDefault="00F57715" w:rsidP="00E315DD">
            <w:pPr>
              <w:rPr>
                <w:rFonts w:cs="Calibri"/>
                <w:sz w:val="21"/>
                <w:szCs w:val="21"/>
              </w:rPr>
            </w:pPr>
          </w:p>
        </w:tc>
        <w:tc>
          <w:tcPr>
            <w:tcW w:w="4048" w:type="dxa"/>
            <w:shd w:val="clear" w:color="auto" w:fill="auto"/>
            <w:vAlign w:val="center"/>
          </w:tcPr>
          <w:p w14:paraId="4D99C7BC" w14:textId="77777777" w:rsidR="00F57715" w:rsidRPr="007A0BFE" w:rsidRDefault="00F57715" w:rsidP="00E315DD">
            <w:pPr>
              <w:rPr>
                <w:rFonts w:cs="Calibri"/>
                <w:sz w:val="21"/>
                <w:szCs w:val="21"/>
              </w:rPr>
            </w:pPr>
            <w:r w:rsidRPr="007A0BFE">
              <w:rPr>
                <w:rFonts w:cs="Calibri"/>
                <w:sz w:val="21"/>
                <w:szCs w:val="21"/>
              </w:rPr>
              <w:t>€ ……………</w:t>
            </w:r>
          </w:p>
        </w:tc>
      </w:tr>
      <w:tr w:rsidR="00F57715" w14:paraId="1A424EB0" w14:textId="77777777" w:rsidTr="00E315DD">
        <w:trPr>
          <w:trHeight w:val="213"/>
        </w:trPr>
        <w:tc>
          <w:tcPr>
            <w:tcW w:w="562" w:type="dxa"/>
            <w:shd w:val="clear" w:color="auto" w:fill="auto"/>
            <w:vAlign w:val="center"/>
          </w:tcPr>
          <w:p w14:paraId="001ACB28" w14:textId="77777777" w:rsidR="00F57715" w:rsidRPr="007A0BFE" w:rsidRDefault="00F57715" w:rsidP="00E315DD">
            <w:pPr>
              <w:rPr>
                <w:rFonts w:cs="Calibri"/>
                <w:sz w:val="21"/>
                <w:szCs w:val="21"/>
                <w:lang w:val="en-US"/>
              </w:rPr>
            </w:pPr>
            <w:r w:rsidRPr="007A0BFE">
              <w:rPr>
                <w:rFonts w:cs="Calibri"/>
                <w:sz w:val="21"/>
                <w:szCs w:val="21"/>
                <w:lang w:val="en-US"/>
              </w:rPr>
              <w:t>8.4.</w:t>
            </w:r>
          </w:p>
        </w:tc>
        <w:tc>
          <w:tcPr>
            <w:tcW w:w="3686" w:type="dxa"/>
            <w:shd w:val="clear" w:color="auto" w:fill="auto"/>
            <w:vAlign w:val="center"/>
          </w:tcPr>
          <w:p w14:paraId="1EF06AF1" w14:textId="77777777" w:rsidR="00F57715" w:rsidRPr="007A0BFE" w:rsidRDefault="00F57715" w:rsidP="00E315DD">
            <w:pPr>
              <w:rPr>
                <w:rFonts w:cs="Calibri"/>
                <w:sz w:val="21"/>
                <w:szCs w:val="21"/>
              </w:rPr>
            </w:pPr>
          </w:p>
        </w:tc>
        <w:tc>
          <w:tcPr>
            <w:tcW w:w="4048" w:type="dxa"/>
            <w:shd w:val="clear" w:color="auto" w:fill="auto"/>
            <w:vAlign w:val="center"/>
          </w:tcPr>
          <w:p w14:paraId="084355E1" w14:textId="77777777" w:rsidR="00F57715" w:rsidRPr="007A0BFE" w:rsidRDefault="00F57715" w:rsidP="00E315DD">
            <w:pPr>
              <w:rPr>
                <w:rFonts w:cs="Calibri"/>
                <w:sz w:val="21"/>
                <w:szCs w:val="21"/>
              </w:rPr>
            </w:pPr>
            <w:r w:rsidRPr="007A0BFE">
              <w:rPr>
                <w:rFonts w:cs="Calibri"/>
                <w:sz w:val="21"/>
                <w:szCs w:val="21"/>
              </w:rPr>
              <w:t>€ ……………</w:t>
            </w:r>
          </w:p>
        </w:tc>
      </w:tr>
      <w:tr w:rsidR="00F57715" w14:paraId="62402B84" w14:textId="77777777" w:rsidTr="00E315DD">
        <w:trPr>
          <w:trHeight w:val="454"/>
        </w:trPr>
        <w:tc>
          <w:tcPr>
            <w:tcW w:w="562" w:type="dxa"/>
            <w:shd w:val="clear" w:color="auto" w:fill="auto"/>
            <w:vAlign w:val="center"/>
          </w:tcPr>
          <w:p w14:paraId="7CD18762" w14:textId="77777777" w:rsidR="00F57715" w:rsidRPr="007A0BFE" w:rsidRDefault="00F57715" w:rsidP="00E315DD">
            <w:pPr>
              <w:rPr>
                <w:rFonts w:cs="Calibri"/>
                <w:sz w:val="21"/>
                <w:szCs w:val="21"/>
                <w:lang w:val="en-US"/>
              </w:rPr>
            </w:pPr>
            <w:r w:rsidRPr="007A0BFE">
              <w:rPr>
                <w:rFonts w:cs="Calibri"/>
                <w:sz w:val="21"/>
                <w:szCs w:val="21"/>
                <w:lang w:val="en-US"/>
              </w:rPr>
              <w:lastRenderedPageBreak/>
              <w:t>8.5.</w:t>
            </w:r>
          </w:p>
        </w:tc>
        <w:tc>
          <w:tcPr>
            <w:tcW w:w="3686" w:type="dxa"/>
            <w:shd w:val="clear" w:color="auto" w:fill="auto"/>
            <w:vAlign w:val="center"/>
          </w:tcPr>
          <w:p w14:paraId="0D43A574" w14:textId="77777777" w:rsidR="00F57715" w:rsidRPr="007A0BFE" w:rsidRDefault="00F57715" w:rsidP="00E315DD">
            <w:pPr>
              <w:rPr>
                <w:rFonts w:cs="Calibri"/>
                <w:sz w:val="21"/>
                <w:szCs w:val="21"/>
              </w:rPr>
            </w:pPr>
          </w:p>
        </w:tc>
        <w:tc>
          <w:tcPr>
            <w:tcW w:w="4048" w:type="dxa"/>
            <w:shd w:val="clear" w:color="auto" w:fill="auto"/>
            <w:vAlign w:val="center"/>
          </w:tcPr>
          <w:p w14:paraId="772F0783" w14:textId="77777777" w:rsidR="00F57715" w:rsidRPr="007A0BFE" w:rsidRDefault="00F57715" w:rsidP="00E315DD">
            <w:pPr>
              <w:rPr>
                <w:rFonts w:cs="Calibri"/>
                <w:sz w:val="21"/>
                <w:szCs w:val="21"/>
              </w:rPr>
            </w:pPr>
            <w:r w:rsidRPr="007A0BFE">
              <w:rPr>
                <w:rFonts w:cs="Calibri"/>
                <w:sz w:val="21"/>
                <w:szCs w:val="21"/>
              </w:rPr>
              <w:t>€ ……………</w:t>
            </w:r>
          </w:p>
        </w:tc>
      </w:tr>
      <w:tr w:rsidR="00F57715" w14:paraId="4588E0A3" w14:textId="77777777" w:rsidTr="00E315DD">
        <w:trPr>
          <w:trHeight w:val="304"/>
        </w:trPr>
        <w:tc>
          <w:tcPr>
            <w:tcW w:w="562" w:type="dxa"/>
            <w:shd w:val="clear" w:color="auto" w:fill="auto"/>
            <w:vAlign w:val="center"/>
          </w:tcPr>
          <w:p w14:paraId="52D25BC4" w14:textId="77777777" w:rsidR="00F57715" w:rsidRPr="007A0BFE" w:rsidRDefault="00F57715" w:rsidP="00E315DD">
            <w:pPr>
              <w:rPr>
                <w:rFonts w:cs="Calibri"/>
                <w:sz w:val="21"/>
                <w:szCs w:val="21"/>
              </w:rPr>
            </w:pPr>
            <w:r w:rsidRPr="007A0BFE">
              <w:rPr>
                <w:rFonts w:cs="Calibri"/>
                <w:sz w:val="21"/>
                <w:szCs w:val="21"/>
              </w:rPr>
              <w:t>8.6.</w:t>
            </w:r>
          </w:p>
        </w:tc>
        <w:tc>
          <w:tcPr>
            <w:tcW w:w="3686" w:type="dxa"/>
            <w:shd w:val="clear" w:color="auto" w:fill="auto"/>
            <w:vAlign w:val="center"/>
          </w:tcPr>
          <w:p w14:paraId="6B174EDC" w14:textId="77777777" w:rsidR="00F57715" w:rsidRPr="007A0BFE" w:rsidRDefault="00F57715" w:rsidP="00E315DD">
            <w:pPr>
              <w:rPr>
                <w:rFonts w:cs="Calibri"/>
                <w:sz w:val="21"/>
                <w:szCs w:val="21"/>
              </w:rPr>
            </w:pPr>
          </w:p>
        </w:tc>
        <w:tc>
          <w:tcPr>
            <w:tcW w:w="4048" w:type="dxa"/>
            <w:shd w:val="clear" w:color="auto" w:fill="auto"/>
            <w:vAlign w:val="center"/>
          </w:tcPr>
          <w:p w14:paraId="783933E5" w14:textId="77777777" w:rsidR="00F57715" w:rsidRPr="007A0BFE" w:rsidRDefault="00F57715" w:rsidP="00E315DD">
            <w:pPr>
              <w:rPr>
                <w:rFonts w:cs="Calibri"/>
                <w:sz w:val="21"/>
                <w:szCs w:val="21"/>
              </w:rPr>
            </w:pPr>
            <w:r w:rsidRPr="007A0BFE">
              <w:rPr>
                <w:rFonts w:cs="Calibri"/>
                <w:sz w:val="21"/>
                <w:szCs w:val="21"/>
              </w:rPr>
              <w:t>€ ……………</w:t>
            </w:r>
          </w:p>
        </w:tc>
      </w:tr>
      <w:tr w:rsidR="00F57715" w14:paraId="07A676F3" w14:textId="77777777" w:rsidTr="00E315DD">
        <w:trPr>
          <w:trHeight w:val="281"/>
        </w:trPr>
        <w:tc>
          <w:tcPr>
            <w:tcW w:w="562" w:type="dxa"/>
            <w:shd w:val="clear" w:color="auto" w:fill="auto"/>
            <w:vAlign w:val="center"/>
          </w:tcPr>
          <w:p w14:paraId="2F1E9E37" w14:textId="77777777" w:rsidR="00F57715" w:rsidRPr="007A0BFE" w:rsidRDefault="00F57715" w:rsidP="00E315DD">
            <w:pPr>
              <w:rPr>
                <w:rFonts w:cs="Calibri"/>
                <w:sz w:val="21"/>
                <w:szCs w:val="21"/>
              </w:rPr>
            </w:pPr>
            <w:r w:rsidRPr="007A0BFE">
              <w:rPr>
                <w:rFonts w:cs="Calibri"/>
                <w:sz w:val="21"/>
                <w:szCs w:val="21"/>
              </w:rPr>
              <w:t>8.7.</w:t>
            </w:r>
          </w:p>
        </w:tc>
        <w:tc>
          <w:tcPr>
            <w:tcW w:w="3686" w:type="dxa"/>
            <w:shd w:val="clear" w:color="auto" w:fill="auto"/>
            <w:vAlign w:val="center"/>
          </w:tcPr>
          <w:p w14:paraId="44A86505" w14:textId="77777777" w:rsidR="00F57715" w:rsidRPr="007A0BFE" w:rsidRDefault="00F57715" w:rsidP="00E315DD">
            <w:pPr>
              <w:rPr>
                <w:rFonts w:cs="Calibri"/>
                <w:sz w:val="21"/>
                <w:szCs w:val="21"/>
              </w:rPr>
            </w:pPr>
          </w:p>
        </w:tc>
        <w:tc>
          <w:tcPr>
            <w:tcW w:w="4048" w:type="dxa"/>
            <w:shd w:val="clear" w:color="auto" w:fill="auto"/>
            <w:vAlign w:val="center"/>
          </w:tcPr>
          <w:p w14:paraId="0B383DC5" w14:textId="77777777" w:rsidR="00F57715" w:rsidRPr="007A0BFE" w:rsidRDefault="00F57715" w:rsidP="00E315DD">
            <w:pPr>
              <w:rPr>
                <w:rFonts w:cs="Calibri"/>
                <w:sz w:val="21"/>
                <w:szCs w:val="21"/>
              </w:rPr>
            </w:pPr>
            <w:r w:rsidRPr="007A0BFE">
              <w:rPr>
                <w:rFonts w:cs="Calibri"/>
                <w:sz w:val="21"/>
                <w:szCs w:val="21"/>
              </w:rPr>
              <w:t>€ ……………</w:t>
            </w:r>
          </w:p>
        </w:tc>
      </w:tr>
      <w:tr w:rsidR="00F57715" w14:paraId="58C77EA0" w14:textId="77777777" w:rsidTr="00E315DD">
        <w:trPr>
          <w:trHeight w:val="398"/>
        </w:trPr>
        <w:tc>
          <w:tcPr>
            <w:tcW w:w="562" w:type="dxa"/>
            <w:shd w:val="clear" w:color="auto" w:fill="auto"/>
            <w:vAlign w:val="center"/>
          </w:tcPr>
          <w:p w14:paraId="182E0D97" w14:textId="77777777" w:rsidR="00F57715" w:rsidRPr="007A0BFE" w:rsidRDefault="00F57715" w:rsidP="00E315DD">
            <w:pPr>
              <w:rPr>
                <w:rFonts w:cs="Calibri"/>
                <w:sz w:val="21"/>
                <w:szCs w:val="21"/>
              </w:rPr>
            </w:pPr>
            <w:r w:rsidRPr="007A0BFE">
              <w:rPr>
                <w:rFonts w:cs="Calibri"/>
                <w:sz w:val="21"/>
                <w:szCs w:val="21"/>
              </w:rPr>
              <w:t>8.8.</w:t>
            </w:r>
          </w:p>
        </w:tc>
        <w:tc>
          <w:tcPr>
            <w:tcW w:w="3686" w:type="dxa"/>
            <w:shd w:val="clear" w:color="auto" w:fill="auto"/>
            <w:vAlign w:val="center"/>
          </w:tcPr>
          <w:p w14:paraId="39CC0E02" w14:textId="77777777" w:rsidR="00F57715" w:rsidRPr="007A0BFE" w:rsidRDefault="00F57715" w:rsidP="00E315DD">
            <w:pPr>
              <w:rPr>
                <w:rFonts w:cs="Calibri"/>
                <w:sz w:val="21"/>
                <w:szCs w:val="21"/>
              </w:rPr>
            </w:pPr>
          </w:p>
        </w:tc>
        <w:tc>
          <w:tcPr>
            <w:tcW w:w="4048" w:type="dxa"/>
            <w:shd w:val="clear" w:color="auto" w:fill="auto"/>
            <w:vAlign w:val="center"/>
          </w:tcPr>
          <w:p w14:paraId="64422663" w14:textId="77777777" w:rsidR="00F57715" w:rsidRPr="007A0BFE" w:rsidRDefault="00F57715" w:rsidP="00E315DD">
            <w:pPr>
              <w:rPr>
                <w:rFonts w:cs="Calibri"/>
                <w:sz w:val="21"/>
                <w:szCs w:val="21"/>
              </w:rPr>
            </w:pPr>
            <w:r w:rsidRPr="007A0BFE">
              <w:rPr>
                <w:rFonts w:cs="Calibri"/>
                <w:sz w:val="21"/>
                <w:szCs w:val="21"/>
              </w:rPr>
              <w:t>€ ……………</w:t>
            </w:r>
          </w:p>
        </w:tc>
      </w:tr>
      <w:tr w:rsidR="00F57715" w:rsidRPr="00016346" w14:paraId="18792704" w14:textId="77777777" w:rsidTr="00E315DD">
        <w:trPr>
          <w:trHeight w:val="276"/>
        </w:trPr>
        <w:tc>
          <w:tcPr>
            <w:tcW w:w="562" w:type="dxa"/>
            <w:shd w:val="clear" w:color="auto" w:fill="auto"/>
            <w:vAlign w:val="center"/>
          </w:tcPr>
          <w:p w14:paraId="7851B815" w14:textId="77777777" w:rsidR="00F57715" w:rsidRPr="007A0BFE" w:rsidRDefault="00F57715" w:rsidP="00E315DD">
            <w:pPr>
              <w:rPr>
                <w:rFonts w:cs="Calibri"/>
                <w:sz w:val="21"/>
                <w:szCs w:val="21"/>
              </w:rPr>
            </w:pPr>
            <w:r w:rsidRPr="007A0BFE">
              <w:rPr>
                <w:rFonts w:cs="Calibri"/>
                <w:sz w:val="21"/>
                <w:szCs w:val="21"/>
              </w:rPr>
              <w:t>9.</w:t>
            </w:r>
          </w:p>
        </w:tc>
        <w:tc>
          <w:tcPr>
            <w:tcW w:w="3686" w:type="dxa"/>
            <w:shd w:val="clear" w:color="auto" w:fill="auto"/>
            <w:vAlign w:val="center"/>
          </w:tcPr>
          <w:p w14:paraId="720FF669" w14:textId="77777777" w:rsidR="00F57715" w:rsidRPr="007A0BFE" w:rsidRDefault="00F57715" w:rsidP="00E315DD">
            <w:pPr>
              <w:rPr>
                <w:rFonts w:cs="Calibri"/>
                <w:sz w:val="21"/>
                <w:szCs w:val="21"/>
              </w:rPr>
            </w:pPr>
            <w:r w:rsidRPr="007A0BFE">
              <w:rPr>
                <w:rFonts w:cs="Calibri"/>
                <w:sz w:val="21"/>
                <w:szCs w:val="21"/>
              </w:rPr>
              <w:t>Είδος ενίσχυσης</w:t>
            </w:r>
          </w:p>
        </w:tc>
        <w:tc>
          <w:tcPr>
            <w:tcW w:w="4048" w:type="dxa"/>
            <w:shd w:val="clear" w:color="auto" w:fill="auto"/>
            <w:vAlign w:val="center"/>
          </w:tcPr>
          <w:p w14:paraId="696D12DA" w14:textId="77777777" w:rsidR="00F57715" w:rsidRPr="007A0BFE" w:rsidRDefault="00F57715" w:rsidP="00E315DD">
            <w:pPr>
              <w:rPr>
                <w:rFonts w:cs="Calibri"/>
                <w:sz w:val="21"/>
                <w:szCs w:val="21"/>
              </w:rPr>
            </w:pPr>
            <w:r w:rsidRPr="007A0BFE">
              <w:rPr>
                <w:rFonts w:cs="Calibri"/>
                <w:sz w:val="21"/>
                <w:szCs w:val="21"/>
              </w:rPr>
              <w:t>Δάνειο</w:t>
            </w:r>
          </w:p>
        </w:tc>
      </w:tr>
      <w:tr w:rsidR="00F57715" w:rsidRPr="00016346" w14:paraId="56E649FE" w14:textId="77777777" w:rsidTr="00E315DD">
        <w:trPr>
          <w:trHeight w:val="454"/>
        </w:trPr>
        <w:tc>
          <w:tcPr>
            <w:tcW w:w="562" w:type="dxa"/>
            <w:shd w:val="clear" w:color="auto" w:fill="auto"/>
            <w:vAlign w:val="center"/>
          </w:tcPr>
          <w:p w14:paraId="7ADA748E" w14:textId="77777777" w:rsidR="00F57715" w:rsidRPr="007A0BFE" w:rsidRDefault="00F57715" w:rsidP="00E315DD">
            <w:pPr>
              <w:rPr>
                <w:rFonts w:cs="Calibri"/>
                <w:sz w:val="21"/>
                <w:szCs w:val="21"/>
              </w:rPr>
            </w:pPr>
            <w:r w:rsidRPr="007A0BFE">
              <w:rPr>
                <w:rFonts w:cs="Calibri"/>
                <w:sz w:val="21"/>
                <w:szCs w:val="21"/>
              </w:rPr>
              <w:t>10.</w:t>
            </w:r>
          </w:p>
        </w:tc>
        <w:tc>
          <w:tcPr>
            <w:tcW w:w="3686" w:type="dxa"/>
            <w:shd w:val="clear" w:color="auto" w:fill="auto"/>
            <w:vAlign w:val="center"/>
          </w:tcPr>
          <w:p w14:paraId="29B65CF4" w14:textId="77777777" w:rsidR="00F57715" w:rsidRPr="007A0BFE" w:rsidRDefault="00F57715" w:rsidP="00E315DD">
            <w:pPr>
              <w:rPr>
                <w:rFonts w:cs="Calibri"/>
                <w:sz w:val="21"/>
                <w:szCs w:val="21"/>
              </w:rPr>
            </w:pPr>
            <w:r w:rsidRPr="007A0BFE">
              <w:rPr>
                <w:rFonts w:cs="Calibri"/>
                <w:sz w:val="21"/>
                <w:szCs w:val="21"/>
              </w:rPr>
              <w:t>Ποσό της δημόσιας χρηματοδότησης που απαιτείται για το έργο (Δάνειο ΤΑΑ)</w:t>
            </w:r>
          </w:p>
        </w:tc>
        <w:tc>
          <w:tcPr>
            <w:tcW w:w="4048" w:type="dxa"/>
            <w:shd w:val="clear" w:color="auto" w:fill="auto"/>
            <w:vAlign w:val="center"/>
          </w:tcPr>
          <w:p w14:paraId="5418CFBC" w14:textId="77777777" w:rsidR="00F57715" w:rsidRPr="007A0BFE" w:rsidRDefault="00F57715" w:rsidP="00E315DD">
            <w:pPr>
              <w:rPr>
                <w:rFonts w:cs="Calibri"/>
                <w:sz w:val="21"/>
                <w:szCs w:val="21"/>
              </w:rPr>
            </w:pPr>
            <w:r w:rsidRPr="007A0BFE">
              <w:rPr>
                <w:rFonts w:cs="Calibri"/>
                <w:sz w:val="21"/>
                <w:szCs w:val="21"/>
              </w:rPr>
              <w:t>€ ……………</w:t>
            </w:r>
          </w:p>
        </w:tc>
      </w:tr>
      <w:tr w:rsidR="00F57715" w14:paraId="0483534D" w14:textId="77777777" w:rsidTr="00E315DD">
        <w:trPr>
          <w:trHeight w:val="287"/>
        </w:trPr>
        <w:tc>
          <w:tcPr>
            <w:tcW w:w="562" w:type="dxa"/>
            <w:shd w:val="clear" w:color="auto" w:fill="auto"/>
            <w:vAlign w:val="center"/>
          </w:tcPr>
          <w:p w14:paraId="5BB18849" w14:textId="77777777" w:rsidR="00F57715" w:rsidRPr="007A0BFE" w:rsidRDefault="00F57715" w:rsidP="00E315DD">
            <w:pPr>
              <w:rPr>
                <w:rFonts w:cs="Calibri"/>
                <w:sz w:val="21"/>
                <w:szCs w:val="21"/>
              </w:rPr>
            </w:pPr>
            <w:r w:rsidRPr="007A0BFE">
              <w:rPr>
                <w:rFonts w:cs="Calibri"/>
                <w:sz w:val="21"/>
                <w:szCs w:val="21"/>
              </w:rPr>
              <w:t>11.</w:t>
            </w:r>
          </w:p>
        </w:tc>
        <w:tc>
          <w:tcPr>
            <w:tcW w:w="3686" w:type="dxa"/>
            <w:shd w:val="clear" w:color="auto" w:fill="auto"/>
            <w:vAlign w:val="center"/>
          </w:tcPr>
          <w:p w14:paraId="44C651C1" w14:textId="77777777" w:rsidR="00F57715" w:rsidRPr="007A0BFE" w:rsidRDefault="00F57715" w:rsidP="00E315DD">
            <w:pPr>
              <w:rPr>
                <w:rFonts w:cs="Calibri"/>
                <w:sz w:val="21"/>
                <w:szCs w:val="21"/>
              </w:rPr>
            </w:pPr>
            <w:r w:rsidRPr="007A0BFE">
              <w:rPr>
                <w:rFonts w:cs="Calibri"/>
                <w:sz w:val="21"/>
                <w:szCs w:val="21"/>
              </w:rPr>
              <w:t>Αιτούμενο Επιτόκιο Δανείου ΤΑΑ</w:t>
            </w:r>
          </w:p>
        </w:tc>
        <w:tc>
          <w:tcPr>
            <w:tcW w:w="4048" w:type="dxa"/>
            <w:shd w:val="clear" w:color="auto" w:fill="auto"/>
            <w:vAlign w:val="center"/>
          </w:tcPr>
          <w:p w14:paraId="073B2EE9" w14:textId="77777777" w:rsidR="00F57715" w:rsidRPr="007A0BFE" w:rsidRDefault="00F57715" w:rsidP="00E315DD">
            <w:pPr>
              <w:rPr>
                <w:rFonts w:cs="Calibri"/>
                <w:sz w:val="21"/>
                <w:szCs w:val="21"/>
              </w:rPr>
            </w:pPr>
            <w:r w:rsidRPr="007A0BFE">
              <w:rPr>
                <w:rFonts w:cs="Calibri"/>
                <w:sz w:val="21"/>
                <w:szCs w:val="21"/>
              </w:rPr>
              <w:t>...…… %</w:t>
            </w:r>
          </w:p>
        </w:tc>
      </w:tr>
    </w:tbl>
    <w:p w14:paraId="3D1F5C5B" w14:textId="77777777" w:rsidR="00F57715" w:rsidRPr="00BF444C" w:rsidRDefault="00F57715" w:rsidP="00F57715">
      <w:pPr>
        <w:ind w:left="-993"/>
        <w:jc w:val="both"/>
        <w:rPr>
          <w:rFonts w:cs="Calibri"/>
        </w:rPr>
      </w:pPr>
    </w:p>
    <w:p w14:paraId="7726EF6A" w14:textId="77777777" w:rsidR="00F57715" w:rsidRPr="007A0BFE" w:rsidRDefault="00F57715" w:rsidP="00F57715">
      <w:pPr>
        <w:jc w:val="both"/>
        <w:rPr>
          <w:rFonts w:cs="Calibri"/>
          <w:sz w:val="21"/>
          <w:szCs w:val="21"/>
        </w:rPr>
      </w:pPr>
      <w:r w:rsidRPr="007A0BFE">
        <w:rPr>
          <w:rFonts w:cs="Calibri"/>
          <w:sz w:val="21"/>
          <w:szCs w:val="21"/>
        </w:rPr>
        <w:t xml:space="preserve">Δηλώνω υπεύθυνα ότι : </w:t>
      </w:r>
    </w:p>
    <w:p w14:paraId="2BBBA5FA" w14:textId="77777777" w:rsidR="00F57715" w:rsidRPr="007A0BFE" w:rsidRDefault="00F57715" w:rsidP="00E51841">
      <w:pPr>
        <w:pStyle w:val="sspara1"/>
        <w:spacing w:line="276" w:lineRule="auto"/>
        <w:jc w:val="both"/>
        <w:rPr>
          <w:rFonts w:ascii="Verdana" w:hAnsi="Verdana" w:cs="Arial"/>
          <w:i/>
          <w:color w:val="000000"/>
          <w:sz w:val="21"/>
          <w:szCs w:val="21"/>
        </w:rPr>
      </w:pPr>
      <w:r w:rsidRPr="007A0BFE">
        <w:rPr>
          <w:rFonts w:ascii="Calibri" w:hAnsi="Calibri" w:cs="Calibri"/>
          <w:sz w:val="21"/>
          <w:szCs w:val="21"/>
        </w:rPr>
        <w:t>Α) Το σύνολο των παραπάνω στοιχείων είναι πλήρες, ορθό, ακριβές και αληθινό καθώς και ότι τα δικαιολογητικά και εν γένει στοιχεία που υποβάλλω στο πλαίσιο αυτού είναι γνήσια και αναλαμβάνω την υποχρέωση να γνωστοποιώ εγγράφως και χωρίς καθυστέρηση στην Τράπεζα κάθε μεταβολή των παραπάνω. Σε περίπτωση απόρριψης της αιτήσεως για οποιονδήποτε λόγο η Τράπεζα θα διατηρεί τα ανωτέρω στοιχεία για χρονικό διάστημα πέντε (5) ετών από της απορρίψεως και εν συνεχεία θα διαγράφει οριστικά αυτά.</w:t>
      </w:r>
    </w:p>
    <w:p w14:paraId="58DB3405" w14:textId="77777777" w:rsidR="00F57715" w:rsidRPr="007A0BFE" w:rsidRDefault="00F57715" w:rsidP="00E51841">
      <w:pPr>
        <w:spacing w:after="0" w:line="276" w:lineRule="auto"/>
        <w:jc w:val="both"/>
        <w:rPr>
          <w:rFonts w:cs="Calibri"/>
          <w:sz w:val="21"/>
          <w:szCs w:val="21"/>
        </w:rPr>
      </w:pPr>
      <w:r w:rsidRPr="007A0BFE">
        <w:rPr>
          <w:rFonts w:cs="Calibri"/>
          <w:sz w:val="21"/>
          <w:szCs w:val="21"/>
        </w:rPr>
        <w:t xml:space="preserve">Β) Έλαβα πλήρη γνώση:  α) ότι η Συναλλαγή για τη χορήγηση Δανείου </w:t>
      </w:r>
      <w:r w:rsidRPr="007A0BFE">
        <w:rPr>
          <w:rFonts w:cs="Calibri"/>
          <w:sz w:val="21"/>
          <w:szCs w:val="21"/>
          <w:lang w:eastAsia="el-GR"/>
        </w:rPr>
        <w:t xml:space="preserve">με κεφάλαια του </w:t>
      </w:r>
      <w:r w:rsidRPr="007A0BFE">
        <w:rPr>
          <w:rFonts w:cs="Calibri"/>
          <w:b/>
          <w:sz w:val="21"/>
          <w:szCs w:val="21"/>
          <w:lang w:eastAsia="el-GR"/>
        </w:rPr>
        <w:t>Ταμείου Ανάκαμψης και Ανθεκτικότητας «Ελλάδα 2.0»</w:t>
      </w:r>
      <w:r w:rsidRPr="007A0BFE">
        <w:rPr>
          <w:rFonts w:cs="Calibri"/>
          <w:sz w:val="21"/>
          <w:szCs w:val="21"/>
          <w:lang w:eastAsia="el-GR"/>
        </w:rPr>
        <w:t xml:space="preserve"> (εφεξής ΤΑΑ)</w:t>
      </w:r>
      <w:r w:rsidRPr="007A0BFE">
        <w:rPr>
          <w:rFonts w:cs="Calibri"/>
          <w:sz w:val="21"/>
          <w:szCs w:val="21"/>
        </w:rPr>
        <w:t xml:space="preserve"> </w:t>
      </w:r>
      <w:r w:rsidRPr="007A0BFE">
        <w:rPr>
          <w:rFonts w:cs="Calibri"/>
          <w:b/>
          <w:sz w:val="21"/>
          <w:szCs w:val="21"/>
        </w:rPr>
        <w:t>επωφελείται στήριξης</w:t>
      </w:r>
      <w:r w:rsidRPr="007A0BFE">
        <w:rPr>
          <w:rFonts w:cs="Calibri"/>
          <w:sz w:val="21"/>
          <w:szCs w:val="21"/>
        </w:rPr>
        <w:t xml:space="preserve"> από τον μηχανισμό </w:t>
      </w:r>
      <w:r w:rsidRPr="007A0BFE">
        <w:rPr>
          <w:rFonts w:cs="Calibri"/>
          <w:sz w:val="21"/>
          <w:szCs w:val="21"/>
          <w:lang w:val="en-US"/>
        </w:rPr>
        <w:t>A</w:t>
      </w:r>
      <w:proofErr w:type="spellStart"/>
      <w:r w:rsidRPr="007A0BFE">
        <w:rPr>
          <w:rFonts w:cs="Calibri"/>
          <w:sz w:val="21"/>
          <w:szCs w:val="21"/>
        </w:rPr>
        <w:t>νάκαμψης</w:t>
      </w:r>
      <w:proofErr w:type="spellEnd"/>
      <w:r w:rsidRPr="007A0BFE">
        <w:rPr>
          <w:rFonts w:cs="Calibri"/>
          <w:sz w:val="21"/>
          <w:szCs w:val="21"/>
        </w:rPr>
        <w:t xml:space="preserve"> και Ανθεκτικότητας, που θεσπίσθηκε </w:t>
      </w:r>
      <w:r w:rsidRPr="007A0BFE">
        <w:rPr>
          <w:rFonts w:cs="Calibri"/>
          <w:sz w:val="21"/>
          <w:szCs w:val="21"/>
          <w:lang w:eastAsia="el-GR"/>
        </w:rPr>
        <w:t>δυνάμει του Κανονισμού (ΕΕ) 2021/241 του Ευρωπαϊκού Κοινοβουλίου και του Συμβουλίου της 12ης Φεβρουαρίου 2021, με ειδικό σκοπό να παράσχει στα κράτη-μέλη οικονομική στήριξη στο πλαίσιο της αντιμετώπισης των δυσμενών συνεπειών της πανδημίας Covid-19</w:t>
      </w:r>
      <w:r w:rsidRPr="007A0BFE">
        <w:rPr>
          <w:rFonts w:cs="Calibri"/>
          <w:sz w:val="21"/>
          <w:szCs w:val="21"/>
        </w:rPr>
        <w:t xml:space="preserve">, β) των </w:t>
      </w:r>
      <w:r w:rsidRPr="007A0BFE">
        <w:rPr>
          <w:rFonts w:cs="Calibri"/>
          <w:b/>
          <w:sz w:val="21"/>
          <w:szCs w:val="21"/>
        </w:rPr>
        <w:t>όρων της από</w:t>
      </w:r>
      <w:r w:rsidR="002E3556" w:rsidRPr="007A0BFE">
        <w:rPr>
          <w:rFonts w:cs="Calibri"/>
          <w:b/>
          <w:sz w:val="21"/>
          <w:szCs w:val="21"/>
        </w:rPr>
        <w:t xml:space="preserve"> 03/04/2024 </w:t>
      </w:r>
      <w:r w:rsidRPr="007A0BFE">
        <w:rPr>
          <w:rFonts w:cs="Calibri"/>
          <w:b/>
          <w:sz w:val="21"/>
          <w:szCs w:val="21"/>
        </w:rPr>
        <w:t>Πρόσκλησης</w:t>
      </w:r>
      <w:r w:rsidRPr="007A0BFE">
        <w:rPr>
          <w:rFonts w:cs="Calibri"/>
          <w:sz w:val="21"/>
          <w:szCs w:val="21"/>
        </w:rPr>
        <w:t xml:space="preserve"> της </w:t>
      </w:r>
      <w:r w:rsidRPr="007A0BFE">
        <w:rPr>
          <w:rFonts w:cs="Calibri"/>
          <w:sz w:val="21"/>
          <w:szCs w:val="21"/>
          <w:lang w:val="en-US"/>
        </w:rPr>
        <w:t>ATTICA</w:t>
      </w:r>
      <w:r w:rsidRPr="007A0BFE">
        <w:rPr>
          <w:rFonts w:cs="Calibri"/>
          <w:sz w:val="21"/>
          <w:szCs w:val="21"/>
        </w:rPr>
        <w:t xml:space="preserve"> </w:t>
      </w:r>
      <w:r w:rsidRPr="007A0BFE">
        <w:rPr>
          <w:rFonts w:cs="Calibri"/>
          <w:sz w:val="21"/>
          <w:szCs w:val="21"/>
          <w:lang w:val="en-US"/>
        </w:rPr>
        <w:t>BANK</w:t>
      </w:r>
      <w:r w:rsidRPr="007A0BFE">
        <w:rPr>
          <w:rFonts w:cs="Calibri"/>
          <w:sz w:val="21"/>
          <w:szCs w:val="21"/>
        </w:rPr>
        <w:t xml:space="preserve"> </w:t>
      </w:r>
      <w:r w:rsidRPr="007A0BFE">
        <w:rPr>
          <w:rFonts w:cs="Calibri"/>
          <w:sz w:val="21"/>
          <w:szCs w:val="21"/>
          <w:lang w:val="en-US"/>
        </w:rPr>
        <w:t>A</w:t>
      </w:r>
      <w:r w:rsidRPr="007A0BFE">
        <w:rPr>
          <w:rFonts w:cs="Calibri"/>
          <w:sz w:val="21"/>
          <w:szCs w:val="21"/>
        </w:rPr>
        <w:t xml:space="preserve">ΝΏΝΥΜΗ ΤΡΑΠΕΖΙΚΗ ΕΤΑΙΡΙΑ για την υποβολή αιτημάτων χρηματοδότησης επενδυτικών σχεδίων νέσω παροχής δανείων από κεφάλαια του ΤΑΑ, </w:t>
      </w:r>
      <w:r w:rsidRPr="007A0BFE">
        <w:rPr>
          <w:rFonts w:cs="Calibri"/>
          <w:b/>
          <w:sz w:val="21"/>
          <w:szCs w:val="21"/>
        </w:rPr>
        <w:t>τους όρους της οποίας αποδεχόμαστε στο σύνολό τους ρητά και ανεπιφύλακτα</w:t>
      </w:r>
      <w:r w:rsidRPr="007A0BFE">
        <w:rPr>
          <w:rFonts w:cs="Calibri"/>
          <w:sz w:val="21"/>
          <w:szCs w:val="21"/>
        </w:rPr>
        <w:t xml:space="preserve"> και γ) των Γενικών Όρων Συναλλαγών (ΓΟΣ), όπως ισχύουν σήμερα, οι οποίοι βρίσκονται αναρτημένοι στο διαδικτυακό τόπο της Τράπεζας στην ηλεκτρονική διεύθυνση </w:t>
      </w:r>
      <w:hyperlink r:id="rId14" w:history="1">
        <w:r w:rsidRPr="007A0BFE">
          <w:rPr>
            <w:rStyle w:val="Hyperlink"/>
            <w:rFonts w:cs="Calibri"/>
            <w:sz w:val="21"/>
            <w:szCs w:val="21"/>
          </w:rPr>
          <w:t>www.atticabank.gr</w:t>
        </w:r>
      </w:hyperlink>
      <w:r w:rsidRPr="007A0BFE">
        <w:rPr>
          <w:rFonts w:cs="Calibri"/>
          <w:sz w:val="21"/>
          <w:szCs w:val="21"/>
        </w:rPr>
        <w:t xml:space="preserve"> και διατίθενται από τα Καταστήματά της, τους οποίους, αφού κατανόησα στο ακέραιο και στο σύνολό τους, αποδέχομαι πλήρως.</w:t>
      </w:r>
    </w:p>
    <w:p w14:paraId="6C67999A" w14:textId="77777777" w:rsidR="00F57715" w:rsidRPr="007A0BFE" w:rsidRDefault="00F57715" w:rsidP="00E51841">
      <w:pPr>
        <w:spacing w:after="0" w:line="276" w:lineRule="auto"/>
        <w:jc w:val="both"/>
        <w:rPr>
          <w:rFonts w:cs="Calibri"/>
          <w:sz w:val="21"/>
          <w:szCs w:val="21"/>
        </w:rPr>
      </w:pPr>
      <w:r w:rsidRPr="007A0BFE">
        <w:rPr>
          <w:rFonts w:cs="Calibri"/>
          <w:sz w:val="21"/>
          <w:szCs w:val="21"/>
        </w:rPr>
        <w:t>Γ) Ενημερώθηκα πλήρως  για την επεξεργασία των προσωπικών μου δεδομένων, για τις νομικές βάσεις της κατά περίπτωση επεξεργασίας, τον χρόνο τήρησης των δεδομένων μου, όπως και για τα σχετικά δικαιώματά μου και τον τρόπο άσκησης αυτών, μέσω του εντύπου «</w:t>
      </w:r>
      <w:r w:rsidRPr="007A0BFE">
        <w:rPr>
          <w:rFonts w:eastAsia="Times New Roman" w:cs="Calibri"/>
          <w:b/>
          <w:bCs/>
          <w:sz w:val="21"/>
          <w:szCs w:val="21"/>
        </w:rPr>
        <w:t xml:space="preserve">ΕΝΗΜΕΡΩΣΗ ΣΧΕΤΙΚΑ ΜΕ ΤΗΝ ΕΠΕΞΕΡΓΑΣΙΑ ΠΡΟΣΩΠΙΚΩΝ ΔΕΔΟΜΕΝΩΝ ΚΑΤΑ ΤΗΝ ΥΠΟΒΟΛΗ ΑΙΤΗΜΑΤΟΣ ΧΡΗΜΑΤΟΔΟΤΗΣΗΣ ΓΙΑ ΤΗ ΧΟΡΗΓΗΣΗ ΔΑΝΕΙΟΥ ΜΕ ΚΕΦΑΛΑΙΑ ΤΟΥ ΤΑΜΕΙΟΥ ΑΝΑΚΑΜΨΗΣ ΚΑΙ ΑΝΘΕΚΤΙΚΟΤΗΤΑΣ «ΕΛΛΑΔΑ 2.0», ΚΑΘΩΣ ΚΑΙ ΔΑΝΕΙΟΥ ΣΥΓΧΡΗΜΑΤΟΔΟΤΗΣΗΣ ΜΕ ΚΕΦΑΛΑΙΑ ΤΗΣ ΑΤΤΙCA BANK ΑΝΩΝΥΜΗ ΤΡΑΠΕΖΙΚΗ ΕΤΑΙΡΕΙΑ ΩΣ ΕΝΔΙΑΜΕΣΟ ΧΡΗΜΑΤΟΠΙΣΤΩΤΙΚΟ ΟΡΓΑΝΙΣΜΟ ΣΤΟ ΠΛΑΙΣΙΟ ΥΛΟΠΟΙΗΣΗΣ ΤΟΥ «ΜΗΧΑΝΙΣΜΟΥ ΑΝΑΚΑΜΨΗΣ &amp; ΑΝΘΕΚΤΙΚΟΤΗΤΑΣ», </w:t>
      </w:r>
      <w:r w:rsidRPr="007A0BFE">
        <w:rPr>
          <w:rFonts w:cs="Calibri"/>
          <w:sz w:val="21"/>
          <w:szCs w:val="21"/>
        </w:rPr>
        <w:t xml:space="preserve">το οποίο έλαβα και αποδέχομαι και το οποίο προσαρτάται ως Παράρτημα 9 της Πρόσκλησης της ΑΤΤΙCA BANK. </w:t>
      </w:r>
    </w:p>
    <w:p w14:paraId="5D7C9777" w14:textId="77777777" w:rsidR="00F57715" w:rsidRPr="007A0BFE" w:rsidRDefault="00F57715" w:rsidP="00E51841">
      <w:pPr>
        <w:spacing w:after="0" w:line="276" w:lineRule="auto"/>
        <w:jc w:val="both"/>
        <w:rPr>
          <w:rFonts w:cs="Calibri"/>
          <w:sz w:val="21"/>
          <w:szCs w:val="21"/>
        </w:rPr>
      </w:pPr>
      <w:r w:rsidRPr="007A0BFE">
        <w:rPr>
          <w:rFonts w:cs="Calibri"/>
          <w:sz w:val="21"/>
          <w:szCs w:val="21"/>
        </w:rPr>
        <w:t>Σε περίπτωση που παρέχω στην  Τράπεζα προσωπικά δεδομένα τρίτων φυσικών προσώπων  αναλαμβάνω την υποχρέωση να έχω  προηγουμένως ενημερώσει τα πρόσωπα αυτά με προσήκοντα τρόπο και να έχω εξασφαλίσει, εφόσον απαιτείται, την σχετική συγκατάθεσή τους.</w:t>
      </w:r>
    </w:p>
    <w:p w14:paraId="0FCB8713" w14:textId="77777777" w:rsidR="00F57715" w:rsidRPr="007A0BFE" w:rsidRDefault="00F57715" w:rsidP="00E51841">
      <w:pPr>
        <w:spacing w:after="0" w:line="276" w:lineRule="auto"/>
        <w:jc w:val="both"/>
        <w:rPr>
          <w:rFonts w:cs="Calibri"/>
          <w:sz w:val="21"/>
          <w:szCs w:val="21"/>
        </w:rPr>
      </w:pPr>
      <w:r w:rsidRPr="007A0BFE">
        <w:rPr>
          <w:rFonts w:cs="Calibri"/>
          <w:sz w:val="21"/>
          <w:szCs w:val="21"/>
        </w:rPr>
        <w:lastRenderedPageBreak/>
        <w:t>Δ) Η παρούσα ολοκληρώνεται μόνο με τη ρητή αποδοχή της από την Τράπεζα, η οποία δεν υποχρεούται να αιτιολογήσει την απόρριψή της, καθώς και τη μη εξέτασή της σε περίπτωση που δεν είναι σε θέση να αξιολογήσει την πιστοληπτική ικανότητα των ενεχομένων.</w:t>
      </w:r>
    </w:p>
    <w:p w14:paraId="0E09AB63" w14:textId="77777777" w:rsidR="00F57715" w:rsidRDefault="00F57715" w:rsidP="00F57715">
      <w:pPr>
        <w:ind w:left="-993"/>
        <w:jc w:val="both"/>
        <w:rPr>
          <w:rFonts w:cs="Calibri"/>
        </w:rPr>
      </w:pPr>
    </w:p>
    <w:p w14:paraId="2400B362" w14:textId="77777777" w:rsidR="00F57715" w:rsidRPr="007E19C7" w:rsidRDefault="00F57715" w:rsidP="00F57715">
      <w:pPr>
        <w:jc w:val="right"/>
        <w:rPr>
          <w:b/>
        </w:rPr>
      </w:pPr>
      <w:r w:rsidRPr="007E19C7">
        <w:rPr>
          <w:b/>
        </w:rPr>
        <w:t>Η αιτούσα επιχείρηση</w:t>
      </w:r>
    </w:p>
    <w:p w14:paraId="49EE75D7" w14:textId="77777777" w:rsidR="00F57715" w:rsidRPr="007E19C7" w:rsidRDefault="00F57715" w:rsidP="00F57715">
      <w:pPr>
        <w:jc w:val="right"/>
      </w:pPr>
    </w:p>
    <w:p w14:paraId="5C2B9EA2" w14:textId="77777777" w:rsidR="00F57715" w:rsidRPr="007E19C7" w:rsidRDefault="00F57715" w:rsidP="00F57715">
      <w:pPr>
        <w:jc w:val="right"/>
      </w:pPr>
      <w:r w:rsidRPr="007E19C7">
        <w:t>……………………………………..</w:t>
      </w:r>
    </w:p>
    <w:p w14:paraId="10718B6A" w14:textId="77777777" w:rsidR="00F57715" w:rsidRPr="007E19C7" w:rsidRDefault="00F57715" w:rsidP="00F57715">
      <w:pPr>
        <w:jc w:val="right"/>
        <w:rPr>
          <w:sz w:val="14"/>
          <w:szCs w:val="14"/>
        </w:rPr>
      </w:pPr>
      <w:r w:rsidRPr="007E19C7">
        <w:rPr>
          <w:sz w:val="14"/>
          <w:szCs w:val="14"/>
        </w:rPr>
        <w:t xml:space="preserve">(Σφραγίδα </w:t>
      </w:r>
      <w:proofErr w:type="spellStart"/>
      <w:r w:rsidRPr="007E19C7">
        <w:rPr>
          <w:sz w:val="14"/>
          <w:szCs w:val="14"/>
        </w:rPr>
        <w:t>επιχ</w:t>
      </w:r>
      <w:proofErr w:type="spellEnd"/>
      <w:r w:rsidRPr="007E19C7">
        <w:rPr>
          <w:sz w:val="14"/>
          <w:szCs w:val="14"/>
        </w:rPr>
        <w:t>/</w:t>
      </w:r>
      <w:proofErr w:type="spellStart"/>
      <w:r w:rsidRPr="007E19C7">
        <w:rPr>
          <w:sz w:val="14"/>
          <w:szCs w:val="14"/>
        </w:rPr>
        <w:t>σης</w:t>
      </w:r>
      <w:proofErr w:type="spellEnd"/>
      <w:r w:rsidRPr="007E19C7">
        <w:rPr>
          <w:sz w:val="14"/>
          <w:szCs w:val="14"/>
        </w:rPr>
        <w:t xml:space="preserve"> </w:t>
      </w:r>
    </w:p>
    <w:p w14:paraId="6EFE1DD3" w14:textId="77777777" w:rsidR="00F57715" w:rsidRPr="00F57715" w:rsidRDefault="00F57715" w:rsidP="00F57715">
      <w:pPr>
        <w:jc w:val="right"/>
        <w:rPr>
          <w:sz w:val="14"/>
          <w:szCs w:val="14"/>
        </w:rPr>
      </w:pPr>
      <w:r w:rsidRPr="007E19C7">
        <w:rPr>
          <w:sz w:val="14"/>
          <w:szCs w:val="14"/>
        </w:rPr>
        <w:t xml:space="preserve">&amp; υπογραφή </w:t>
      </w:r>
      <w:proofErr w:type="spellStart"/>
      <w:r w:rsidRPr="007E19C7">
        <w:rPr>
          <w:sz w:val="14"/>
          <w:szCs w:val="14"/>
        </w:rPr>
        <w:t>νομίμου</w:t>
      </w:r>
      <w:proofErr w:type="spellEnd"/>
      <w:r w:rsidRPr="007E19C7">
        <w:rPr>
          <w:sz w:val="14"/>
          <w:szCs w:val="14"/>
        </w:rPr>
        <w:t xml:space="preserve"> ε</w:t>
      </w:r>
      <w:r>
        <w:rPr>
          <w:sz w:val="14"/>
          <w:szCs w:val="14"/>
        </w:rPr>
        <w:t>κπροσώπου)</w:t>
      </w:r>
    </w:p>
    <w:p w14:paraId="25CB09F6" w14:textId="77777777" w:rsidR="00F57715" w:rsidRDefault="00F57715" w:rsidP="00F57715">
      <w:pPr>
        <w:ind w:right="340"/>
      </w:pPr>
    </w:p>
    <w:p w14:paraId="7949E1D4" w14:textId="77777777" w:rsidR="00E51841" w:rsidRDefault="00E51841" w:rsidP="00F57715">
      <w:pPr>
        <w:ind w:right="340"/>
      </w:pPr>
    </w:p>
    <w:p w14:paraId="22697C73" w14:textId="77777777" w:rsidR="00E51841" w:rsidRDefault="00E51841" w:rsidP="00F57715">
      <w:pPr>
        <w:ind w:right="340"/>
      </w:pPr>
    </w:p>
    <w:p w14:paraId="43D81A20" w14:textId="77777777" w:rsidR="00E51841" w:rsidRDefault="00E51841" w:rsidP="00F57715">
      <w:pPr>
        <w:ind w:right="340"/>
      </w:pPr>
    </w:p>
    <w:p w14:paraId="546F0900" w14:textId="77777777" w:rsidR="00E51841" w:rsidRDefault="00E51841" w:rsidP="00F57715">
      <w:pPr>
        <w:ind w:right="340"/>
      </w:pPr>
    </w:p>
    <w:p w14:paraId="42B93ADD" w14:textId="77777777" w:rsidR="00E51841" w:rsidRDefault="00E51841" w:rsidP="00F57715">
      <w:pPr>
        <w:ind w:right="340"/>
      </w:pPr>
    </w:p>
    <w:p w14:paraId="5713FF69" w14:textId="77777777" w:rsidR="00E51841" w:rsidRDefault="00E51841" w:rsidP="00F57715">
      <w:pPr>
        <w:ind w:right="340"/>
      </w:pPr>
    </w:p>
    <w:p w14:paraId="353A31CB" w14:textId="77777777" w:rsidR="00E51841" w:rsidRDefault="00E51841" w:rsidP="00F57715">
      <w:pPr>
        <w:ind w:right="340"/>
      </w:pPr>
    </w:p>
    <w:p w14:paraId="1494F9A3" w14:textId="77777777" w:rsidR="00E51841" w:rsidRDefault="00E51841" w:rsidP="00F57715">
      <w:pPr>
        <w:ind w:right="340"/>
      </w:pPr>
    </w:p>
    <w:p w14:paraId="3239A13B" w14:textId="77777777" w:rsidR="00E51841" w:rsidRDefault="00E51841" w:rsidP="00F57715">
      <w:pPr>
        <w:ind w:right="340"/>
      </w:pPr>
    </w:p>
    <w:p w14:paraId="67EB250E" w14:textId="77777777" w:rsidR="00E51841" w:rsidRDefault="00E51841" w:rsidP="00F57715">
      <w:pPr>
        <w:ind w:right="340"/>
      </w:pPr>
    </w:p>
    <w:p w14:paraId="42F97502" w14:textId="77777777" w:rsidR="00E51841" w:rsidRDefault="00E51841" w:rsidP="00F57715">
      <w:pPr>
        <w:ind w:right="340"/>
      </w:pPr>
    </w:p>
    <w:p w14:paraId="770AAF48" w14:textId="77777777" w:rsidR="00E51841" w:rsidRDefault="00E51841" w:rsidP="00F57715">
      <w:pPr>
        <w:ind w:right="340"/>
      </w:pPr>
    </w:p>
    <w:p w14:paraId="6FF34A06" w14:textId="77777777" w:rsidR="007A0BFE" w:rsidRDefault="007A0BFE" w:rsidP="00F57715">
      <w:pPr>
        <w:ind w:right="340"/>
      </w:pPr>
    </w:p>
    <w:p w14:paraId="636BC588" w14:textId="77777777" w:rsidR="007A0BFE" w:rsidRDefault="007A0BFE" w:rsidP="00F57715">
      <w:pPr>
        <w:ind w:right="340"/>
      </w:pPr>
    </w:p>
    <w:p w14:paraId="3885EE43" w14:textId="77777777" w:rsidR="00F57715" w:rsidRDefault="00F57715" w:rsidP="00F57715">
      <w:pPr>
        <w:ind w:right="340"/>
      </w:pPr>
    </w:p>
    <w:p w14:paraId="051263D9" w14:textId="77777777" w:rsidR="00F57715" w:rsidRDefault="00F57715" w:rsidP="00F57715">
      <w:pPr>
        <w:spacing w:after="0" w:line="240" w:lineRule="auto"/>
        <w:rPr>
          <w:rFonts w:cstheme="minorHAnsi"/>
          <w:b/>
          <w:bCs/>
          <w:i/>
          <w:iCs/>
          <w:color w:val="0C1F7E"/>
          <w:sz w:val="20"/>
          <w:szCs w:val="20"/>
        </w:rPr>
      </w:pPr>
      <w:r>
        <w:rPr>
          <w:rFonts w:cstheme="minorHAnsi"/>
          <w:noProof/>
          <w:sz w:val="20"/>
          <w:szCs w:val="20"/>
          <w:lang w:eastAsia="el-GR"/>
        </w:rPr>
        <w:drawing>
          <wp:inline distT="0" distB="0" distL="0" distR="0" wp14:anchorId="56BA7AE1" wp14:editId="4B08DAE3">
            <wp:extent cx="5875020" cy="680937"/>
            <wp:effectExtent l="0" t="0" r="0" b="5080"/>
            <wp:docPr id="22" name="Εικόνα 1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Εικόνα 17" descr="A picture containing graphical user interfac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29177" cy="687214"/>
                    </a:xfrm>
                    <a:prstGeom prst="rect">
                      <a:avLst/>
                    </a:prstGeom>
                    <a:noFill/>
                  </pic:spPr>
                </pic:pic>
              </a:graphicData>
            </a:graphic>
          </wp:inline>
        </w:drawing>
      </w:r>
      <w:bookmarkStart w:id="1" w:name="_Toc95045260"/>
    </w:p>
    <w:p w14:paraId="2D8D37B4" w14:textId="77777777" w:rsidR="002E3556" w:rsidRPr="002E3556" w:rsidRDefault="002E3556" w:rsidP="002E3556">
      <w:pPr>
        <w:spacing w:before="120" w:after="0" w:line="240" w:lineRule="auto"/>
        <w:jc w:val="center"/>
        <w:rPr>
          <w:rFonts w:ascii="Arial" w:hAnsi="Arial" w:cs="Arial"/>
          <w:i/>
          <w:noProof/>
          <w:sz w:val="20"/>
          <w:szCs w:val="20"/>
          <w:u w:val="dotted"/>
          <w:lang w:eastAsia="el-GR"/>
        </w:rPr>
      </w:pPr>
      <w:r w:rsidRPr="00385629">
        <w:rPr>
          <w:i/>
        </w:rPr>
        <w:t xml:space="preserve">Το </w:t>
      </w:r>
      <w:r w:rsidRPr="002E3556">
        <w:rPr>
          <w:i/>
          <w:sz w:val="20"/>
          <w:szCs w:val="20"/>
        </w:rPr>
        <w:t>δανειακό Πρόγραμμα υλοποιείται στο πλαίσιο του Εθνικού Σχεδίου Ανάκαμψης και Ανθεκτικότητας «Ελλάδα 2.0» με τη χρηματοδότηση της Ευρω</w:t>
      </w:r>
      <w:r>
        <w:rPr>
          <w:i/>
          <w:sz w:val="20"/>
          <w:szCs w:val="20"/>
        </w:rPr>
        <w:t xml:space="preserve">παϊκής Ένωσης – </w:t>
      </w:r>
      <w:proofErr w:type="spellStart"/>
      <w:r>
        <w:rPr>
          <w:i/>
          <w:sz w:val="20"/>
          <w:szCs w:val="20"/>
        </w:rPr>
        <w:t>NextGenerationE</w:t>
      </w:r>
      <w:proofErr w:type="spellEnd"/>
      <w:r>
        <w:rPr>
          <w:i/>
          <w:sz w:val="20"/>
          <w:szCs w:val="20"/>
          <w:lang w:val="en-US"/>
        </w:rPr>
        <w:t>U</w:t>
      </w:r>
    </w:p>
    <w:p w14:paraId="1D9EACE4" w14:textId="77777777" w:rsidR="00E315DD" w:rsidRDefault="00E315DD" w:rsidP="00F57715">
      <w:pPr>
        <w:spacing w:after="0" w:line="240" w:lineRule="auto"/>
        <w:rPr>
          <w:rFonts w:cstheme="minorHAnsi"/>
          <w:b/>
          <w:bCs/>
          <w:i/>
          <w:iCs/>
          <w:color w:val="0C1F7E"/>
          <w:sz w:val="20"/>
          <w:szCs w:val="20"/>
        </w:rPr>
      </w:pPr>
    </w:p>
    <w:p w14:paraId="6B5B58A7" w14:textId="77777777" w:rsidR="00E51841" w:rsidRDefault="00E51841" w:rsidP="00F57715">
      <w:pPr>
        <w:spacing w:after="0" w:line="240" w:lineRule="auto"/>
        <w:rPr>
          <w:rFonts w:cstheme="minorHAnsi"/>
          <w:b/>
          <w:bCs/>
          <w:i/>
          <w:iCs/>
          <w:color w:val="0C1F7E"/>
          <w:sz w:val="20"/>
          <w:szCs w:val="20"/>
        </w:rPr>
      </w:pPr>
    </w:p>
    <w:p w14:paraId="2A64F6DB" w14:textId="77777777" w:rsidR="00F57715" w:rsidRDefault="00F57715" w:rsidP="00F57715">
      <w:pPr>
        <w:spacing w:after="0" w:line="240" w:lineRule="auto"/>
        <w:rPr>
          <w:rFonts w:cstheme="minorHAnsi"/>
          <w:b/>
          <w:bCs/>
          <w:i/>
          <w:iCs/>
          <w:color w:val="0C1F7E"/>
          <w:sz w:val="20"/>
          <w:szCs w:val="20"/>
        </w:rPr>
      </w:pPr>
    </w:p>
    <w:p w14:paraId="7E5EF085" w14:textId="77777777" w:rsidR="00F57715" w:rsidRDefault="00F57715" w:rsidP="00F57715">
      <w:pPr>
        <w:spacing w:after="0" w:line="240" w:lineRule="auto"/>
        <w:rPr>
          <w:rFonts w:eastAsiaTheme="majorEastAsia" w:cstheme="minorHAnsi"/>
          <w:b/>
          <w:bCs/>
          <w:i/>
          <w:iCs/>
          <w:color w:val="021342"/>
          <w:sz w:val="24"/>
          <w:szCs w:val="20"/>
        </w:rPr>
      </w:pPr>
      <w:r>
        <w:rPr>
          <w:rFonts w:eastAsiaTheme="majorEastAsia" w:cstheme="minorHAnsi"/>
          <w:b/>
          <w:bCs/>
          <w:i/>
          <w:iCs/>
          <w:color w:val="021342"/>
          <w:sz w:val="24"/>
          <w:szCs w:val="20"/>
        </w:rPr>
        <w:lastRenderedPageBreak/>
        <w:t>Υπόδειγμα</w:t>
      </w:r>
      <w:r w:rsidRPr="001976E9">
        <w:rPr>
          <w:rFonts w:eastAsiaTheme="majorEastAsia" w:cstheme="minorHAnsi"/>
          <w:b/>
          <w:bCs/>
          <w:i/>
          <w:iCs/>
          <w:color w:val="021342"/>
          <w:sz w:val="24"/>
          <w:szCs w:val="20"/>
        </w:rPr>
        <w:t xml:space="preserve"> </w:t>
      </w:r>
      <w:r>
        <w:rPr>
          <w:rFonts w:eastAsiaTheme="majorEastAsia" w:cstheme="minorHAnsi"/>
          <w:b/>
          <w:bCs/>
          <w:iCs/>
          <w:color w:val="021342"/>
          <w:sz w:val="24"/>
          <w:szCs w:val="20"/>
        </w:rPr>
        <w:t>2</w:t>
      </w:r>
      <w:r w:rsidRPr="001976E9">
        <w:rPr>
          <w:rFonts w:eastAsiaTheme="majorEastAsia" w:cstheme="minorHAnsi"/>
          <w:b/>
          <w:bCs/>
          <w:i/>
          <w:iCs/>
          <w:color w:val="021342"/>
          <w:sz w:val="24"/>
          <w:szCs w:val="20"/>
        </w:rPr>
        <w:t>: Υπόδειγμα τεκμηρίωσης εφαρμογής της αρχής της «μη πρόκλησης σημαντικής βλάβης» (DNSH)</w:t>
      </w:r>
      <w:bookmarkEnd w:id="1"/>
    </w:p>
    <w:p w14:paraId="1B3E0AAA" w14:textId="77777777" w:rsidR="0062680B" w:rsidRPr="00B1263C" w:rsidRDefault="0062680B" w:rsidP="00F57715">
      <w:pPr>
        <w:spacing w:after="0" w:line="240" w:lineRule="auto"/>
        <w:rPr>
          <w:rFonts w:cstheme="minorHAnsi"/>
          <w:b/>
          <w:bCs/>
          <w:iCs/>
          <w:color w:val="0C1F7E"/>
          <w:sz w:val="20"/>
          <w:szCs w:val="20"/>
        </w:rPr>
      </w:pPr>
    </w:p>
    <w:tbl>
      <w:tblPr>
        <w:tblStyle w:val="TableGrid"/>
        <w:tblW w:w="0" w:type="auto"/>
        <w:tblLook w:val="04A0" w:firstRow="1" w:lastRow="0" w:firstColumn="1" w:lastColumn="0" w:noHBand="0" w:noVBand="1"/>
      </w:tblPr>
      <w:tblGrid>
        <w:gridCol w:w="6521"/>
        <w:gridCol w:w="1983"/>
      </w:tblGrid>
      <w:tr w:rsidR="00F57715" w:rsidRPr="001976E9" w14:paraId="3C688A3F" w14:textId="77777777" w:rsidTr="00E315DD">
        <w:tc>
          <w:tcPr>
            <w:tcW w:w="8504" w:type="dxa"/>
            <w:gridSpan w:val="2"/>
          </w:tcPr>
          <w:p w14:paraId="362BE869" w14:textId="77777777" w:rsidR="00F57715" w:rsidRPr="001976E9" w:rsidRDefault="00F57715" w:rsidP="00E315DD">
            <w:pPr>
              <w:spacing w:before="60" w:after="60" w:line="264" w:lineRule="auto"/>
              <w:contextualSpacing/>
              <w:rPr>
                <w:rFonts w:cstheme="minorHAnsi"/>
                <w:sz w:val="23"/>
                <w:szCs w:val="23"/>
              </w:rPr>
            </w:pPr>
            <w:r w:rsidRPr="001976E9">
              <w:rPr>
                <w:rFonts w:cstheme="minorHAnsi"/>
                <w:b/>
                <w:sz w:val="23"/>
                <w:szCs w:val="23"/>
              </w:rPr>
              <w:t>Αιτιολόγηση συμμόρφωσης με την αρχή της «μη πρόκλησης σημαντικής βλάβης» (DNSH)</w:t>
            </w:r>
          </w:p>
          <w:p w14:paraId="4D7FD704" w14:textId="77777777" w:rsidR="00F57715" w:rsidRPr="001976E9" w:rsidRDefault="00F57715" w:rsidP="00E315DD">
            <w:pPr>
              <w:spacing w:before="60" w:after="60" w:line="264" w:lineRule="auto"/>
              <w:contextualSpacing/>
              <w:rPr>
                <w:rFonts w:cstheme="minorHAnsi"/>
                <w:sz w:val="23"/>
                <w:szCs w:val="23"/>
              </w:rPr>
            </w:pPr>
          </w:p>
        </w:tc>
      </w:tr>
      <w:tr w:rsidR="00F57715" w:rsidRPr="001976E9" w14:paraId="403C553B" w14:textId="77777777" w:rsidTr="00E315DD">
        <w:tc>
          <w:tcPr>
            <w:tcW w:w="8504" w:type="dxa"/>
            <w:gridSpan w:val="2"/>
            <w:shd w:val="clear" w:color="auto" w:fill="auto"/>
          </w:tcPr>
          <w:p w14:paraId="118C6BE8" w14:textId="77777777" w:rsidR="00F57715" w:rsidRPr="001976E9" w:rsidRDefault="00F57715" w:rsidP="00E315DD">
            <w:pPr>
              <w:widowControl w:val="0"/>
              <w:spacing w:beforeLines="20" w:before="48" w:afterLines="20" w:after="48" w:line="264" w:lineRule="auto"/>
              <w:jc w:val="both"/>
              <w:rPr>
                <w:rFonts w:eastAsia="Verdana" w:cstheme="minorHAnsi"/>
                <w:bCs/>
                <w:sz w:val="23"/>
                <w:szCs w:val="23"/>
              </w:rPr>
            </w:pPr>
            <w:r w:rsidRPr="001976E9">
              <w:rPr>
                <w:rFonts w:eastAsia="Verdana" w:cstheme="minorHAnsi"/>
                <w:b/>
                <w:sz w:val="23"/>
                <w:szCs w:val="23"/>
              </w:rPr>
              <w:t xml:space="preserve">Αποτελέσματα ελέγχου στο πλαίσιο συμμόρφωσης του επενδυτικού σχεδίου με τη σχετική </w:t>
            </w:r>
            <w:proofErr w:type="spellStart"/>
            <w:r w:rsidRPr="001976E9">
              <w:rPr>
                <w:rFonts w:eastAsia="Verdana" w:cstheme="minorHAnsi"/>
                <w:b/>
                <w:sz w:val="23"/>
                <w:szCs w:val="23"/>
              </w:rPr>
              <w:t>ενωσιακή</w:t>
            </w:r>
            <w:proofErr w:type="spellEnd"/>
            <w:r w:rsidRPr="001976E9">
              <w:rPr>
                <w:rFonts w:eastAsia="Verdana" w:cstheme="minorHAnsi"/>
                <w:b/>
                <w:sz w:val="23"/>
                <w:szCs w:val="23"/>
              </w:rPr>
              <w:t xml:space="preserve"> και εθνική περιβαλλοντική νομοθεσία. </w:t>
            </w:r>
            <w:r w:rsidRPr="001976E9">
              <w:rPr>
                <w:rFonts w:eastAsia="Verdana" w:cstheme="minorHAnsi"/>
                <w:bCs/>
                <w:sz w:val="23"/>
                <w:szCs w:val="23"/>
              </w:rPr>
              <w:t xml:space="preserve">Για τη διενέργεια του ελέγχου απαιτείται η ύπαρξη και το περιεχόμενο έκθεσης συμβούλου/μηχανικού από την οποία προκύπτει σαφώς και αιτιολογημένα η συμμόρφωση του επενδυτικού σχεδίου με τη σχετική </w:t>
            </w:r>
            <w:proofErr w:type="spellStart"/>
            <w:r w:rsidRPr="001976E9">
              <w:rPr>
                <w:rFonts w:eastAsia="Verdana" w:cstheme="minorHAnsi"/>
                <w:bCs/>
                <w:sz w:val="23"/>
                <w:szCs w:val="23"/>
              </w:rPr>
              <w:t>ενωσιακή</w:t>
            </w:r>
            <w:proofErr w:type="spellEnd"/>
            <w:r w:rsidRPr="001976E9">
              <w:rPr>
                <w:rFonts w:eastAsia="Verdana" w:cstheme="minorHAnsi"/>
                <w:bCs/>
                <w:sz w:val="23"/>
                <w:szCs w:val="23"/>
              </w:rPr>
              <w:t xml:space="preserve"> και εθνική περιβαλλοντική νομοθεσία.</w:t>
            </w:r>
          </w:p>
          <w:p w14:paraId="53144EAA" w14:textId="77777777" w:rsidR="00F57715" w:rsidRPr="001976E9" w:rsidRDefault="00F57715" w:rsidP="00E315DD">
            <w:pPr>
              <w:spacing w:beforeLines="20" w:before="48" w:afterLines="20" w:after="48" w:line="264" w:lineRule="auto"/>
              <w:jc w:val="both"/>
              <w:rPr>
                <w:rFonts w:cstheme="minorHAnsi"/>
                <w:sz w:val="23"/>
                <w:szCs w:val="23"/>
              </w:rPr>
            </w:pPr>
            <w:r w:rsidRPr="001976E9">
              <w:rPr>
                <w:rFonts w:cstheme="minorHAnsi"/>
                <w:b/>
                <w:sz w:val="23"/>
                <w:szCs w:val="23"/>
              </w:rPr>
              <w:t xml:space="preserve">Αποτελέσματα ελέγχου </w:t>
            </w:r>
            <w:r w:rsidRPr="001976E9">
              <w:rPr>
                <w:rFonts w:cstheme="minorHAnsi"/>
                <w:b/>
                <w:bCs/>
                <w:sz w:val="23"/>
                <w:szCs w:val="23"/>
              </w:rPr>
              <w:t xml:space="preserve">ότι το επενδυτικό σχέδιο δεν εμπίπτει στις </w:t>
            </w:r>
            <w:proofErr w:type="spellStart"/>
            <w:r w:rsidRPr="001976E9">
              <w:rPr>
                <w:rFonts w:cstheme="minorHAnsi"/>
                <w:b/>
                <w:bCs/>
                <w:sz w:val="23"/>
                <w:szCs w:val="23"/>
              </w:rPr>
              <w:t>αποκλειόμενες</w:t>
            </w:r>
            <w:proofErr w:type="spellEnd"/>
            <w:r w:rsidRPr="001976E9">
              <w:rPr>
                <w:rFonts w:cstheme="minorHAnsi"/>
                <w:b/>
                <w:bCs/>
                <w:sz w:val="23"/>
                <w:szCs w:val="23"/>
              </w:rPr>
              <w:t xml:space="preserve"> δραστηριότητες των υποπεριπτώσεων α), β), γ) και δ)</w:t>
            </w:r>
            <w:r w:rsidRPr="001976E9">
              <w:rPr>
                <w:rFonts w:cstheme="minorHAnsi"/>
                <w:sz w:val="23"/>
                <w:szCs w:val="23"/>
              </w:rPr>
              <w:t xml:space="preserve"> της περ. ΙΙ της παρ. 9 του άρθρου 6 της Υπουργικής Απόφασης </w:t>
            </w:r>
            <w:proofErr w:type="spellStart"/>
            <w:r w:rsidRPr="001976E9">
              <w:rPr>
                <w:rFonts w:cstheme="minorHAnsi"/>
                <w:sz w:val="23"/>
                <w:szCs w:val="23"/>
              </w:rPr>
              <w:t>αριθμ</w:t>
            </w:r>
            <w:proofErr w:type="spellEnd"/>
            <w:r w:rsidRPr="001976E9">
              <w:rPr>
                <w:rFonts w:cstheme="minorHAnsi"/>
                <w:sz w:val="23"/>
                <w:szCs w:val="23"/>
              </w:rPr>
              <w:t xml:space="preserve">. 159337 ΕΞ 2021 (ΦΕΚ Β΄ 5886)  / 15.12.2021. </w:t>
            </w:r>
            <w:r w:rsidRPr="001976E9">
              <w:rPr>
                <w:rFonts w:cstheme="minorHAnsi"/>
                <w:bCs/>
                <w:sz w:val="23"/>
                <w:szCs w:val="23"/>
              </w:rPr>
              <w:t xml:space="preserve">Για τη διενέργεια του ελέγχου απαιτείται η ύπαρξη και το περιεχόμενο έκθεσης συμβούλου/μηχανικού από την οποία προκύπτει σαφώς και αιτιολογημένα </w:t>
            </w:r>
            <w:r w:rsidRPr="001976E9">
              <w:rPr>
                <w:rFonts w:cstheme="minorHAnsi"/>
                <w:sz w:val="23"/>
                <w:szCs w:val="23"/>
              </w:rPr>
              <w:t xml:space="preserve">ότι το επενδυτικό σχέδιο δεν εμπίπτει στις </w:t>
            </w:r>
            <w:proofErr w:type="spellStart"/>
            <w:r w:rsidRPr="001976E9">
              <w:rPr>
                <w:rFonts w:cstheme="minorHAnsi"/>
                <w:sz w:val="23"/>
                <w:szCs w:val="23"/>
              </w:rPr>
              <w:t>αποκλειόμενες</w:t>
            </w:r>
            <w:proofErr w:type="spellEnd"/>
            <w:r w:rsidRPr="001976E9">
              <w:rPr>
                <w:rFonts w:cstheme="minorHAnsi"/>
                <w:sz w:val="23"/>
                <w:szCs w:val="23"/>
              </w:rPr>
              <w:t xml:space="preserve"> δραστηριότητες των υποπεριπτώσεων </w:t>
            </w:r>
            <w:r w:rsidRPr="001976E9">
              <w:rPr>
                <w:rFonts w:cstheme="minorHAnsi"/>
                <w:bCs/>
                <w:sz w:val="23"/>
                <w:szCs w:val="23"/>
              </w:rPr>
              <w:t>α), β), γ) και δ)</w:t>
            </w:r>
            <w:r w:rsidRPr="001976E9">
              <w:rPr>
                <w:rFonts w:cstheme="minorHAnsi"/>
                <w:sz w:val="23"/>
                <w:szCs w:val="23"/>
              </w:rPr>
              <w:t xml:space="preserve"> της περ. ΙΙ της παρ. 9 του άρθρου 6 της Υπουργικής Απόφασης </w:t>
            </w:r>
            <w:proofErr w:type="spellStart"/>
            <w:r w:rsidRPr="001976E9">
              <w:rPr>
                <w:rFonts w:cstheme="minorHAnsi"/>
                <w:sz w:val="23"/>
                <w:szCs w:val="23"/>
              </w:rPr>
              <w:t>αριθμ</w:t>
            </w:r>
            <w:proofErr w:type="spellEnd"/>
            <w:r w:rsidRPr="001976E9">
              <w:rPr>
                <w:rFonts w:cstheme="minorHAnsi"/>
                <w:sz w:val="23"/>
                <w:szCs w:val="23"/>
              </w:rPr>
              <w:t>. 159337 ΕΞ 2021 (ΦΕΚ Β΄ 5886)  / 15.12.2021.</w:t>
            </w:r>
          </w:p>
          <w:p w14:paraId="4D1AB01D" w14:textId="77777777" w:rsidR="00F57715" w:rsidRPr="001976E9" w:rsidRDefault="00F57715" w:rsidP="00E315DD">
            <w:pPr>
              <w:spacing w:beforeLines="20" w:before="48" w:afterLines="20" w:after="48" w:line="264" w:lineRule="auto"/>
              <w:jc w:val="both"/>
              <w:rPr>
                <w:rFonts w:cstheme="minorHAnsi"/>
                <w:sz w:val="23"/>
                <w:szCs w:val="23"/>
              </w:rPr>
            </w:pPr>
          </w:p>
          <w:p w14:paraId="13E33901" w14:textId="77777777" w:rsidR="00F57715" w:rsidRPr="001976E9" w:rsidRDefault="00992FD5" w:rsidP="00E315DD">
            <w:pPr>
              <w:widowControl w:val="0"/>
              <w:shd w:val="clear" w:color="auto" w:fill="FFFFFF"/>
              <w:spacing w:after="240" w:line="276" w:lineRule="auto"/>
              <w:jc w:val="both"/>
              <w:rPr>
                <w:rFonts w:eastAsia="Verdana" w:cstheme="minorHAnsi"/>
                <w:sz w:val="23"/>
                <w:szCs w:val="23"/>
              </w:rPr>
            </w:pPr>
            <w:sdt>
              <w:sdtPr>
                <w:rPr>
                  <w:rFonts w:eastAsia="Verdana" w:cstheme="minorHAnsi"/>
                  <w:sz w:val="23"/>
                  <w:szCs w:val="23"/>
                </w:rPr>
                <w:id w:val="-88700589"/>
                <w14:checkbox>
                  <w14:checked w14:val="0"/>
                  <w14:checkedState w14:val="2612" w14:font="MS Gothic"/>
                  <w14:uncheckedState w14:val="2610" w14:font="MS Gothic"/>
                </w14:checkbox>
              </w:sdtPr>
              <w:sdtEndPr/>
              <w:sdtContent>
                <w:r w:rsidR="00F57715" w:rsidRPr="001976E9">
                  <w:rPr>
                    <w:rFonts w:ascii="Segoe UI Symbol" w:eastAsia="Verdana" w:hAnsi="Segoe UI Symbol" w:cs="Segoe UI Symbol"/>
                    <w:sz w:val="23"/>
                    <w:szCs w:val="23"/>
                  </w:rPr>
                  <w:t>☐</w:t>
                </w:r>
              </w:sdtContent>
            </w:sdt>
            <w:r w:rsidR="00F57715" w:rsidRPr="001976E9">
              <w:rPr>
                <w:rFonts w:eastAsia="Verdana" w:cstheme="minorHAnsi"/>
                <w:sz w:val="23"/>
                <w:szCs w:val="23"/>
              </w:rPr>
              <w:t xml:space="preserve">  Υποβολή Έκθεσης Ελέγχου συμβούλου/μηχανικού</w:t>
            </w:r>
          </w:p>
          <w:p w14:paraId="0F0EA77E" w14:textId="77777777" w:rsidR="00F57715" w:rsidRPr="001976E9" w:rsidRDefault="00992FD5" w:rsidP="00E315DD">
            <w:pPr>
              <w:widowControl w:val="0"/>
              <w:shd w:val="clear" w:color="auto" w:fill="FFFFFF"/>
              <w:spacing w:after="240" w:line="276" w:lineRule="auto"/>
              <w:jc w:val="both"/>
              <w:rPr>
                <w:rFonts w:eastAsia="Verdana" w:cstheme="minorHAnsi"/>
                <w:sz w:val="23"/>
                <w:szCs w:val="23"/>
              </w:rPr>
            </w:pPr>
            <w:sdt>
              <w:sdtPr>
                <w:rPr>
                  <w:rFonts w:eastAsia="Verdana" w:cstheme="minorHAnsi"/>
                  <w:sz w:val="23"/>
                  <w:szCs w:val="23"/>
                </w:rPr>
                <w:id w:val="-1983298793"/>
                <w14:checkbox>
                  <w14:checked w14:val="0"/>
                  <w14:checkedState w14:val="2612" w14:font="MS Gothic"/>
                  <w14:uncheckedState w14:val="2610" w14:font="MS Gothic"/>
                </w14:checkbox>
              </w:sdtPr>
              <w:sdtEndPr/>
              <w:sdtContent>
                <w:r w:rsidR="00F57715" w:rsidRPr="001976E9">
                  <w:rPr>
                    <w:rFonts w:ascii="Segoe UI Symbol" w:eastAsia="Verdana" w:hAnsi="Segoe UI Symbol" w:cs="Segoe UI Symbol"/>
                    <w:sz w:val="23"/>
                    <w:szCs w:val="23"/>
                  </w:rPr>
                  <w:t>☐</w:t>
                </w:r>
              </w:sdtContent>
            </w:sdt>
            <w:r w:rsidR="00F57715" w:rsidRPr="001976E9">
              <w:rPr>
                <w:rFonts w:eastAsia="Verdana" w:cstheme="minorHAnsi"/>
                <w:sz w:val="23"/>
                <w:szCs w:val="23"/>
              </w:rPr>
              <w:t xml:space="preserve">  Μη υποβολή Έκθεσης Ελέγχου συμβούλου/μηχανικού </w:t>
            </w:r>
            <w:r w:rsidR="00F57715" w:rsidRPr="001976E9">
              <w:rPr>
                <w:rFonts w:eastAsia="Verdana" w:cstheme="minorHAnsi"/>
                <w:i/>
                <w:iCs/>
                <w:sz w:val="23"/>
                <w:szCs w:val="23"/>
              </w:rPr>
              <w:t>(συνεπάγεται με απόρριψη σχετικά με τη συμμόρφωση με την αρχή μη πρόκλησης σημαντικής βλάβης</w:t>
            </w:r>
            <w:r w:rsidR="00F57715" w:rsidRPr="001976E9">
              <w:rPr>
                <w:rFonts w:eastAsia="Verdana" w:cstheme="minorHAnsi"/>
                <w:sz w:val="23"/>
                <w:szCs w:val="23"/>
              </w:rPr>
              <w:t>)</w:t>
            </w:r>
          </w:p>
        </w:tc>
      </w:tr>
      <w:tr w:rsidR="00F57715" w:rsidRPr="001976E9" w14:paraId="0D561083" w14:textId="77777777" w:rsidTr="00E315DD">
        <w:tc>
          <w:tcPr>
            <w:tcW w:w="8504" w:type="dxa"/>
            <w:gridSpan w:val="2"/>
            <w:shd w:val="clear" w:color="auto" w:fill="auto"/>
          </w:tcPr>
          <w:p w14:paraId="659E84B5" w14:textId="77777777" w:rsidR="00F57715" w:rsidRPr="001976E9" w:rsidRDefault="00F57715" w:rsidP="00E315DD">
            <w:pPr>
              <w:widowControl w:val="0"/>
              <w:spacing w:after="240" w:line="276" w:lineRule="auto"/>
              <w:jc w:val="both"/>
              <w:rPr>
                <w:rFonts w:eastAsia="Verdana" w:cstheme="minorHAnsi"/>
                <w:b/>
                <w:sz w:val="23"/>
                <w:szCs w:val="23"/>
              </w:rPr>
            </w:pPr>
            <w:r w:rsidRPr="001976E9">
              <w:rPr>
                <w:rFonts w:eastAsia="Verdana" w:cstheme="minorHAnsi"/>
                <w:b/>
                <w:bCs/>
                <w:sz w:val="23"/>
                <w:szCs w:val="23"/>
              </w:rPr>
              <w:t>Σε περίπτωση υποβολής Έκθεσης Ελέγχου συμβούλου/μηχανικού ελέγχεται:</w:t>
            </w:r>
          </w:p>
        </w:tc>
      </w:tr>
      <w:tr w:rsidR="00F57715" w:rsidRPr="001976E9" w14:paraId="2FAB9E0F" w14:textId="77777777" w:rsidTr="00E315DD">
        <w:tc>
          <w:tcPr>
            <w:tcW w:w="6521" w:type="dxa"/>
            <w:shd w:val="clear" w:color="auto" w:fill="auto"/>
          </w:tcPr>
          <w:p w14:paraId="39C435A0" w14:textId="77777777" w:rsidR="00F57715" w:rsidRPr="001976E9" w:rsidRDefault="00F57715" w:rsidP="00E315DD">
            <w:pPr>
              <w:widowControl w:val="0"/>
              <w:shd w:val="clear" w:color="auto" w:fill="FFFFFF"/>
              <w:spacing w:after="240" w:line="276" w:lineRule="auto"/>
              <w:jc w:val="both"/>
              <w:rPr>
                <w:rFonts w:eastAsia="Verdana" w:cstheme="minorHAnsi"/>
                <w:b/>
                <w:sz w:val="23"/>
                <w:szCs w:val="23"/>
              </w:rPr>
            </w:pPr>
            <w:r w:rsidRPr="001976E9">
              <w:rPr>
                <w:rFonts w:eastAsia="Verdana" w:cstheme="minorHAnsi"/>
                <w:bCs/>
                <w:sz w:val="23"/>
                <w:szCs w:val="23"/>
              </w:rPr>
              <w:t xml:space="preserve">α) Η σαφής και αιτιολογημένη συμμόρφωση του επενδυτικού σχεδίου με τη σχετική </w:t>
            </w:r>
            <w:proofErr w:type="spellStart"/>
            <w:r w:rsidRPr="001976E9">
              <w:rPr>
                <w:rFonts w:eastAsia="Verdana" w:cstheme="minorHAnsi"/>
                <w:bCs/>
                <w:sz w:val="23"/>
                <w:szCs w:val="23"/>
              </w:rPr>
              <w:t>ενωσιακή</w:t>
            </w:r>
            <w:proofErr w:type="spellEnd"/>
            <w:r w:rsidRPr="001976E9">
              <w:rPr>
                <w:rFonts w:eastAsia="Verdana" w:cstheme="minorHAnsi"/>
                <w:bCs/>
                <w:sz w:val="23"/>
                <w:szCs w:val="23"/>
              </w:rPr>
              <w:t xml:space="preserve"> και εθνική περιβαλλοντική νομοθεσία</w:t>
            </w:r>
          </w:p>
        </w:tc>
        <w:tc>
          <w:tcPr>
            <w:tcW w:w="1983" w:type="dxa"/>
            <w:shd w:val="clear" w:color="auto" w:fill="auto"/>
          </w:tcPr>
          <w:p w14:paraId="374A1244" w14:textId="77777777" w:rsidR="00F57715" w:rsidRPr="001976E9" w:rsidRDefault="00992FD5" w:rsidP="00E315DD">
            <w:pPr>
              <w:widowControl w:val="0"/>
              <w:shd w:val="clear" w:color="auto" w:fill="FFFFFF"/>
              <w:spacing w:after="240" w:line="276" w:lineRule="auto"/>
              <w:jc w:val="both"/>
              <w:rPr>
                <w:rFonts w:eastAsia="Verdana" w:cstheme="minorHAnsi"/>
                <w:sz w:val="23"/>
                <w:szCs w:val="23"/>
              </w:rPr>
            </w:pPr>
            <w:sdt>
              <w:sdtPr>
                <w:rPr>
                  <w:rFonts w:eastAsia="Verdana" w:cstheme="minorHAnsi"/>
                  <w:sz w:val="23"/>
                  <w:szCs w:val="23"/>
                </w:rPr>
                <w:id w:val="-1189056577"/>
                <w14:checkbox>
                  <w14:checked w14:val="0"/>
                  <w14:checkedState w14:val="2612" w14:font="MS Gothic"/>
                  <w14:uncheckedState w14:val="2610" w14:font="MS Gothic"/>
                </w14:checkbox>
              </w:sdtPr>
              <w:sdtEndPr/>
              <w:sdtContent>
                <w:r w:rsidR="00F57715" w:rsidRPr="001976E9">
                  <w:rPr>
                    <w:rFonts w:ascii="Segoe UI Symbol" w:eastAsia="Verdana" w:hAnsi="Segoe UI Symbol" w:cs="Segoe UI Symbol"/>
                    <w:sz w:val="23"/>
                    <w:szCs w:val="23"/>
                  </w:rPr>
                  <w:t>☐</w:t>
                </w:r>
              </w:sdtContent>
            </w:sdt>
            <w:r w:rsidR="00F57715" w:rsidRPr="001976E9">
              <w:rPr>
                <w:rFonts w:eastAsia="Verdana" w:cstheme="minorHAnsi"/>
                <w:sz w:val="23"/>
                <w:szCs w:val="23"/>
              </w:rPr>
              <w:t xml:space="preserve">  Ναι </w:t>
            </w:r>
            <w:sdt>
              <w:sdtPr>
                <w:rPr>
                  <w:rFonts w:eastAsia="Verdana" w:cstheme="minorHAnsi"/>
                  <w:sz w:val="23"/>
                  <w:szCs w:val="23"/>
                </w:rPr>
                <w:id w:val="1141077255"/>
                <w14:checkbox>
                  <w14:checked w14:val="0"/>
                  <w14:checkedState w14:val="2612" w14:font="MS Gothic"/>
                  <w14:uncheckedState w14:val="2610" w14:font="MS Gothic"/>
                </w14:checkbox>
              </w:sdtPr>
              <w:sdtEndPr/>
              <w:sdtContent>
                <w:r w:rsidR="00F57715" w:rsidRPr="001976E9">
                  <w:rPr>
                    <w:rFonts w:ascii="Segoe UI Symbol" w:eastAsia="Verdana" w:hAnsi="Segoe UI Symbol" w:cs="Segoe UI Symbol"/>
                    <w:sz w:val="23"/>
                    <w:szCs w:val="23"/>
                  </w:rPr>
                  <w:t>☐</w:t>
                </w:r>
              </w:sdtContent>
            </w:sdt>
            <w:r w:rsidR="00F57715" w:rsidRPr="001976E9">
              <w:rPr>
                <w:rFonts w:eastAsia="Verdana" w:cstheme="minorHAnsi"/>
                <w:sz w:val="23"/>
                <w:szCs w:val="23"/>
              </w:rPr>
              <w:t xml:space="preserve">  Όχι</w:t>
            </w:r>
          </w:p>
        </w:tc>
      </w:tr>
      <w:tr w:rsidR="00F57715" w:rsidRPr="001976E9" w14:paraId="66008410" w14:textId="77777777" w:rsidTr="00E315DD">
        <w:trPr>
          <w:trHeight w:val="912"/>
        </w:trPr>
        <w:tc>
          <w:tcPr>
            <w:tcW w:w="6521" w:type="dxa"/>
            <w:shd w:val="clear" w:color="auto" w:fill="auto"/>
          </w:tcPr>
          <w:p w14:paraId="65DB79BE" w14:textId="77777777" w:rsidR="00F57715" w:rsidRPr="001976E9" w:rsidRDefault="00F57715" w:rsidP="00E315DD">
            <w:pPr>
              <w:widowControl w:val="0"/>
              <w:shd w:val="clear" w:color="auto" w:fill="FFFFFF"/>
              <w:spacing w:after="240" w:line="276" w:lineRule="auto"/>
              <w:jc w:val="both"/>
              <w:rPr>
                <w:rFonts w:eastAsia="Verdana" w:cstheme="minorHAnsi"/>
                <w:b/>
                <w:sz w:val="23"/>
                <w:szCs w:val="23"/>
              </w:rPr>
            </w:pPr>
            <w:r w:rsidRPr="001976E9">
              <w:rPr>
                <w:rFonts w:eastAsia="Verdana" w:cstheme="minorHAnsi"/>
                <w:bCs/>
                <w:sz w:val="23"/>
                <w:szCs w:val="23"/>
              </w:rPr>
              <w:t xml:space="preserve">β) Η σαφής και αιτιολογημένη αποτύπωση </w:t>
            </w:r>
            <w:r w:rsidRPr="001976E9">
              <w:rPr>
                <w:rFonts w:eastAsia="Verdana" w:cstheme="minorHAnsi"/>
                <w:sz w:val="23"/>
                <w:szCs w:val="23"/>
              </w:rPr>
              <w:t xml:space="preserve">ότι το επενδυτικό σχέδιο δεν εμπίπτει στις </w:t>
            </w:r>
            <w:proofErr w:type="spellStart"/>
            <w:r w:rsidRPr="001976E9">
              <w:rPr>
                <w:rFonts w:eastAsia="Verdana" w:cstheme="minorHAnsi"/>
                <w:sz w:val="23"/>
                <w:szCs w:val="23"/>
              </w:rPr>
              <w:t>αποκλειόμενες</w:t>
            </w:r>
            <w:proofErr w:type="spellEnd"/>
            <w:r w:rsidRPr="001976E9">
              <w:rPr>
                <w:rFonts w:eastAsia="Verdana" w:cstheme="minorHAnsi"/>
                <w:sz w:val="23"/>
                <w:szCs w:val="23"/>
              </w:rPr>
              <w:t xml:space="preserve"> δραστηριότητες των υποπεριπτώσεων α), β), γ) και δ) της περ. ΙΙ της παρ. 9 του άρθρου 6 της Υπουργικής Απόφασης </w:t>
            </w:r>
            <w:proofErr w:type="spellStart"/>
            <w:r w:rsidRPr="001976E9">
              <w:rPr>
                <w:rFonts w:eastAsia="Verdana" w:cstheme="minorHAnsi"/>
                <w:sz w:val="23"/>
                <w:szCs w:val="23"/>
              </w:rPr>
              <w:t>αριθμ</w:t>
            </w:r>
            <w:proofErr w:type="spellEnd"/>
            <w:r w:rsidRPr="001976E9">
              <w:rPr>
                <w:rFonts w:eastAsia="Verdana" w:cstheme="minorHAnsi"/>
                <w:sz w:val="23"/>
                <w:szCs w:val="23"/>
              </w:rPr>
              <w:t>. 159337 ΕΞ 2021 (ΦΕΚ Β΄ 5886)   / 15.12.2021.</w:t>
            </w:r>
          </w:p>
        </w:tc>
        <w:tc>
          <w:tcPr>
            <w:tcW w:w="1983" w:type="dxa"/>
            <w:shd w:val="clear" w:color="auto" w:fill="auto"/>
          </w:tcPr>
          <w:p w14:paraId="2FDA5520" w14:textId="77777777" w:rsidR="00F57715" w:rsidRPr="001976E9" w:rsidRDefault="00992FD5" w:rsidP="00E315DD">
            <w:pPr>
              <w:widowControl w:val="0"/>
              <w:shd w:val="clear" w:color="auto" w:fill="FFFFFF"/>
              <w:spacing w:after="240" w:line="276" w:lineRule="auto"/>
              <w:jc w:val="both"/>
              <w:rPr>
                <w:rFonts w:eastAsia="Verdana" w:cstheme="minorHAnsi"/>
                <w:sz w:val="23"/>
                <w:szCs w:val="23"/>
              </w:rPr>
            </w:pPr>
            <w:sdt>
              <w:sdtPr>
                <w:rPr>
                  <w:rFonts w:eastAsia="Verdana" w:cstheme="minorHAnsi"/>
                  <w:sz w:val="23"/>
                  <w:szCs w:val="23"/>
                </w:rPr>
                <w:id w:val="-2051130762"/>
                <w14:checkbox>
                  <w14:checked w14:val="0"/>
                  <w14:checkedState w14:val="2612" w14:font="MS Gothic"/>
                  <w14:uncheckedState w14:val="2610" w14:font="MS Gothic"/>
                </w14:checkbox>
              </w:sdtPr>
              <w:sdtEndPr/>
              <w:sdtContent>
                <w:r w:rsidR="00F57715" w:rsidRPr="001976E9">
                  <w:rPr>
                    <w:rFonts w:ascii="Segoe UI Symbol" w:eastAsia="Verdana" w:hAnsi="Segoe UI Symbol" w:cs="Segoe UI Symbol"/>
                    <w:sz w:val="23"/>
                    <w:szCs w:val="23"/>
                  </w:rPr>
                  <w:t>☐</w:t>
                </w:r>
              </w:sdtContent>
            </w:sdt>
            <w:r w:rsidR="00F57715" w:rsidRPr="001976E9">
              <w:rPr>
                <w:rFonts w:eastAsia="Verdana" w:cstheme="minorHAnsi"/>
                <w:sz w:val="23"/>
                <w:szCs w:val="23"/>
              </w:rPr>
              <w:t xml:space="preserve">  Ναι </w:t>
            </w:r>
            <w:sdt>
              <w:sdtPr>
                <w:rPr>
                  <w:rFonts w:eastAsia="Verdana" w:cstheme="minorHAnsi"/>
                  <w:sz w:val="23"/>
                  <w:szCs w:val="23"/>
                </w:rPr>
                <w:id w:val="100081518"/>
                <w14:checkbox>
                  <w14:checked w14:val="0"/>
                  <w14:checkedState w14:val="2612" w14:font="MS Gothic"/>
                  <w14:uncheckedState w14:val="2610" w14:font="MS Gothic"/>
                </w14:checkbox>
              </w:sdtPr>
              <w:sdtEndPr/>
              <w:sdtContent>
                <w:r w:rsidR="00F57715" w:rsidRPr="001976E9">
                  <w:rPr>
                    <w:rFonts w:ascii="Segoe UI Symbol" w:eastAsia="Verdana" w:hAnsi="Segoe UI Symbol" w:cs="Segoe UI Symbol"/>
                    <w:sz w:val="23"/>
                    <w:szCs w:val="23"/>
                  </w:rPr>
                  <w:t>☐</w:t>
                </w:r>
              </w:sdtContent>
            </w:sdt>
            <w:r w:rsidR="00F57715" w:rsidRPr="001976E9">
              <w:rPr>
                <w:rFonts w:eastAsia="Verdana" w:cstheme="minorHAnsi"/>
                <w:sz w:val="23"/>
                <w:szCs w:val="23"/>
              </w:rPr>
              <w:t xml:space="preserve">  Όχι</w:t>
            </w:r>
          </w:p>
        </w:tc>
      </w:tr>
      <w:tr w:rsidR="00F57715" w:rsidRPr="001976E9" w14:paraId="3DB1782B" w14:textId="77777777" w:rsidTr="00E315DD">
        <w:trPr>
          <w:trHeight w:val="3481"/>
        </w:trPr>
        <w:tc>
          <w:tcPr>
            <w:tcW w:w="6521" w:type="dxa"/>
            <w:shd w:val="clear" w:color="auto" w:fill="auto"/>
          </w:tcPr>
          <w:p w14:paraId="3CD7590B" w14:textId="77777777" w:rsidR="00F57715" w:rsidRPr="001976E9" w:rsidRDefault="00F57715" w:rsidP="00E315DD">
            <w:pPr>
              <w:spacing w:before="60" w:after="60" w:line="264" w:lineRule="auto"/>
              <w:contextualSpacing/>
              <w:rPr>
                <w:rFonts w:cstheme="minorHAnsi"/>
                <w:sz w:val="23"/>
                <w:szCs w:val="23"/>
              </w:rPr>
            </w:pPr>
            <w:r w:rsidRPr="001976E9">
              <w:rPr>
                <w:rFonts w:cstheme="minorHAnsi"/>
                <w:sz w:val="23"/>
                <w:szCs w:val="23"/>
              </w:rPr>
              <w:lastRenderedPageBreak/>
              <w:t>Γ.1) Η ύπαρξη μελέτης ελέγχου βιωσιμότητας (</w:t>
            </w:r>
            <w:proofErr w:type="spellStart"/>
            <w:r w:rsidRPr="001976E9">
              <w:rPr>
                <w:rFonts w:cstheme="minorHAnsi"/>
                <w:sz w:val="23"/>
                <w:szCs w:val="23"/>
              </w:rPr>
              <w:t>sustainability</w:t>
            </w:r>
            <w:proofErr w:type="spellEnd"/>
            <w:r w:rsidRPr="001976E9">
              <w:rPr>
                <w:rFonts w:cstheme="minorHAnsi"/>
                <w:sz w:val="23"/>
                <w:szCs w:val="23"/>
              </w:rPr>
              <w:t xml:space="preserve"> </w:t>
            </w:r>
            <w:proofErr w:type="spellStart"/>
            <w:r w:rsidRPr="001976E9">
              <w:rPr>
                <w:rFonts w:cstheme="minorHAnsi"/>
                <w:sz w:val="23"/>
                <w:szCs w:val="23"/>
              </w:rPr>
              <w:t>proofing</w:t>
            </w:r>
            <w:proofErr w:type="spellEnd"/>
            <w:r w:rsidRPr="001976E9">
              <w:rPr>
                <w:rFonts w:cstheme="minorHAnsi"/>
                <w:sz w:val="23"/>
                <w:szCs w:val="23"/>
              </w:rPr>
              <w:t>) της επενδυτικής δραστηριότητας του επενδυτικού σχεδίου, εφόσον απαιτείται</w:t>
            </w:r>
            <w:r w:rsidRPr="001976E9">
              <w:rPr>
                <w:rFonts w:cstheme="minorHAnsi"/>
                <w:sz w:val="23"/>
                <w:szCs w:val="23"/>
                <w:vertAlign w:val="superscript"/>
              </w:rPr>
              <w:footnoteReference w:id="1"/>
            </w:r>
            <w:r w:rsidRPr="001976E9">
              <w:rPr>
                <w:rFonts w:cstheme="minorHAnsi"/>
                <w:sz w:val="23"/>
                <w:szCs w:val="23"/>
              </w:rPr>
              <w:t>.</w:t>
            </w:r>
          </w:p>
          <w:p w14:paraId="2C7FBECF" w14:textId="77777777" w:rsidR="00F57715" w:rsidRPr="001976E9" w:rsidRDefault="00F57715" w:rsidP="00E315DD">
            <w:pPr>
              <w:spacing w:before="60" w:after="60" w:line="264" w:lineRule="auto"/>
              <w:contextualSpacing/>
              <w:rPr>
                <w:rFonts w:cstheme="minorHAnsi"/>
                <w:sz w:val="23"/>
                <w:szCs w:val="23"/>
              </w:rPr>
            </w:pPr>
          </w:p>
          <w:p w14:paraId="3BC7CD70" w14:textId="77777777" w:rsidR="00F57715" w:rsidRPr="001976E9" w:rsidRDefault="00F57715" w:rsidP="00E315DD">
            <w:pPr>
              <w:spacing w:before="60" w:after="60" w:line="264" w:lineRule="auto"/>
              <w:contextualSpacing/>
              <w:rPr>
                <w:rFonts w:cstheme="minorHAnsi"/>
                <w:sz w:val="23"/>
                <w:szCs w:val="23"/>
              </w:rPr>
            </w:pPr>
            <w:r w:rsidRPr="001976E9">
              <w:rPr>
                <w:rFonts w:cstheme="minorHAnsi"/>
                <w:i/>
                <w:iCs/>
                <w:sz w:val="23"/>
                <w:szCs w:val="23"/>
              </w:rPr>
              <w:t>Κατ’ εφαρμογή της Ανακοίνωσης 2021/C 280/01 της Ευρωπαϊκής Επιτροπής, και υπό τους όρους της παρ. 1.3 της ανωτέρω Ανακοίνωσης ελέγχεται η ύπαρξη και το περιεχόμενο μελέτης ελέγχου βιωσιμότητας (</w:t>
            </w:r>
            <w:proofErr w:type="spellStart"/>
            <w:r w:rsidRPr="001976E9">
              <w:rPr>
                <w:rFonts w:cstheme="minorHAnsi"/>
                <w:i/>
                <w:iCs/>
                <w:sz w:val="23"/>
                <w:szCs w:val="23"/>
              </w:rPr>
              <w:t>Sustainability</w:t>
            </w:r>
            <w:proofErr w:type="spellEnd"/>
            <w:r w:rsidRPr="001976E9">
              <w:rPr>
                <w:rFonts w:cstheme="minorHAnsi"/>
                <w:i/>
                <w:iCs/>
                <w:sz w:val="23"/>
                <w:szCs w:val="23"/>
              </w:rPr>
              <w:t xml:space="preserve"> </w:t>
            </w:r>
            <w:proofErr w:type="spellStart"/>
            <w:r w:rsidRPr="001976E9">
              <w:rPr>
                <w:rFonts w:cstheme="minorHAnsi"/>
                <w:i/>
                <w:iCs/>
                <w:sz w:val="23"/>
                <w:szCs w:val="23"/>
              </w:rPr>
              <w:t>Proofing</w:t>
            </w:r>
            <w:proofErr w:type="spellEnd"/>
            <w:r w:rsidRPr="001976E9">
              <w:rPr>
                <w:rFonts w:cstheme="minorHAnsi"/>
                <w:i/>
                <w:iCs/>
                <w:sz w:val="23"/>
                <w:szCs w:val="23"/>
              </w:rPr>
              <w:t xml:space="preserve">) της επενδυτικής δραστηριότητας του επενδυτικού σχεδίου, η οποία εκπονείται από συμβούλους / μηχανικούς σύμφωνα με την κλιματική διάσταση και την περιβαλλοντική διάσταση, όπως ορίζονται στην υπ’ </w:t>
            </w:r>
            <w:proofErr w:type="spellStart"/>
            <w:r w:rsidRPr="001976E9">
              <w:rPr>
                <w:rFonts w:cstheme="minorHAnsi"/>
                <w:i/>
                <w:iCs/>
                <w:sz w:val="23"/>
                <w:szCs w:val="23"/>
              </w:rPr>
              <w:t>αρ</w:t>
            </w:r>
            <w:proofErr w:type="spellEnd"/>
            <w:r w:rsidRPr="001976E9">
              <w:rPr>
                <w:rFonts w:cstheme="minorHAnsi"/>
                <w:i/>
                <w:iCs/>
                <w:sz w:val="23"/>
                <w:szCs w:val="23"/>
              </w:rPr>
              <w:t>. 2021/C 280/01 Ανακοίνωση της Επιτροπής.</w:t>
            </w:r>
          </w:p>
        </w:tc>
        <w:tc>
          <w:tcPr>
            <w:tcW w:w="1983" w:type="dxa"/>
            <w:shd w:val="clear" w:color="auto" w:fill="auto"/>
          </w:tcPr>
          <w:p w14:paraId="7B210B0A" w14:textId="77777777" w:rsidR="00F57715" w:rsidRPr="001976E9" w:rsidRDefault="00992FD5" w:rsidP="00E315DD">
            <w:pPr>
              <w:widowControl w:val="0"/>
              <w:shd w:val="clear" w:color="auto" w:fill="FFFFFF"/>
              <w:spacing w:after="240" w:line="276" w:lineRule="auto"/>
              <w:jc w:val="both"/>
              <w:rPr>
                <w:rFonts w:eastAsia="Verdana" w:cstheme="minorHAnsi"/>
                <w:sz w:val="23"/>
                <w:szCs w:val="23"/>
              </w:rPr>
            </w:pPr>
            <w:sdt>
              <w:sdtPr>
                <w:rPr>
                  <w:rFonts w:eastAsia="Verdana" w:cstheme="minorHAnsi"/>
                  <w:sz w:val="23"/>
                  <w:szCs w:val="23"/>
                </w:rPr>
                <w:id w:val="-1333291466"/>
                <w14:checkbox>
                  <w14:checked w14:val="0"/>
                  <w14:checkedState w14:val="2612" w14:font="MS Gothic"/>
                  <w14:uncheckedState w14:val="2610" w14:font="MS Gothic"/>
                </w14:checkbox>
              </w:sdtPr>
              <w:sdtEndPr/>
              <w:sdtContent>
                <w:r w:rsidR="00F57715" w:rsidRPr="001976E9">
                  <w:rPr>
                    <w:rFonts w:ascii="Segoe UI Symbol" w:eastAsia="Verdana" w:hAnsi="Segoe UI Symbol" w:cs="Segoe UI Symbol"/>
                    <w:sz w:val="23"/>
                    <w:szCs w:val="23"/>
                  </w:rPr>
                  <w:t>☐</w:t>
                </w:r>
              </w:sdtContent>
            </w:sdt>
            <w:r w:rsidR="00F57715" w:rsidRPr="001976E9">
              <w:rPr>
                <w:rFonts w:eastAsia="Verdana" w:cstheme="minorHAnsi"/>
                <w:sz w:val="23"/>
                <w:szCs w:val="23"/>
              </w:rPr>
              <w:t xml:space="preserve">  Ναι </w:t>
            </w:r>
            <w:sdt>
              <w:sdtPr>
                <w:rPr>
                  <w:rFonts w:eastAsia="Verdana" w:cstheme="minorHAnsi"/>
                  <w:sz w:val="23"/>
                  <w:szCs w:val="23"/>
                </w:rPr>
                <w:id w:val="-312105932"/>
                <w14:checkbox>
                  <w14:checked w14:val="0"/>
                  <w14:checkedState w14:val="2612" w14:font="MS Gothic"/>
                  <w14:uncheckedState w14:val="2610" w14:font="MS Gothic"/>
                </w14:checkbox>
              </w:sdtPr>
              <w:sdtEndPr/>
              <w:sdtContent>
                <w:r w:rsidR="00F57715" w:rsidRPr="001976E9">
                  <w:rPr>
                    <w:rFonts w:ascii="Segoe UI Symbol" w:eastAsia="Verdana" w:hAnsi="Segoe UI Symbol" w:cs="Segoe UI Symbol"/>
                    <w:sz w:val="23"/>
                    <w:szCs w:val="23"/>
                  </w:rPr>
                  <w:t>☐</w:t>
                </w:r>
              </w:sdtContent>
            </w:sdt>
            <w:r w:rsidR="00F57715" w:rsidRPr="001976E9">
              <w:rPr>
                <w:rFonts w:eastAsia="Verdana" w:cstheme="minorHAnsi"/>
                <w:sz w:val="23"/>
                <w:szCs w:val="23"/>
              </w:rPr>
              <w:t xml:space="preserve">  Όχι</w:t>
            </w:r>
          </w:p>
        </w:tc>
      </w:tr>
      <w:tr w:rsidR="00F57715" w:rsidRPr="001976E9" w14:paraId="0C2FF8BE" w14:textId="77777777" w:rsidTr="00E315DD">
        <w:trPr>
          <w:trHeight w:val="3481"/>
        </w:trPr>
        <w:tc>
          <w:tcPr>
            <w:tcW w:w="6521" w:type="dxa"/>
          </w:tcPr>
          <w:p w14:paraId="5C5BD513" w14:textId="77777777" w:rsidR="00F57715" w:rsidRPr="001976E9" w:rsidRDefault="00F57715" w:rsidP="00E315DD">
            <w:pPr>
              <w:spacing w:after="60" w:line="264" w:lineRule="auto"/>
              <w:rPr>
                <w:rFonts w:cstheme="minorHAnsi"/>
                <w:sz w:val="23"/>
                <w:szCs w:val="23"/>
              </w:rPr>
            </w:pPr>
            <w:r w:rsidRPr="001976E9">
              <w:rPr>
                <w:rFonts w:cstheme="minorHAnsi"/>
                <w:sz w:val="23"/>
                <w:szCs w:val="23"/>
              </w:rPr>
              <w:t>Γ.2) Στη μελέτη ελέγχου βιωσιμότητας (</w:t>
            </w:r>
            <w:proofErr w:type="spellStart"/>
            <w:r w:rsidRPr="001976E9">
              <w:rPr>
                <w:rFonts w:cstheme="minorHAnsi"/>
                <w:sz w:val="23"/>
                <w:szCs w:val="23"/>
              </w:rPr>
              <w:t>Sustainability</w:t>
            </w:r>
            <w:proofErr w:type="spellEnd"/>
            <w:r w:rsidRPr="001976E9">
              <w:rPr>
                <w:rFonts w:cstheme="minorHAnsi"/>
                <w:sz w:val="23"/>
                <w:szCs w:val="23"/>
              </w:rPr>
              <w:t xml:space="preserve"> </w:t>
            </w:r>
            <w:proofErr w:type="spellStart"/>
            <w:r w:rsidRPr="001976E9">
              <w:rPr>
                <w:rFonts w:cstheme="minorHAnsi"/>
                <w:sz w:val="23"/>
                <w:szCs w:val="23"/>
              </w:rPr>
              <w:t>Proofing</w:t>
            </w:r>
            <w:proofErr w:type="spellEnd"/>
            <w:r w:rsidRPr="001976E9">
              <w:rPr>
                <w:rFonts w:cstheme="minorHAnsi"/>
                <w:sz w:val="23"/>
                <w:szCs w:val="23"/>
              </w:rPr>
              <w:t xml:space="preserve">), </w:t>
            </w:r>
            <w:r w:rsidRPr="001976E9">
              <w:rPr>
                <w:rFonts w:cstheme="minorHAnsi"/>
                <w:b/>
                <w:bCs/>
                <w:sz w:val="23"/>
                <w:szCs w:val="23"/>
              </w:rPr>
              <w:t>περιλαμβάνεται απαραίτητα περίληψη του ελέγχου βιωσιμότητας με τα ακόλουθα στοιχεία</w:t>
            </w:r>
            <w:r w:rsidRPr="001976E9">
              <w:rPr>
                <w:rFonts w:cstheme="minorHAnsi"/>
                <w:sz w:val="23"/>
                <w:szCs w:val="23"/>
              </w:rPr>
              <w:t xml:space="preserve">: </w:t>
            </w:r>
          </w:p>
          <w:p w14:paraId="4A0A105F" w14:textId="77777777" w:rsidR="00F57715" w:rsidRPr="001976E9" w:rsidRDefault="00992FD5" w:rsidP="00E315DD">
            <w:pPr>
              <w:spacing w:after="60" w:line="264" w:lineRule="auto"/>
              <w:rPr>
                <w:rFonts w:cstheme="minorHAnsi"/>
                <w:sz w:val="23"/>
                <w:szCs w:val="23"/>
              </w:rPr>
            </w:pPr>
            <w:sdt>
              <w:sdtPr>
                <w:rPr>
                  <w:rFonts w:cstheme="minorHAnsi"/>
                  <w:sz w:val="23"/>
                  <w:szCs w:val="23"/>
                </w:rPr>
                <w:id w:val="-528418674"/>
                <w14:checkbox>
                  <w14:checked w14:val="0"/>
                  <w14:checkedState w14:val="2612" w14:font="MS Gothic"/>
                  <w14:uncheckedState w14:val="2610" w14:font="MS Gothic"/>
                </w14:checkbox>
              </w:sdtPr>
              <w:sdtEndPr/>
              <w:sdtContent>
                <w:r w:rsidR="00F57715" w:rsidRPr="001976E9">
                  <w:rPr>
                    <w:rFonts w:ascii="Segoe UI Symbol" w:hAnsi="Segoe UI Symbol" w:cs="Segoe UI Symbol"/>
                    <w:sz w:val="23"/>
                    <w:szCs w:val="23"/>
                  </w:rPr>
                  <w:t>☐</w:t>
                </w:r>
              </w:sdtContent>
            </w:sdt>
            <w:r w:rsidR="00F57715" w:rsidRPr="001976E9">
              <w:rPr>
                <w:rFonts w:cstheme="minorHAnsi"/>
                <w:sz w:val="23"/>
                <w:szCs w:val="23"/>
              </w:rPr>
              <w:t xml:space="preserve">  αποτελέσματα του ελέγχου</w:t>
            </w:r>
          </w:p>
          <w:p w14:paraId="7F22D783" w14:textId="77777777" w:rsidR="00F57715" w:rsidRPr="001976E9" w:rsidRDefault="00992FD5" w:rsidP="00E315DD">
            <w:pPr>
              <w:spacing w:after="60" w:line="264" w:lineRule="auto"/>
              <w:rPr>
                <w:rFonts w:cstheme="minorHAnsi"/>
                <w:sz w:val="23"/>
                <w:szCs w:val="23"/>
              </w:rPr>
            </w:pPr>
            <w:sdt>
              <w:sdtPr>
                <w:rPr>
                  <w:rFonts w:cstheme="minorHAnsi"/>
                  <w:sz w:val="23"/>
                  <w:szCs w:val="23"/>
                </w:rPr>
                <w:id w:val="288490354"/>
                <w14:checkbox>
                  <w14:checked w14:val="0"/>
                  <w14:checkedState w14:val="2612" w14:font="MS Gothic"/>
                  <w14:uncheckedState w14:val="2610" w14:font="MS Gothic"/>
                </w14:checkbox>
              </w:sdtPr>
              <w:sdtEndPr/>
              <w:sdtContent>
                <w:r w:rsidR="00F57715" w:rsidRPr="001976E9">
                  <w:rPr>
                    <w:rFonts w:ascii="Segoe UI Symbol" w:hAnsi="Segoe UI Symbol" w:cs="Segoe UI Symbol"/>
                    <w:sz w:val="23"/>
                    <w:szCs w:val="23"/>
                  </w:rPr>
                  <w:t>☐</w:t>
                </w:r>
              </w:sdtContent>
            </w:sdt>
            <w:r w:rsidR="00F57715" w:rsidRPr="001976E9">
              <w:rPr>
                <w:rFonts w:cstheme="minorHAnsi"/>
                <w:sz w:val="23"/>
                <w:szCs w:val="23"/>
              </w:rPr>
              <w:t xml:space="preserve">  τις επιπτώσεις που προσδιορίστηκαν (αρνητικές ή θετικές)</w:t>
            </w:r>
          </w:p>
          <w:p w14:paraId="76B2B5F8" w14:textId="77777777" w:rsidR="00F57715" w:rsidRPr="001976E9" w:rsidRDefault="00992FD5" w:rsidP="00E315DD">
            <w:pPr>
              <w:spacing w:after="60" w:line="264" w:lineRule="auto"/>
              <w:rPr>
                <w:rFonts w:cstheme="minorHAnsi"/>
                <w:sz w:val="23"/>
                <w:szCs w:val="23"/>
              </w:rPr>
            </w:pPr>
            <w:sdt>
              <w:sdtPr>
                <w:rPr>
                  <w:rFonts w:cstheme="minorHAnsi"/>
                  <w:sz w:val="23"/>
                  <w:szCs w:val="23"/>
                </w:rPr>
                <w:id w:val="-1747562545"/>
                <w14:checkbox>
                  <w14:checked w14:val="0"/>
                  <w14:checkedState w14:val="2612" w14:font="MS Gothic"/>
                  <w14:uncheckedState w14:val="2610" w14:font="MS Gothic"/>
                </w14:checkbox>
              </w:sdtPr>
              <w:sdtEndPr/>
              <w:sdtContent>
                <w:r w:rsidR="00F57715" w:rsidRPr="001976E9">
                  <w:rPr>
                    <w:rFonts w:ascii="Segoe UI Symbol" w:hAnsi="Segoe UI Symbol" w:cs="Segoe UI Symbol"/>
                    <w:sz w:val="23"/>
                    <w:szCs w:val="23"/>
                  </w:rPr>
                  <w:t>☐</w:t>
                </w:r>
              </w:sdtContent>
            </w:sdt>
            <w:r w:rsidR="00F57715" w:rsidRPr="001976E9">
              <w:rPr>
                <w:rFonts w:cstheme="minorHAnsi"/>
                <w:sz w:val="23"/>
                <w:szCs w:val="23"/>
              </w:rPr>
              <w:t xml:space="preserve">  τα βασικά μέτρα μετριασμού των επιπτώσεων που θα εφαρμοστούν</w:t>
            </w:r>
          </w:p>
          <w:p w14:paraId="40FBF530" w14:textId="77777777" w:rsidR="00F57715" w:rsidRPr="001976E9" w:rsidRDefault="00992FD5" w:rsidP="00E315DD">
            <w:pPr>
              <w:spacing w:after="60" w:line="264" w:lineRule="auto"/>
              <w:rPr>
                <w:rFonts w:cstheme="minorHAnsi"/>
                <w:sz w:val="23"/>
                <w:szCs w:val="23"/>
              </w:rPr>
            </w:pPr>
            <w:sdt>
              <w:sdtPr>
                <w:rPr>
                  <w:rFonts w:cstheme="minorHAnsi"/>
                  <w:sz w:val="23"/>
                  <w:szCs w:val="23"/>
                </w:rPr>
                <w:id w:val="541096969"/>
                <w14:checkbox>
                  <w14:checked w14:val="0"/>
                  <w14:checkedState w14:val="2612" w14:font="MS Gothic"/>
                  <w14:uncheckedState w14:val="2610" w14:font="MS Gothic"/>
                </w14:checkbox>
              </w:sdtPr>
              <w:sdtEndPr/>
              <w:sdtContent>
                <w:r w:rsidR="00F57715" w:rsidRPr="001976E9">
                  <w:rPr>
                    <w:rFonts w:ascii="Segoe UI Symbol" w:hAnsi="Segoe UI Symbol" w:cs="Segoe UI Symbol"/>
                    <w:sz w:val="23"/>
                    <w:szCs w:val="23"/>
                  </w:rPr>
                  <w:t>☐</w:t>
                </w:r>
              </w:sdtContent>
            </w:sdt>
            <w:r w:rsidR="00F57715" w:rsidRPr="001976E9">
              <w:rPr>
                <w:rFonts w:cstheme="minorHAnsi"/>
                <w:sz w:val="23"/>
                <w:szCs w:val="23"/>
              </w:rPr>
              <w:t xml:space="preserve">  ειδικά για έργα τα οποία απαιτούν Εκτίμηση Περιβαλλοντικών Επιπτώσεων, τους υπολειπόμενους κινδύνους μετά την εφαρμογή όλων των μέτρων μετριασμού των επιπτώσεων. Πρέπει να επεξηγούνται οι λόγοι για τους οποίους οι εν λόγω υπολειπόμενοι κίνδυνοι ή οι μετριασμένες επιπτώσεις είναι αποδεκτοί/αποδεκτές για να προχωρήσει περαιτέρω η χρηματοδότηση του επενδυτικού σχεδίου και συνάδουν με τους στόχους του </w:t>
            </w:r>
            <w:proofErr w:type="spellStart"/>
            <w:r w:rsidR="00F57715" w:rsidRPr="001976E9">
              <w:rPr>
                <w:rFonts w:cstheme="minorHAnsi"/>
                <w:sz w:val="23"/>
                <w:szCs w:val="23"/>
              </w:rPr>
              <w:t>InvestEU</w:t>
            </w:r>
            <w:proofErr w:type="spellEnd"/>
            <w:r w:rsidR="00F57715" w:rsidRPr="001976E9">
              <w:rPr>
                <w:rFonts w:cstheme="minorHAnsi"/>
                <w:sz w:val="23"/>
                <w:szCs w:val="23"/>
              </w:rPr>
              <w:t xml:space="preserve">. </w:t>
            </w:r>
          </w:p>
          <w:p w14:paraId="1CFA034A" w14:textId="77777777" w:rsidR="00F57715" w:rsidRPr="001976E9" w:rsidRDefault="00F57715" w:rsidP="00E315DD">
            <w:pPr>
              <w:spacing w:before="60" w:after="60" w:line="264" w:lineRule="auto"/>
              <w:contextualSpacing/>
              <w:rPr>
                <w:rFonts w:cstheme="minorHAnsi"/>
                <w:sz w:val="23"/>
                <w:szCs w:val="23"/>
              </w:rPr>
            </w:pPr>
            <w:r w:rsidRPr="001976E9">
              <w:rPr>
                <w:rFonts w:cstheme="minorHAnsi"/>
                <w:sz w:val="23"/>
                <w:szCs w:val="23"/>
              </w:rPr>
              <w:t>Κατά περίπτωση, θα πρέπει να καλύπτεται επίσης η χρηματική αποτίμηση και η συνεκτίμηση των αρνητικών και θετικών επιπτώσεων (συμπεριλαμβανομένων των εξωτερικών παραγόντων στην οικονομική αποτίμηση).</w:t>
            </w:r>
          </w:p>
        </w:tc>
        <w:tc>
          <w:tcPr>
            <w:tcW w:w="1983" w:type="dxa"/>
          </w:tcPr>
          <w:p w14:paraId="3E5CE0FC" w14:textId="77777777" w:rsidR="00F57715" w:rsidRPr="001976E9" w:rsidRDefault="00992FD5" w:rsidP="00E315DD">
            <w:pPr>
              <w:widowControl w:val="0"/>
              <w:shd w:val="clear" w:color="auto" w:fill="FFFFFF"/>
              <w:spacing w:after="240" w:line="276" w:lineRule="auto"/>
              <w:rPr>
                <w:rFonts w:eastAsia="Verdana" w:cstheme="minorHAnsi"/>
                <w:sz w:val="23"/>
                <w:szCs w:val="23"/>
              </w:rPr>
            </w:pPr>
            <w:sdt>
              <w:sdtPr>
                <w:rPr>
                  <w:rFonts w:eastAsia="Verdana" w:cstheme="minorHAnsi"/>
                  <w:sz w:val="23"/>
                  <w:szCs w:val="23"/>
                </w:rPr>
                <w:id w:val="1804273398"/>
                <w14:checkbox>
                  <w14:checked w14:val="0"/>
                  <w14:checkedState w14:val="2612" w14:font="MS Gothic"/>
                  <w14:uncheckedState w14:val="2610" w14:font="MS Gothic"/>
                </w14:checkbox>
              </w:sdtPr>
              <w:sdtEndPr/>
              <w:sdtContent>
                <w:r w:rsidR="00F57715" w:rsidRPr="001976E9">
                  <w:rPr>
                    <w:rFonts w:ascii="Segoe UI Symbol" w:eastAsia="Verdana" w:hAnsi="Segoe UI Symbol" w:cs="Segoe UI Symbol"/>
                    <w:sz w:val="23"/>
                    <w:szCs w:val="23"/>
                  </w:rPr>
                  <w:t>☐</w:t>
                </w:r>
              </w:sdtContent>
            </w:sdt>
            <w:r w:rsidR="00F57715" w:rsidRPr="001976E9">
              <w:rPr>
                <w:rFonts w:eastAsia="Verdana" w:cstheme="minorHAnsi"/>
                <w:sz w:val="23"/>
                <w:szCs w:val="23"/>
              </w:rPr>
              <w:t xml:space="preserve">  Ναι </w:t>
            </w:r>
            <w:sdt>
              <w:sdtPr>
                <w:rPr>
                  <w:rFonts w:eastAsia="Verdana" w:cstheme="minorHAnsi"/>
                  <w:sz w:val="23"/>
                  <w:szCs w:val="23"/>
                </w:rPr>
                <w:id w:val="1327551381"/>
                <w14:checkbox>
                  <w14:checked w14:val="0"/>
                  <w14:checkedState w14:val="2612" w14:font="MS Gothic"/>
                  <w14:uncheckedState w14:val="2610" w14:font="MS Gothic"/>
                </w14:checkbox>
              </w:sdtPr>
              <w:sdtEndPr/>
              <w:sdtContent>
                <w:r w:rsidR="00F57715" w:rsidRPr="001976E9">
                  <w:rPr>
                    <w:rFonts w:ascii="Segoe UI Symbol" w:eastAsia="Verdana" w:hAnsi="Segoe UI Symbol" w:cs="Segoe UI Symbol"/>
                    <w:sz w:val="23"/>
                    <w:szCs w:val="23"/>
                  </w:rPr>
                  <w:t>☐</w:t>
                </w:r>
              </w:sdtContent>
            </w:sdt>
            <w:r w:rsidR="00F57715" w:rsidRPr="001976E9">
              <w:rPr>
                <w:rFonts w:eastAsia="Verdana" w:cstheme="minorHAnsi"/>
                <w:sz w:val="23"/>
                <w:szCs w:val="23"/>
              </w:rPr>
              <w:t xml:space="preserve">  Όχι</w:t>
            </w:r>
          </w:p>
        </w:tc>
      </w:tr>
      <w:tr w:rsidR="00F57715" w:rsidRPr="001976E9" w14:paraId="413019F6" w14:textId="77777777" w:rsidTr="00E315DD">
        <w:trPr>
          <w:trHeight w:val="1319"/>
        </w:trPr>
        <w:tc>
          <w:tcPr>
            <w:tcW w:w="6521" w:type="dxa"/>
          </w:tcPr>
          <w:p w14:paraId="276658A8" w14:textId="77777777" w:rsidR="00F57715" w:rsidRPr="001976E9" w:rsidRDefault="00F57715" w:rsidP="00E315DD">
            <w:pPr>
              <w:spacing w:before="60" w:after="60" w:line="264" w:lineRule="auto"/>
              <w:contextualSpacing/>
              <w:rPr>
                <w:rFonts w:cstheme="minorHAnsi"/>
                <w:sz w:val="23"/>
                <w:szCs w:val="23"/>
              </w:rPr>
            </w:pPr>
            <w:r w:rsidRPr="001976E9">
              <w:rPr>
                <w:rFonts w:cstheme="minorHAnsi"/>
                <w:sz w:val="23"/>
                <w:szCs w:val="23"/>
              </w:rPr>
              <w:t>Γ.3)</w:t>
            </w:r>
            <w:r w:rsidRPr="001976E9">
              <w:rPr>
                <w:rFonts w:cstheme="minorHAnsi"/>
                <w:b/>
                <w:sz w:val="23"/>
                <w:szCs w:val="23"/>
              </w:rPr>
              <w:t xml:space="preserve"> κ</w:t>
            </w:r>
            <w:r w:rsidRPr="001976E9">
              <w:rPr>
                <w:rFonts w:cstheme="minorHAnsi"/>
                <w:bCs/>
                <w:sz w:val="23"/>
                <w:szCs w:val="23"/>
              </w:rPr>
              <w:t xml:space="preserve">ατάλογοι σημείων ελέγχου προς χρήση από τους εταίρους υλοποίησης για τον έλεγχο βιωσιμότητας, σύμφωνα με το Παράρτημα 3 του εγγράφου καθοδήγησης σχετικά με τον έλεγχο βιωσιμότητας του </w:t>
            </w:r>
            <w:proofErr w:type="spellStart"/>
            <w:r w:rsidRPr="001976E9">
              <w:rPr>
                <w:rFonts w:cstheme="minorHAnsi"/>
                <w:bCs/>
                <w:sz w:val="23"/>
                <w:szCs w:val="23"/>
              </w:rPr>
              <w:t>InvestEU</w:t>
            </w:r>
            <w:proofErr w:type="spellEnd"/>
            <w:r w:rsidRPr="001976E9">
              <w:rPr>
                <w:rFonts w:cstheme="minorHAnsi"/>
                <w:bCs/>
                <w:sz w:val="23"/>
                <w:szCs w:val="23"/>
              </w:rPr>
              <w:t xml:space="preserve"> (2021/C 280/01), μόνο για την κλιματική και την περιβαλλοντική διάσταση.</w:t>
            </w:r>
          </w:p>
        </w:tc>
        <w:tc>
          <w:tcPr>
            <w:tcW w:w="1983" w:type="dxa"/>
          </w:tcPr>
          <w:p w14:paraId="1C63F163" w14:textId="77777777" w:rsidR="00F57715" w:rsidRPr="001976E9" w:rsidRDefault="00992FD5" w:rsidP="00E315DD">
            <w:pPr>
              <w:widowControl w:val="0"/>
              <w:shd w:val="clear" w:color="auto" w:fill="FFFFFF"/>
              <w:spacing w:after="240" w:line="276" w:lineRule="auto"/>
              <w:rPr>
                <w:rFonts w:eastAsia="Verdana" w:cstheme="minorHAnsi"/>
                <w:sz w:val="23"/>
                <w:szCs w:val="23"/>
              </w:rPr>
            </w:pPr>
            <w:sdt>
              <w:sdtPr>
                <w:rPr>
                  <w:rFonts w:eastAsia="Verdana" w:cstheme="minorHAnsi"/>
                  <w:sz w:val="23"/>
                  <w:szCs w:val="23"/>
                </w:rPr>
                <w:id w:val="-68810891"/>
                <w14:checkbox>
                  <w14:checked w14:val="0"/>
                  <w14:checkedState w14:val="2612" w14:font="MS Gothic"/>
                  <w14:uncheckedState w14:val="2610" w14:font="MS Gothic"/>
                </w14:checkbox>
              </w:sdtPr>
              <w:sdtEndPr/>
              <w:sdtContent>
                <w:r w:rsidR="00F57715" w:rsidRPr="001976E9">
                  <w:rPr>
                    <w:rFonts w:ascii="Segoe UI Symbol" w:eastAsia="Verdana" w:hAnsi="Segoe UI Symbol" w:cs="Segoe UI Symbol"/>
                    <w:sz w:val="23"/>
                    <w:szCs w:val="23"/>
                  </w:rPr>
                  <w:t>☐</w:t>
                </w:r>
              </w:sdtContent>
            </w:sdt>
            <w:r w:rsidR="00F57715" w:rsidRPr="001976E9">
              <w:rPr>
                <w:rFonts w:eastAsia="Verdana" w:cstheme="minorHAnsi"/>
                <w:sz w:val="23"/>
                <w:szCs w:val="23"/>
              </w:rPr>
              <w:t xml:space="preserve">  Ναι </w:t>
            </w:r>
            <w:sdt>
              <w:sdtPr>
                <w:rPr>
                  <w:rFonts w:eastAsia="Verdana" w:cstheme="minorHAnsi"/>
                  <w:sz w:val="23"/>
                  <w:szCs w:val="23"/>
                </w:rPr>
                <w:id w:val="1705676841"/>
                <w14:checkbox>
                  <w14:checked w14:val="0"/>
                  <w14:checkedState w14:val="2612" w14:font="MS Gothic"/>
                  <w14:uncheckedState w14:val="2610" w14:font="MS Gothic"/>
                </w14:checkbox>
              </w:sdtPr>
              <w:sdtEndPr/>
              <w:sdtContent>
                <w:r w:rsidR="00F57715" w:rsidRPr="001976E9">
                  <w:rPr>
                    <w:rFonts w:ascii="Segoe UI Symbol" w:eastAsia="Verdana" w:hAnsi="Segoe UI Symbol" w:cs="Segoe UI Symbol"/>
                    <w:sz w:val="23"/>
                    <w:szCs w:val="23"/>
                  </w:rPr>
                  <w:t>☐</w:t>
                </w:r>
              </w:sdtContent>
            </w:sdt>
            <w:r w:rsidR="00F57715" w:rsidRPr="001976E9">
              <w:rPr>
                <w:rFonts w:eastAsia="Verdana" w:cstheme="minorHAnsi"/>
                <w:sz w:val="23"/>
                <w:szCs w:val="23"/>
              </w:rPr>
              <w:t xml:space="preserve">  Όχι</w:t>
            </w:r>
          </w:p>
        </w:tc>
      </w:tr>
    </w:tbl>
    <w:p w14:paraId="6D60D8A4" w14:textId="77777777" w:rsidR="00F57715" w:rsidRPr="001976E9" w:rsidRDefault="00F57715" w:rsidP="00F57715">
      <w:pPr>
        <w:widowControl w:val="0"/>
        <w:shd w:val="clear" w:color="auto" w:fill="FFFFFF"/>
        <w:spacing w:after="240" w:line="276" w:lineRule="auto"/>
        <w:rPr>
          <w:rFonts w:eastAsia="Verdana" w:cstheme="minorHAnsi"/>
          <w:b/>
          <w:sz w:val="23"/>
          <w:szCs w:val="23"/>
        </w:rPr>
      </w:pPr>
    </w:p>
    <w:p w14:paraId="37640975" w14:textId="77777777" w:rsidR="00F57715" w:rsidRPr="001976E9" w:rsidRDefault="00F57715" w:rsidP="00F57715">
      <w:pPr>
        <w:widowControl w:val="0"/>
        <w:shd w:val="clear" w:color="auto" w:fill="FFFFFF"/>
        <w:spacing w:after="240" w:line="276" w:lineRule="auto"/>
        <w:rPr>
          <w:rFonts w:eastAsia="Verdana" w:cstheme="minorHAnsi"/>
          <w:b/>
          <w:sz w:val="23"/>
          <w:szCs w:val="23"/>
        </w:rPr>
      </w:pPr>
    </w:p>
    <w:p w14:paraId="13CBAD57" w14:textId="77777777" w:rsidR="00F57715" w:rsidRPr="001976E9" w:rsidRDefault="00F57715" w:rsidP="00F57715">
      <w:pPr>
        <w:widowControl w:val="0"/>
        <w:shd w:val="clear" w:color="auto" w:fill="FFFFFF"/>
        <w:spacing w:after="240" w:line="276" w:lineRule="auto"/>
        <w:rPr>
          <w:rFonts w:eastAsia="Verdana" w:cstheme="minorHAnsi"/>
          <w:sz w:val="23"/>
          <w:szCs w:val="23"/>
        </w:rPr>
      </w:pPr>
      <w:r w:rsidRPr="001976E9">
        <w:rPr>
          <w:rFonts w:eastAsia="Verdana" w:cstheme="minorHAnsi"/>
          <w:b/>
          <w:sz w:val="23"/>
          <w:szCs w:val="23"/>
        </w:rPr>
        <w:lastRenderedPageBreak/>
        <w:t>Πληροφορίες που ανά περίπτωση απαιτείται να συμπεριληφθούν στην περίληψη του ελέγχου βιωσιμότητας:</w:t>
      </w:r>
    </w:p>
    <w:p w14:paraId="07C5A24C" w14:textId="77777777" w:rsidR="00F57715" w:rsidRPr="001976E9" w:rsidRDefault="00F57715" w:rsidP="00F57715">
      <w:pPr>
        <w:widowControl w:val="0"/>
        <w:shd w:val="clear" w:color="auto" w:fill="FFFFFF"/>
        <w:spacing w:after="240" w:line="276" w:lineRule="auto"/>
        <w:jc w:val="both"/>
        <w:rPr>
          <w:rFonts w:eastAsia="Verdana" w:cstheme="minorHAnsi"/>
          <w:sz w:val="23"/>
          <w:szCs w:val="23"/>
        </w:rPr>
      </w:pPr>
      <w:r w:rsidRPr="001976E9">
        <w:rPr>
          <w:rFonts w:eastAsia="Verdana" w:cstheme="minorHAnsi"/>
          <w:sz w:val="23"/>
          <w:szCs w:val="23"/>
        </w:rPr>
        <w:t xml:space="preserve">α) Προσδιορισμός της επενδυτικής δραστηριότητας: γενικές πληροφορίες σχετικά με την επενδυτική δραστηριότητα (τομέας και πεδίο </w:t>
      </w:r>
      <w:proofErr w:type="spellStart"/>
      <w:r w:rsidRPr="001976E9">
        <w:rPr>
          <w:rFonts w:eastAsia="Verdana" w:cstheme="minorHAnsi"/>
          <w:sz w:val="23"/>
          <w:szCs w:val="23"/>
        </w:rPr>
        <w:t>επιλεξιμότητας</w:t>
      </w:r>
      <w:proofErr w:type="spellEnd"/>
      <w:r w:rsidRPr="001976E9">
        <w:rPr>
          <w:rFonts w:eastAsia="Verdana" w:cstheme="minorHAnsi"/>
          <w:sz w:val="23"/>
          <w:szCs w:val="23"/>
        </w:rPr>
        <w:t xml:space="preserve">, είδος χρηματοδότησης, ποσό, συνολικό κόστος, τελικός αποδέκτης, τοποθεσία κ.λπ.)· </w:t>
      </w:r>
    </w:p>
    <w:p w14:paraId="43F00039" w14:textId="77777777" w:rsidR="00F57715" w:rsidRPr="001976E9" w:rsidRDefault="00F57715" w:rsidP="00F57715">
      <w:pPr>
        <w:widowControl w:val="0"/>
        <w:shd w:val="clear" w:color="auto" w:fill="FFFFFF"/>
        <w:spacing w:after="240" w:line="276" w:lineRule="auto"/>
        <w:jc w:val="both"/>
        <w:rPr>
          <w:rFonts w:eastAsia="Verdana" w:cstheme="minorHAnsi"/>
          <w:sz w:val="23"/>
          <w:szCs w:val="23"/>
        </w:rPr>
      </w:pPr>
      <w:r w:rsidRPr="001976E9">
        <w:rPr>
          <w:rFonts w:eastAsia="Verdana" w:cstheme="minorHAnsi"/>
          <w:sz w:val="23"/>
          <w:szCs w:val="23"/>
        </w:rPr>
        <w:t xml:space="preserve">β) Οδηγία ΕΠΕ: επενδυτική δραστηριότητα που υπόκειται σε ΕΠΕ (που απαιτεί έλεγχο περιβαλλοντικής βιωσιμότητας ανεξάρτητα από το συνολικό κόστος της)· </w:t>
      </w:r>
    </w:p>
    <w:p w14:paraId="6945508A" w14:textId="77777777" w:rsidR="00F57715" w:rsidRPr="001976E9" w:rsidRDefault="00F57715" w:rsidP="00F57715">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xml:space="preserve">γ) Σύντομη περιγραφή της διαδικασίας ελέγχου βιωσιμότητας: το μέρος αυτό θα συμπεριλαμβάνεται στο έντυπο αίτησης εγγύησης και θα περιλαμβάνει τις βασικές πτυχές βιωσιμότητας της επενδυτικής δραστηριότητας: </w:t>
      </w:r>
    </w:p>
    <w:p w14:paraId="232FA310" w14:textId="77777777" w:rsidR="00F57715" w:rsidRPr="001976E9" w:rsidRDefault="00F57715" w:rsidP="00F57715">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συμμόρφωση και συνέπεια της πράξης με την ισχύουσα νομοθεσία της ΕΕ και τις πολιτικές της ΕΕ στον οικείο τομέα/τομείς, καθώς και με άλλες συναφείς διεθνείς συμβάσεις και το εθνικό δίκαιο ή τυχόν ζητήματα συμμόρφωσης (εφόσον υπάρχουν)·</w:t>
      </w:r>
    </w:p>
    <w:p w14:paraId="758F69FC" w14:textId="77777777" w:rsidR="00F57715" w:rsidRPr="001976E9" w:rsidRDefault="00F57715" w:rsidP="00F57715">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xml:space="preserve">— αποτελέσματα της διαδικασίας ελέγχου βιωσιμότητας: i) συνοπτική περιγραφή των κλιματικών/περιβαλλοντικών επιπτώσεων, τόσο των θετικών όσο και των αρνητικών· </w:t>
      </w:r>
      <w:proofErr w:type="spellStart"/>
      <w:r w:rsidRPr="001976E9">
        <w:rPr>
          <w:rFonts w:eastAsia="Verdana" w:cstheme="minorHAnsi"/>
          <w:sz w:val="23"/>
          <w:szCs w:val="23"/>
        </w:rPr>
        <w:t>ii</w:t>
      </w:r>
      <w:proofErr w:type="spellEnd"/>
      <w:r w:rsidRPr="001976E9">
        <w:rPr>
          <w:rFonts w:eastAsia="Verdana" w:cstheme="minorHAnsi"/>
          <w:sz w:val="23"/>
          <w:szCs w:val="23"/>
        </w:rPr>
        <w:t xml:space="preserve">) προτεινόμενα μέτρα μετριασμού ή αντιστάθμισης και το κόστος τους (εφόσον διατίθεται)· </w:t>
      </w:r>
      <w:proofErr w:type="spellStart"/>
      <w:r w:rsidRPr="001976E9">
        <w:rPr>
          <w:rFonts w:eastAsia="Verdana" w:cstheme="minorHAnsi"/>
          <w:sz w:val="23"/>
          <w:szCs w:val="23"/>
        </w:rPr>
        <w:t>iii</w:t>
      </w:r>
      <w:proofErr w:type="spellEnd"/>
      <w:r w:rsidRPr="001976E9">
        <w:rPr>
          <w:rFonts w:eastAsia="Verdana" w:cstheme="minorHAnsi"/>
          <w:sz w:val="23"/>
          <w:szCs w:val="23"/>
        </w:rPr>
        <w:t xml:space="preserve">) υπολειπόμενοι κίνδυνοι (εάν υπάρχουν)· και </w:t>
      </w:r>
      <w:proofErr w:type="spellStart"/>
      <w:r w:rsidRPr="001976E9">
        <w:rPr>
          <w:rFonts w:eastAsia="Verdana" w:cstheme="minorHAnsi"/>
          <w:sz w:val="23"/>
          <w:szCs w:val="23"/>
        </w:rPr>
        <w:t>iv</w:t>
      </w:r>
      <w:proofErr w:type="spellEnd"/>
      <w:r w:rsidRPr="001976E9">
        <w:rPr>
          <w:rFonts w:eastAsia="Verdana" w:cstheme="minorHAnsi"/>
          <w:sz w:val="23"/>
          <w:szCs w:val="23"/>
        </w:rPr>
        <w:t xml:space="preserve">) πτυχές της χρηματικής αποτίμησης (κατά περίπτωση) κ.λπ.· </w:t>
      </w:r>
    </w:p>
    <w:p w14:paraId="19E1EC33" w14:textId="77777777" w:rsidR="00F57715" w:rsidRPr="001976E9" w:rsidRDefault="00F57715" w:rsidP="00F57715">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xml:space="preserve">— ειδικές ρυθμίσεις, κατά περίπτωση: π.χ. ειδικές συμβατικές διατάξεις σχετικά με αναβλητικές αιρέσεις και ρήτρες, ειδικές ρυθμίσεις παρακολούθησης κ.λπ.· προσδιορισμός των έργων υποδομής για τα οποία ο εταίρος υλοποίησης προσδιόρισε μόνο περιορισμένα μέτρα μετριασμού και κατά πόσον για τα μέτρα αυτά έχουν διατυπωθεί συστάσεις και έχουν υλοποιηθεί. </w:t>
      </w:r>
    </w:p>
    <w:p w14:paraId="0B2F198D" w14:textId="77777777" w:rsidR="00F57715" w:rsidRPr="001976E9" w:rsidRDefault="00F57715" w:rsidP="00F57715">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xml:space="preserve">δ) Κλιματική διάσταση — στο παρόν τμήμα θα παρέχονται λεπτομερέστερες πληροφορίες σχετικά με την κλιματική διάσταση, ανάλογα με την περίπτωση και τη συνάφεια με την επενδυτική δραστηριότητα: </w:t>
      </w:r>
    </w:p>
    <w:p w14:paraId="28F3F277" w14:textId="77777777" w:rsidR="00F57715" w:rsidRPr="001976E9" w:rsidRDefault="00F57715" w:rsidP="00F57715">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νομικό πλαίσιο που ισχύει για την επενδυτική δραστηριότητα υπό το πρίσμα του κλίματος, για παράδειγμα αν η αναθεωρημένη οδηγία ΕΠΕ (2014) εφαρμόζεται στην επενδυτική δραστηριότητα και αν εξετάστηκαν δεόντως οι κλιματικές παράμετροι στο πλαίσιο της έκθεσης ΕΠΕ·</w:t>
      </w:r>
    </w:p>
    <w:p w14:paraId="31A99A92" w14:textId="77777777" w:rsidR="00F57715" w:rsidRPr="001976E9" w:rsidRDefault="00F57715" w:rsidP="00F57715">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xml:space="preserve">— προσαρμογή στην κλιματική αλλαγή: συνοπτική περιγραφή και αποτελέσματα της εκτίμησης κλιματικής τρωτότητας, περιγραφές των κινδύνων που εντοπίστηκαν και της εκτίμησης κλιματικού κινδύνου, των μέτρων προσαρμογής που έχουν τεθεί σε εφαρμογή και του κόστους τους, των υπολειπόμενων κινδύνων (εάν υπάρχουν) και του τρόπου με τον οποίο θα αντιμετωπιστούν κατά τη διάρκεια της φάσης υλοποίησης και λειτουργίας της επενδυτικής δραστηριότητας· </w:t>
      </w:r>
    </w:p>
    <w:p w14:paraId="529B96A0" w14:textId="77777777" w:rsidR="00F57715" w:rsidRPr="001976E9" w:rsidRDefault="00F57715" w:rsidP="00F57715">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xml:space="preserve">— μετριασμός της κλιματικής αλλαγής: βάση για τη διενέργεια εκτίμησης αποτυπώματος άνθρακα, σε περίπτωση που το αποτύπωμα άνθρακα υπολογίστηκε από τον εταίρο υλοποίησης ή άλλο μέρος (φορέα υλοποίησης της επενδυτικής δραστηριότητας ή ανεξάρτητο εμπειρογνώμονα ), μεθοδολογία που χρησιμοποιήθηκε, βάση για τη διενέργεια (ή μη) της χρηματικής αποτίμησης των εκπομπών αερίων του θερμοκηπίου και τον προσδιορισμό των </w:t>
      </w:r>
      <w:r w:rsidRPr="001976E9">
        <w:rPr>
          <w:rFonts w:eastAsia="Verdana" w:cstheme="minorHAnsi"/>
          <w:sz w:val="23"/>
          <w:szCs w:val="23"/>
        </w:rPr>
        <w:lastRenderedPageBreak/>
        <w:t xml:space="preserve">επιλογών χαμηλών ανθρακούχων εκπομπών, το σκιώδες κόστος CO2 που χρησιμοποιήθηκε και η υποκείμενη μεθοδολογία (σε περίπτωση που διαφέρει από τη </w:t>
      </w:r>
      <w:proofErr w:type="spellStart"/>
      <w:r w:rsidRPr="001976E9">
        <w:rPr>
          <w:rFonts w:eastAsia="Verdana" w:cstheme="minorHAnsi"/>
          <w:sz w:val="23"/>
          <w:szCs w:val="23"/>
        </w:rPr>
        <w:t>συνιστώμενη</w:t>
      </w:r>
      <w:proofErr w:type="spellEnd"/>
      <w:r w:rsidRPr="001976E9">
        <w:rPr>
          <w:rFonts w:eastAsia="Verdana" w:cstheme="minorHAnsi"/>
          <w:sz w:val="23"/>
          <w:szCs w:val="23"/>
        </w:rPr>
        <w:t xml:space="preserve">), αναφέρετε την αναμενόμενη διάρκεια ζωής της υποδομής και περιγράψτε τη συμβατότητα της επενδυτικής δραστηριότητας με τους όρους κλιματικής ουδετερότητας· </w:t>
      </w:r>
    </w:p>
    <w:p w14:paraId="35EE4BD2" w14:textId="77777777" w:rsidR="00F57715" w:rsidRPr="001976E9" w:rsidRDefault="00F57715" w:rsidP="00F57715">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xml:space="preserve">— προαιρετικά μέτρα που συμφώνησε να λάβει ο τελικός αποδέκτης για τη βελτίωση των κλιματικών επιδόσεων της επενδυτικής δραστηριότητας (προσαρμογή στην κλιματική αλλαγή στο κατώτατο όριο, χρήση βελτιωμένων τεχνολογιών για τη μείωση των εκπομπών αερίων του θερμοκηπίου κ.λπ.). 13.7.2021 EL Επίσημη Εφημερίδα της Ευρωπαϊκής Ένωσης C 280/77 </w:t>
      </w:r>
    </w:p>
    <w:p w14:paraId="11DF8D03" w14:textId="77777777" w:rsidR="00F57715" w:rsidRPr="001976E9" w:rsidRDefault="00F57715" w:rsidP="00F57715">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xml:space="preserve">ε) Περιβαλλοντική διάσταση — στο παρόν τμήμα θα παρέχονται λεπτομερέστερες πληροφορίες σχετικά με την περιβαλλοντική διάσταση, ανάλογα με την περίπτωση και τη συνάφεια με την επενδυτική δραστηριότητα: </w:t>
      </w:r>
    </w:p>
    <w:p w14:paraId="483157C6" w14:textId="77777777" w:rsidR="00F57715" w:rsidRPr="001976E9" w:rsidRDefault="00F57715" w:rsidP="00F57715">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xml:space="preserve">— συμμόρφωση με το κανονιστικό και νομικό πλαίσιο που ισχύει για την επενδυτική δραστηριότητα, την οδηγία ΕΠΕ (διαθέσιμες ΕΠΕ ή αποφάσεις ελέγχου), άλλες σχετικές οδηγίες, κατάσταση χορήγησης των αναγκαίων αδειών και εγκρίσεων, τυχόν ζητήματα συμμόρφωσης (εάν υπάρχουν)· </w:t>
      </w:r>
    </w:p>
    <w:p w14:paraId="28011CCD" w14:textId="77777777" w:rsidR="00F57715" w:rsidRPr="001976E9" w:rsidRDefault="00F57715" w:rsidP="00F57715">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xml:space="preserve">— αν οι πληροφορίες που είναι αναγκαίες για την εκτέλεση του ελέγχου βιωσιμότητας έχουν ληφθεί από επίσημες εκθέσεις που απαιτούνται από τη νομοθεσία και/ή αν ο εταίρος υλοποίησης ζήτησε πρόσθετες μελέτες· </w:t>
      </w:r>
    </w:p>
    <w:p w14:paraId="4DBA9E18" w14:textId="77777777" w:rsidR="00F57715" w:rsidRPr="001976E9" w:rsidRDefault="00F57715" w:rsidP="00F57715">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xml:space="preserve">— σύντομη περιγραφή των επιπτώσεων που προσδιορίστηκαν για οποιοδήποτε από τα περιβαλλοντικά στοιχεία που αναφέρονται λεπτομερώς στο παρόν έγγραφο καθοδήγησης, αξιολόγηση των εναλλακτικών λύσεων, σωρευτικές επιπτώσεις, προτεινόμενα μέτρα μετριασμού και αντιστάθμισης και το κόστος τους, ποσοτικός προσδιορισμός και χρηματική αποτίμηση των υπολειπόμενων κινδύνων, όπως περιλαμβάνονται στην οικονομική αποτίμηση της επενδυτικής δραστηριότητας, κατά περίπτωση· </w:t>
      </w:r>
    </w:p>
    <w:p w14:paraId="0B4FCC59" w14:textId="77777777" w:rsidR="00F57715" w:rsidRPr="001976E9" w:rsidRDefault="00F57715" w:rsidP="00F57715">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xml:space="preserve">— αιτιολόγηση των λόγων για τους οποίους θεωρούνται αποδεκτοί οι υπολειπόμενοι κίνδυνοι ή οι προσδιορισμένες/ μετριασμένες επιπτώσεις και περιγραφή τυχόν μέτρων μετριασμού που έχουν προσδιοριστεί και εφαρμοστεί (πέραν εκείνων που απαιτούνται λόγω της συμμόρφωσης προς τις κείμενες διατάξεις)· </w:t>
      </w:r>
    </w:p>
    <w:p w14:paraId="0F5F2CB4" w14:textId="77777777" w:rsidR="00F57715" w:rsidRPr="001976E9" w:rsidRDefault="00F57715" w:rsidP="00F57715">
      <w:pPr>
        <w:spacing w:after="0"/>
        <w:jc w:val="both"/>
        <w:rPr>
          <w:rFonts w:cstheme="minorHAnsi"/>
          <w:sz w:val="23"/>
          <w:szCs w:val="23"/>
        </w:rPr>
      </w:pPr>
      <w:r w:rsidRPr="001976E9">
        <w:rPr>
          <w:rFonts w:cstheme="minorHAnsi"/>
          <w:sz w:val="23"/>
          <w:szCs w:val="23"/>
        </w:rPr>
        <w:t xml:space="preserve">— προαιρετικά μέτρα βάσει του καταλόγου σημείων ελέγχου του θετικού θεματολογίου του παραρτήματος 3 του εγγράφου καθοδήγησης σχετικά με τον έλεγχο βιωσιμότητας του </w:t>
      </w:r>
      <w:proofErr w:type="spellStart"/>
      <w:r w:rsidRPr="001976E9">
        <w:rPr>
          <w:rFonts w:cstheme="minorHAnsi"/>
          <w:sz w:val="23"/>
          <w:szCs w:val="23"/>
        </w:rPr>
        <w:t>InvestEU</w:t>
      </w:r>
      <w:proofErr w:type="spellEnd"/>
      <w:r w:rsidRPr="001976E9">
        <w:rPr>
          <w:rFonts w:cstheme="minorHAnsi"/>
          <w:sz w:val="23"/>
          <w:szCs w:val="23"/>
        </w:rPr>
        <w:t xml:space="preserve"> (2021/C 280/01), τα οποία έλαβε ο φορέας υλοποίησης της επενδυτικής δραστηριότητας/τελικός αποδέκτης για τη βελτίωση των περιβαλλοντικών επιδόσεων της επενδυτικής δραστηριότητας, και το κόστος τους, καθώς και επιβεβαίωση της ένταξής τους στην οικονομική αποτίμηση της επενδυτικής δραστηριότητας.</w:t>
      </w:r>
    </w:p>
    <w:p w14:paraId="5142BBF9" w14:textId="77777777" w:rsidR="00F57715" w:rsidRPr="00D05C1F" w:rsidRDefault="00F57715" w:rsidP="00F57715">
      <w:pPr>
        <w:spacing w:after="0" w:line="240" w:lineRule="auto"/>
        <w:rPr>
          <w:rFonts w:cstheme="minorHAnsi"/>
          <w:sz w:val="18"/>
          <w:szCs w:val="18"/>
        </w:rPr>
      </w:pPr>
      <w:r w:rsidRPr="001976E9">
        <w:rPr>
          <w:rFonts w:cstheme="minorHAnsi"/>
          <w:sz w:val="18"/>
          <w:szCs w:val="18"/>
        </w:rPr>
        <w:br w:type="page"/>
      </w:r>
      <w:bookmarkStart w:id="2" w:name="_Toc95045261"/>
      <w:r>
        <w:rPr>
          <w:rFonts w:eastAsiaTheme="majorEastAsia" w:cstheme="minorHAnsi"/>
          <w:b/>
          <w:bCs/>
          <w:i/>
          <w:iCs/>
          <w:color w:val="021342"/>
          <w:sz w:val="24"/>
          <w:szCs w:val="20"/>
        </w:rPr>
        <w:lastRenderedPageBreak/>
        <w:t>Υπόδειγμα 3</w:t>
      </w:r>
      <w:r w:rsidRPr="001976E9">
        <w:rPr>
          <w:rFonts w:eastAsiaTheme="majorEastAsia" w:cstheme="minorHAnsi"/>
          <w:b/>
          <w:bCs/>
          <w:i/>
          <w:iCs/>
          <w:color w:val="021342"/>
          <w:sz w:val="24"/>
          <w:szCs w:val="20"/>
        </w:rPr>
        <w:t xml:space="preserve"> – Υπεύθυνη Δήλωση Γενική</w:t>
      </w:r>
      <w:bookmarkEnd w:id="2"/>
    </w:p>
    <w:p w14:paraId="08321D59" w14:textId="77777777" w:rsidR="00F57715" w:rsidRPr="001976E9" w:rsidRDefault="00F57715" w:rsidP="00F57715">
      <w:pPr>
        <w:keepNext/>
        <w:keepLines/>
        <w:spacing w:before="120"/>
        <w:outlineLvl w:val="2"/>
        <w:rPr>
          <w:rFonts w:eastAsiaTheme="majorEastAsia" w:cstheme="minorHAnsi"/>
          <w:b/>
          <w:bCs/>
          <w:iCs/>
          <w:color w:val="021342"/>
          <w:sz w:val="24"/>
          <w:szCs w:val="20"/>
        </w:rPr>
      </w:pPr>
    </w:p>
    <w:p w14:paraId="059C834D" w14:textId="77777777" w:rsidR="00F57715" w:rsidRPr="00555AA1" w:rsidRDefault="00F57715" w:rsidP="00F57715">
      <w:pPr>
        <w:spacing w:before="120" w:after="0" w:line="240" w:lineRule="auto"/>
        <w:jc w:val="center"/>
        <w:rPr>
          <w:rFonts w:cstheme="minorHAnsi"/>
          <w:sz w:val="20"/>
          <w:szCs w:val="20"/>
        </w:rPr>
      </w:pPr>
      <w:r w:rsidRPr="001976E9">
        <w:rPr>
          <w:rFonts w:cstheme="minorHAnsi"/>
          <w:b/>
          <w:noProof/>
          <w:sz w:val="20"/>
          <w:lang w:eastAsia="el-GR"/>
        </w:rPr>
        <w:drawing>
          <wp:inline distT="0" distB="0" distL="0" distR="0" wp14:anchorId="2DC20571" wp14:editId="075784C4">
            <wp:extent cx="704850" cy="619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p w14:paraId="6065DBA4" w14:textId="77777777" w:rsidR="00F57715" w:rsidRPr="001976E9" w:rsidRDefault="00F57715" w:rsidP="00F57715">
      <w:pPr>
        <w:jc w:val="center"/>
        <w:rPr>
          <w:rFonts w:cstheme="minorHAnsi"/>
          <w:b/>
          <w:sz w:val="28"/>
          <w:szCs w:val="28"/>
          <w:lang w:eastAsia="el-GR"/>
        </w:rPr>
      </w:pPr>
      <w:r w:rsidRPr="001976E9">
        <w:rPr>
          <w:rFonts w:cstheme="minorHAnsi"/>
          <w:b/>
          <w:sz w:val="28"/>
          <w:szCs w:val="28"/>
          <w:lang w:eastAsia="el-GR"/>
        </w:rPr>
        <w:t>ΥΠΕΥΘΥΝΗ ΔΗΛΩΣΗ</w:t>
      </w:r>
    </w:p>
    <w:p w14:paraId="3EA80509" w14:textId="77777777" w:rsidR="00F57715" w:rsidRPr="001976E9" w:rsidRDefault="00F57715" w:rsidP="00F57715">
      <w:pPr>
        <w:jc w:val="center"/>
        <w:rPr>
          <w:rFonts w:cstheme="minorHAnsi"/>
          <w:b/>
          <w:sz w:val="24"/>
          <w:szCs w:val="28"/>
          <w:vertAlign w:val="superscript"/>
          <w:lang w:eastAsia="el-GR"/>
        </w:rPr>
      </w:pPr>
      <w:r w:rsidRPr="001976E9">
        <w:rPr>
          <w:rFonts w:cstheme="minorHAnsi"/>
          <w:b/>
          <w:sz w:val="24"/>
          <w:szCs w:val="28"/>
          <w:vertAlign w:val="superscript"/>
          <w:lang w:eastAsia="el-GR"/>
        </w:rPr>
        <w:t>(άρθρο 8 Ν.1599/1986)</w:t>
      </w:r>
    </w:p>
    <w:p w14:paraId="4ED5F7AB" w14:textId="77777777" w:rsidR="00F57715" w:rsidRPr="00CD5F80" w:rsidRDefault="00F57715" w:rsidP="00F57715">
      <w:pPr>
        <w:pBdr>
          <w:top w:val="single" w:sz="4" w:space="1" w:color="auto"/>
          <w:left w:val="single" w:sz="4" w:space="4" w:color="auto"/>
          <w:bottom w:val="single" w:sz="4" w:space="1" w:color="auto"/>
          <w:right w:val="single" w:sz="4" w:space="4" w:color="auto"/>
        </w:pBdr>
        <w:spacing w:line="240" w:lineRule="auto"/>
        <w:ind w:right="-427"/>
        <w:jc w:val="center"/>
        <w:rPr>
          <w:rFonts w:eastAsia="Times New Roman" w:cstheme="minorHAnsi"/>
          <w:sz w:val="18"/>
          <w:szCs w:val="24"/>
          <w:lang w:eastAsia="el-GR"/>
        </w:rPr>
      </w:pPr>
      <w:r w:rsidRPr="001976E9">
        <w:rPr>
          <w:rFonts w:eastAsia="Times New Roman" w:cstheme="minorHAnsi"/>
          <w:sz w:val="18"/>
          <w:szCs w:val="24"/>
          <w:lang w:eastAsia="el-GR"/>
        </w:rPr>
        <w:t>Η ακρίβεια των στοιχείων που υποβάλλονται με αυτή τη δήλωση μπορεί να ελεγχθεί με βάση το αρχείο άλλων υπηρεσιώ</w:t>
      </w:r>
      <w:r>
        <w:rPr>
          <w:rFonts w:eastAsia="Times New Roman" w:cstheme="minorHAnsi"/>
          <w:sz w:val="18"/>
          <w:szCs w:val="24"/>
          <w:lang w:eastAsia="el-GR"/>
        </w:rPr>
        <w:t>ν (άρθρο 8 παρ. 4 Ν. 1599/1986)</w:t>
      </w:r>
    </w:p>
    <w:p w14:paraId="018B4D51" w14:textId="77777777" w:rsidR="00F57715" w:rsidRPr="00555AA1" w:rsidRDefault="00F57715" w:rsidP="00F57715">
      <w:pPr>
        <w:spacing w:after="0" w:line="240" w:lineRule="auto"/>
        <w:ind w:right="484"/>
        <w:jc w:val="center"/>
        <w:rPr>
          <w:rFonts w:eastAsia="MS Mincho" w:cstheme="minorHAnsi"/>
          <w:sz w:val="20"/>
          <w:szCs w:val="20"/>
          <w:lang w:eastAsia="el-GR"/>
        </w:rPr>
      </w:pPr>
    </w:p>
    <w:tbl>
      <w:tblPr>
        <w:tblW w:w="9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885"/>
        <w:gridCol w:w="1215"/>
        <w:gridCol w:w="455"/>
        <w:gridCol w:w="308"/>
        <w:gridCol w:w="758"/>
        <w:gridCol w:w="458"/>
        <w:gridCol w:w="300"/>
        <w:gridCol w:w="11"/>
        <w:gridCol w:w="447"/>
        <w:gridCol w:w="608"/>
        <w:gridCol w:w="1035"/>
        <w:gridCol w:w="604"/>
      </w:tblGrid>
      <w:tr w:rsidR="00F57715" w:rsidRPr="00555AA1" w14:paraId="7AF2BCAB" w14:textId="77777777" w:rsidTr="00E315DD">
        <w:trPr>
          <w:trHeight w:val="614"/>
        </w:trPr>
        <w:tc>
          <w:tcPr>
            <w:tcW w:w="2699" w:type="dxa"/>
            <w:vAlign w:val="center"/>
          </w:tcPr>
          <w:p w14:paraId="5821C902" w14:textId="77777777" w:rsidR="00F57715" w:rsidRPr="00555AA1" w:rsidRDefault="00F57715" w:rsidP="00E315DD">
            <w:pPr>
              <w:spacing w:after="0" w:line="240" w:lineRule="auto"/>
              <w:ind w:right="484"/>
              <w:rPr>
                <w:rFonts w:eastAsia="MS Mincho" w:cstheme="minorHAnsi"/>
                <w:sz w:val="20"/>
                <w:szCs w:val="20"/>
                <w:lang w:eastAsia="el-GR"/>
              </w:rPr>
            </w:pPr>
          </w:p>
          <w:p w14:paraId="23292E7E" w14:textId="77777777" w:rsidR="00F57715" w:rsidRPr="00555AA1" w:rsidRDefault="00F57715" w:rsidP="00E315DD">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ΠΡΟΣ</w:t>
            </w:r>
            <w:r w:rsidRPr="00555AA1">
              <w:rPr>
                <w:rFonts w:eastAsia="MS Mincho" w:cstheme="minorHAnsi"/>
                <w:sz w:val="20"/>
                <w:szCs w:val="20"/>
                <w:vertAlign w:val="superscript"/>
                <w:lang w:eastAsia="el-GR"/>
              </w:rPr>
              <w:t>(1)</w:t>
            </w:r>
            <w:r w:rsidRPr="00555AA1">
              <w:rPr>
                <w:rFonts w:eastAsia="MS Mincho" w:cstheme="minorHAnsi"/>
                <w:sz w:val="20"/>
                <w:szCs w:val="20"/>
                <w:lang w:eastAsia="el-GR"/>
              </w:rPr>
              <w:t>:</w:t>
            </w:r>
          </w:p>
        </w:tc>
        <w:tc>
          <w:tcPr>
            <w:tcW w:w="7084" w:type="dxa"/>
            <w:gridSpan w:val="12"/>
            <w:vAlign w:val="center"/>
          </w:tcPr>
          <w:p w14:paraId="7DE951C4" w14:textId="77777777" w:rsidR="00F57715" w:rsidRPr="00555AA1" w:rsidRDefault="00F57715" w:rsidP="00E315DD">
            <w:pPr>
              <w:spacing w:after="0" w:line="240" w:lineRule="auto"/>
              <w:ind w:right="-6878"/>
              <w:rPr>
                <w:rFonts w:eastAsia="MS Mincho" w:cstheme="minorHAnsi"/>
                <w:sz w:val="20"/>
                <w:szCs w:val="20"/>
                <w:lang w:eastAsia="el-GR"/>
              </w:rPr>
            </w:pPr>
            <w:r>
              <w:rPr>
                <w:rFonts w:eastAsia="MS Mincho" w:cstheme="minorHAnsi"/>
                <w:b/>
                <w:sz w:val="20"/>
                <w:szCs w:val="20"/>
                <w:lang w:val="en-US"/>
              </w:rPr>
              <w:t>ATTICA</w:t>
            </w:r>
            <w:r w:rsidRPr="000F398F">
              <w:rPr>
                <w:rFonts w:eastAsia="MS Mincho" w:cstheme="minorHAnsi"/>
                <w:b/>
                <w:sz w:val="20"/>
                <w:szCs w:val="20"/>
              </w:rPr>
              <w:t xml:space="preserve"> </w:t>
            </w:r>
            <w:r>
              <w:rPr>
                <w:rFonts w:eastAsia="MS Mincho" w:cstheme="minorHAnsi"/>
                <w:b/>
                <w:sz w:val="20"/>
                <w:szCs w:val="20"/>
                <w:lang w:val="en-US"/>
              </w:rPr>
              <w:t>BANK</w:t>
            </w:r>
            <w:r w:rsidRPr="000F398F">
              <w:rPr>
                <w:rFonts w:eastAsia="MS Mincho" w:cstheme="minorHAnsi"/>
                <w:b/>
                <w:sz w:val="20"/>
                <w:szCs w:val="20"/>
              </w:rPr>
              <w:t xml:space="preserve"> </w:t>
            </w:r>
            <w:r>
              <w:rPr>
                <w:rFonts w:eastAsia="MS Mincho" w:cstheme="minorHAnsi"/>
                <w:b/>
                <w:sz w:val="20"/>
                <w:szCs w:val="20"/>
              </w:rPr>
              <w:t>ΑΝΩΝΥΜΗ ΤΡΑΠΕΖΙΚΗ ΕΤΑΙΡΙΑ</w:t>
            </w:r>
            <w:r w:rsidRPr="00555AA1">
              <w:rPr>
                <w:rFonts w:eastAsia="MS Mincho" w:cstheme="minorHAnsi"/>
                <w:b/>
                <w:sz w:val="20"/>
                <w:szCs w:val="20"/>
              </w:rPr>
              <w:t xml:space="preserve"> </w:t>
            </w:r>
          </w:p>
        </w:tc>
      </w:tr>
      <w:tr w:rsidR="00F57715" w:rsidRPr="00555AA1" w14:paraId="7AF9D681" w14:textId="77777777" w:rsidTr="00E315DD">
        <w:trPr>
          <w:trHeight w:val="397"/>
        </w:trPr>
        <w:tc>
          <w:tcPr>
            <w:tcW w:w="2699" w:type="dxa"/>
            <w:vAlign w:val="center"/>
          </w:tcPr>
          <w:p w14:paraId="4D3CDEB0" w14:textId="77777777" w:rsidR="00F57715" w:rsidRPr="00555AA1" w:rsidRDefault="00F57715" w:rsidP="00E315DD">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Ο – Η Όνομα:</w:t>
            </w:r>
          </w:p>
        </w:tc>
        <w:tc>
          <w:tcPr>
            <w:tcW w:w="2555" w:type="dxa"/>
            <w:gridSpan w:val="3"/>
            <w:vAlign w:val="center"/>
          </w:tcPr>
          <w:p w14:paraId="3337D570" w14:textId="77777777" w:rsidR="00F57715" w:rsidRPr="00555AA1" w:rsidRDefault="00F57715" w:rsidP="00E315DD">
            <w:pPr>
              <w:spacing w:after="0" w:line="240" w:lineRule="auto"/>
              <w:ind w:right="484"/>
              <w:rPr>
                <w:rFonts w:eastAsia="MS Mincho" w:cstheme="minorHAnsi"/>
                <w:sz w:val="20"/>
                <w:szCs w:val="20"/>
                <w:lang w:val="en-US" w:eastAsia="el-GR"/>
              </w:rPr>
            </w:pPr>
          </w:p>
        </w:tc>
        <w:tc>
          <w:tcPr>
            <w:tcW w:w="1824" w:type="dxa"/>
            <w:gridSpan w:val="4"/>
            <w:vAlign w:val="center"/>
          </w:tcPr>
          <w:p w14:paraId="0003F8D1" w14:textId="77777777" w:rsidR="00F57715" w:rsidRPr="00555AA1" w:rsidRDefault="00F57715" w:rsidP="00E315DD">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Επώνυμο:</w:t>
            </w:r>
          </w:p>
        </w:tc>
        <w:tc>
          <w:tcPr>
            <w:tcW w:w="2705" w:type="dxa"/>
            <w:gridSpan w:val="5"/>
            <w:vAlign w:val="center"/>
          </w:tcPr>
          <w:p w14:paraId="336D1636" w14:textId="77777777" w:rsidR="00F57715" w:rsidRPr="00555AA1" w:rsidRDefault="00F57715" w:rsidP="00E315DD">
            <w:pPr>
              <w:spacing w:after="0" w:line="240" w:lineRule="auto"/>
              <w:ind w:right="484"/>
              <w:rPr>
                <w:rFonts w:eastAsia="MS Mincho" w:cstheme="minorHAnsi"/>
                <w:sz w:val="20"/>
                <w:szCs w:val="20"/>
                <w:lang w:val="en-US" w:eastAsia="el-GR"/>
              </w:rPr>
            </w:pPr>
          </w:p>
        </w:tc>
      </w:tr>
      <w:tr w:rsidR="00F57715" w:rsidRPr="00555AA1" w14:paraId="6F43BCD8" w14:textId="77777777" w:rsidTr="00E315DD">
        <w:trPr>
          <w:trHeight w:val="511"/>
        </w:trPr>
        <w:tc>
          <w:tcPr>
            <w:tcW w:w="2699" w:type="dxa"/>
            <w:vAlign w:val="center"/>
          </w:tcPr>
          <w:p w14:paraId="5DA70610" w14:textId="77777777" w:rsidR="00F57715" w:rsidRPr="00555AA1" w:rsidRDefault="00F57715" w:rsidP="00E315DD">
            <w:pPr>
              <w:spacing w:after="0" w:line="240" w:lineRule="auto"/>
              <w:rPr>
                <w:rFonts w:eastAsia="MS Mincho" w:cstheme="minorHAnsi"/>
                <w:sz w:val="20"/>
                <w:szCs w:val="20"/>
                <w:lang w:val="en-US" w:eastAsia="el-GR"/>
              </w:rPr>
            </w:pPr>
            <w:r w:rsidRPr="00555AA1">
              <w:rPr>
                <w:rFonts w:eastAsia="MS Mincho" w:cstheme="minorHAnsi"/>
                <w:sz w:val="20"/>
                <w:szCs w:val="20"/>
                <w:lang w:eastAsia="el-GR"/>
              </w:rPr>
              <w:t>Όνομα και Επώνυμο Πατέρα:</w:t>
            </w:r>
          </w:p>
        </w:tc>
        <w:tc>
          <w:tcPr>
            <w:tcW w:w="7084" w:type="dxa"/>
            <w:gridSpan w:val="12"/>
            <w:vAlign w:val="center"/>
          </w:tcPr>
          <w:p w14:paraId="6BA08B52" w14:textId="77777777" w:rsidR="00F57715" w:rsidRPr="00555AA1" w:rsidRDefault="00F57715" w:rsidP="00E315DD">
            <w:pPr>
              <w:spacing w:after="0" w:line="240" w:lineRule="auto"/>
              <w:ind w:right="484"/>
              <w:rPr>
                <w:rFonts w:eastAsia="MS Mincho" w:cstheme="minorHAnsi"/>
                <w:sz w:val="20"/>
                <w:szCs w:val="20"/>
                <w:lang w:val="en-US" w:eastAsia="el-GR"/>
              </w:rPr>
            </w:pPr>
          </w:p>
          <w:p w14:paraId="090DBE21" w14:textId="77777777" w:rsidR="00F57715" w:rsidRPr="00555AA1" w:rsidRDefault="00F57715" w:rsidP="00E315DD">
            <w:pPr>
              <w:spacing w:after="0" w:line="240" w:lineRule="auto"/>
              <w:ind w:right="484"/>
              <w:rPr>
                <w:rFonts w:eastAsia="MS Mincho" w:cstheme="minorHAnsi"/>
                <w:sz w:val="20"/>
                <w:szCs w:val="20"/>
                <w:lang w:val="en-US" w:eastAsia="el-GR"/>
              </w:rPr>
            </w:pPr>
          </w:p>
        </w:tc>
      </w:tr>
      <w:tr w:rsidR="00F57715" w:rsidRPr="00555AA1" w14:paraId="44B7FBB5" w14:textId="77777777" w:rsidTr="00E315DD">
        <w:trPr>
          <w:trHeight w:val="398"/>
        </w:trPr>
        <w:tc>
          <w:tcPr>
            <w:tcW w:w="2699" w:type="dxa"/>
            <w:vAlign w:val="center"/>
          </w:tcPr>
          <w:p w14:paraId="14B0A7E7" w14:textId="77777777" w:rsidR="00F57715" w:rsidRPr="00555AA1" w:rsidRDefault="00F57715" w:rsidP="00E315DD">
            <w:pPr>
              <w:spacing w:after="0" w:line="240" w:lineRule="auto"/>
              <w:rPr>
                <w:rFonts w:eastAsia="MS Mincho" w:cstheme="minorHAnsi"/>
                <w:sz w:val="20"/>
                <w:szCs w:val="20"/>
                <w:lang w:val="en-US" w:eastAsia="el-GR"/>
              </w:rPr>
            </w:pPr>
            <w:r w:rsidRPr="00555AA1">
              <w:rPr>
                <w:rFonts w:eastAsia="MS Mincho" w:cstheme="minorHAnsi"/>
                <w:sz w:val="20"/>
                <w:szCs w:val="20"/>
                <w:lang w:eastAsia="el-GR"/>
              </w:rPr>
              <w:t>Όνομα και Επώνυμο Μητέρας:</w:t>
            </w:r>
          </w:p>
        </w:tc>
        <w:tc>
          <w:tcPr>
            <w:tcW w:w="7084" w:type="dxa"/>
            <w:gridSpan w:val="12"/>
            <w:vAlign w:val="center"/>
          </w:tcPr>
          <w:p w14:paraId="5825FF17" w14:textId="77777777" w:rsidR="00F57715" w:rsidRPr="00555AA1" w:rsidRDefault="00F57715" w:rsidP="00E315DD">
            <w:pPr>
              <w:spacing w:after="0" w:line="240" w:lineRule="auto"/>
              <w:ind w:right="484"/>
              <w:rPr>
                <w:rFonts w:eastAsia="MS Mincho" w:cstheme="minorHAnsi"/>
                <w:sz w:val="20"/>
                <w:szCs w:val="20"/>
                <w:lang w:val="en-US" w:eastAsia="el-GR"/>
              </w:rPr>
            </w:pPr>
          </w:p>
        </w:tc>
      </w:tr>
      <w:tr w:rsidR="00F57715" w:rsidRPr="00555AA1" w14:paraId="05A24971" w14:textId="77777777" w:rsidTr="00E315DD">
        <w:trPr>
          <w:trHeight w:val="350"/>
        </w:trPr>
        <w:tc>
          <w:tcPr>
            <w:tcW w:w="2699" w:type="dxa"/>
            <w:vAlign w:val="center"/>
          </w:tcPr>
          <w:p w14:paraId="61402D3D" w14:textId="77777777" w:rsidR="00F57715" w:rsidRPr="00555AA1" w:rsidRDefault="00F57715" w:rsidP="00E315DD">
            <w:pPr>
              <w:tabs>
                <w:tab w:val="left" w:pos="1873"/>
              </w:tabs>
              <w:spacing w:after="0" w:line="240" w:lineRule="auto"/>
              <w:rPr>
                <w:rFonts w:eastAsia="MS Mincho" w:cstheme="minorHAnsi"/>
                <w:sz w:val="20"/>
                <w:szCs w:val="20"/>
                <w:lang w:val="en-US" w:eastAsia="el-GR"/>
              </w:rPr>
            </w:pPr>
            <w:r w:rsidRPr="00555AA1">
              <w:rPr>
                <w:rFonts w:eastAsia="MS Mincho" w:cstheme="minorHAnsi"/>
                <w:sz w:val="20"/>
                <w:szCs w:val="20"/>
                <w:lang w:eastAsia="el-GR"/>
              </w:rPr>
              <w:t>Ημερομηνία γέννησης</w:t>
            </w:r>
            <w:r w:rsidRPr="00555AA1">
              <w:rPr>
                <w:rFonts w:eastAsia="MS Mincho" w:cstheme="minorHAnsi"/>
                <w:sz w:val="20"/>
                <w:szCs w:val="20"/>
                <w:vertAlign w:val="superscript"/>
                <w:lang w:eastAsia="el-GR"/>
              </w:rPr>
              <w:t>(2)</w:t>
            </w:r>
            <w:r w:rsidRPr="00555AA1">
              <w:rPr>
                <w:rFonts w:eastAsia="MS Mincho" w:cstheme="minorHAnsi"/>
                <w:sz w:val="20"/>
                <w:szCs w:val="20"/>
                <w:lang w:eastAsia="el-GR"/>
              </w:rPr>
              <w:t>:</w:t>
            </w:r>
          </w:p>
        </w:tc>
        <w:tc>
          <w:tcPr>
            <w:tcW w:w="7084" w:type="dxa"/>
            <w:gridSpan w:val="12"/>
            <w:vAlign w:val="center"/>
          </w:tcPr>
          <w:p w14:paraId="761458DF" w14:textId="77777777" w:rsidR="00F57715" w:rsidRPr="00555AA1" w:rsidRDefault="00F57715" w:rsidP="00E315DD">
            <w:pPr>
              <w:spacing w:after="0" w:line="240" w:lineRule="auto"/>
              <w:ind w:right="484"/>
              <w:rPr>
                <w:rFonts w:eastAsia="MS Mincho" w:cstheme="minorHAnsi"/>
                <w:sz w:val="20"/>
                <w:szCs w:val="20"/>
                <w:lang w:val="en-US" w:eastAsia="el-GR"/>
              </w:rPr>
            </w:pPr>
          </w:p>
        </w:tc>
      </w:tr>
      <w:tr w:rsidR="00F57715" w:rsidRPr="00555AA1" w14:paraId="29EBC7D1" w14:textId="77777777" w:rsidTr="00E315DD">
        <w:trPr>
          <w:trHeight w:val="288"/>
        </w:trPr>
        <w:tc>
          <w:tcPr>
            <w:tcW w:w="2699" w:type="dxa"/>
            <w:vAlign w:val="center"/>
          </w:tcPr>
          <w:p w14:paraId="3DE83337" w14:textId="77777777" w:rsidR="00F57715" w:rsidRPr="00555AA1" w:rsidRDefault="00F57715" w:rsidP="00E315DD">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Τόπος Γέννησης:</w:t>
            </w:r>
          </w:p>
        </w:tc>
        <w:tc>
          <w:tcPr>
            <w:tcW w:w="7084" w:type="dxa"/>
            <w:gridSpan w:val="12"/>
            <w:vAlign w:val="center"/>
          </w:tcPr>
          <w:p w14:paraId="1001A38B" w14:textId="77777777" w:rsidR="00F57715" w:rsidRPr="00555AA1" w:rsidRDefault="00F57715" w:rsidP="00E315DD">
            <w:pPr>
              <w:spacing w:after="0" w:line="240" w:lineRule="auto"/>
              <w:ind w:right="484"/>
              <w:rPr>
                <w:rFonts w:eastAsia="MS Mincho" w:cstheme="minorHAnsi"/>
                <w:sz w:val="20"/>
                <w:szCs w:val="20"/>
                <w:lang w:val="en-US" w:eastAsia="el-GR"/>
              </w:rPr>
            </w:pPr>
          </w:p>
        </w:tc>
      </w:tr>
      <w:tr w:rsidR="00F57715" w:rsidRPr="00555AA1" w14:paraId="3241344D" w14:textId="77777777" w:rsidTr="00E315DD">
        <w:trPr>
          <w:trHeight w:val="325"/>
        </w:trPr>
        <w:tc>
          <w:tcPr>
            <w:tcW w:w="2699" w:type="dxa"/>
            <w:vAlign w:val="center"/>
          </w:tcPr>
          <w:p w14:paraId="555D58DE" w14:textId="77777777" w:rsidR="00F57715" w:rsidRPr="00555AA1" w:rsidRDefault="00F57715" w:rsidP="00E315DD">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Αριθμός Δελτίου Ταυτότητας:</w:t>
            </w:r>
          </w:p>
        </w:tc>
        <w:tc>
          <w:tcPr>
            <w:tcW w:w="2863" w:type="dxa"/>
            <w:gridSpan w:val="4"/>
            <w:vAlign w:val="center"/>
          </w:tcPr>
          <w:p w14:paraId="79272279" w14:textId="77777777" w:rsidR="00F57715" w:rsidRPr="00555AA1" w:rsidRDefault="00F57715" w:rsidP="00E315DD">
            <w:pPr>
              <w:spacing w:after="0" w:line="240" w:lineRule="auto"/>
              <w:ind w:right="484"/>
              <w:rPr>
                <w:rFonts w:eastAsia="MS Mincho" w:cstheme="minorHAnsi"/>
                <w:sz w:val="20"/>
                <w:szCs w:val="20"/>
                <w:lang w:val="en-US" w:eastAsia="el-GR"/>
              </w:rPr>
            </w:pPr>
          </w:p>
        </w:tc>
        <w:tc>
          <w:tcPr>
            <w:tcW w:w="1216" w:type="dxa"/>
            <w:gridSpan w:val="2"/>
            <w:vAlign w:val="center"/>
          </w:tcPr>
          <w:p w14:paraId="6D627663" w14:textId="77777777" w:rsidR="00F57715" w:rsidRPr="00555AA1" w:rsidRDefault="00F57715" w:rsidP="00E315DD">
            <w:pPr>
              <w:spacing w:after="0" w:line="240" w:lineRule="auto"/>
              <w:ind w:right="484"/>
              <w:rPr>
                <w:rFonts w:eastAsia="MS Mincho" w:cstheme="minorHAnsi"/>
                <w:sz w:val="20"/>
                <w:szCs w:val="20"/>
                <w:lang w:val="en-US" w:eastAsia="el-GR"/>
              </w:rPr>
            </w:pPr>
            <w:proofErr w:type="spellStart"/>
            <w:r w:rsidRPr="00555AA1">
              <w:rPr>
                <w:rFonts w:eastAsia="MS Mincho" w:cstheme="minorHAnsi"/>
                <w:sz w:val="20"/>
                <w:szCs w:val="20"/>
                <w:lang w:eastAsia="el-GR"/>
              </w:rPr>
              <w:t>Τηλ</w:t>
            </w:r>
            <w:proofErr w:type="spellEnd"/>
            <w:r w:rsidRPr="00555AA1">
              <w:rPr>
                <w:rFonts w:eastAsia="MS Mincho" w:cstheme="minorHAnsi"/>
                <w:sz w:val="20"/>
                <w:szCs w:val="20"/>
                <w:lang w:eastAsia="el-GR"/>
              </w:rPr>
              <w:t>:</w:t>
            </w:r>
          </w:p>
        </w:tc>
        <w:tc>
          <w:tcPr>
            <w:tcW w:w="3005" w:type="dxa"/>
            <w:gridSpan w:val="6"/>
            <w:vAlign w:val="center"/>
          </w:tcPr>
          <w:p w14:paraId="7564ACAC" w14:textId="77777777" w:rsidR="00F57715" w:rsidRPr="00555AA1" w:rsidRDefault="00F57715" w:rsidP="00E315DD">
            <w:pPr>
              <w:spacing w:after="0" w:line="240" w:lineRule="auto"/>
              <w:ind w:right="484"/>
              <w:rPr>
                <w:rFonts w:eastAsia="MS Mincho" w:cstheme="minorHAnsi"/>
                <w:sz w:val="20"/>
                <w:szCs w:val="20"/>
                <w:lang w:val="en-US" w:eastAsia="el-GR"/>
              </w:rPr>
            </w:pPr>
          </w:p>
        </w:tc>
      </w:tr>
      <w:tr w:rsidR="00F57715" w:rsidRPr="00555AA1" w14:paraId="0BAF0969" w14:textId="77777777" w:rsidTr="00E315DD">
        <w:trPr>
          <w:trHeight w:val="416"/>
        </w:trPr>
        <w:tc>
          <w:tcPr>
            <w:tcW w:w="2699" w:type="dxa"/>
            <w:vAlign w:val="center"/>
          </w:tcPr>
          <w:p w14:paraId="0A804485" w14:textId="77777777" w:rsidR="00F57715" w:rsidRPr="00555AA1" w:rsidRDefault="00F57715" w:rsidP="00E315DD">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Τόπος Κατοικίας:</w:t>
            </w:r>
          </w:p>
        </w:tc>
        <w:tc>
          <w:tcPr>
            <w:tcW w:w="885" w:type="dxa"/>
            <w:vAlign w:val="center"/>
          </w:tcPr>
          <w:p w14:paraId="75D14DEC" w14:textId="77777777" w:rsidR="00F57715" w:rsidRPr="00555AA1" w:rsidRDefault="00F57715" w:rsidP="00E315DD">
            <w:pPr>
              <w:spacing w:after="0" w:line="240" w:lineRule="auto"/>
              <w:ind w:right="484"/>
              <w:rPr>
                <w:rFonts w:eastAsia="MS Mincho" w:cstheme="minorHAnsi"/>
                <w:sz w:val="20"/>
                <w:szCs w:val="20"/>
                <w:lang w:val="en-US" w:eastAsia="el-GR"/>
              </w:rPr>
            </w:pPr>
          </w:p>
        </w:tc>
        <w:tc>
          <w:tcPr>
            <w:tcW w:w="1215" w:type="dxa"/>
            <w:vAlign w:val="center"/>
          </w:tcPr>
          <w:p w14:paraId="79A74BFE" w14:textId="77777777" w:rsidR="00F57715" w:rsidRPr="00555AA1" w:rsidRDefault="00F57715" w:rsidP="00E315DD">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Οδός:</w:t>
            </w:r>
          </w:p>
        </w:tc>
        <w:tc>
          <w:tcPr>
            <w:tcW w:w="1521" w:type="dxa"/>
            <w:gridSpan w:val="3"/>
            <w:vAlign w:val="center"/>
          </w:tcPr>
          <w:p w14:paraId="221B59D1" w14:textId="77777777" w:rsidR="00F57715" w:rsidRPr="00555AA1" w:rsidRDefault="00F57715" w:rsidP="00E315DD">
            <w:pPr>
              <w:spacing w:after="0" w:line="240" w:lineRule="auto"/>
              <w:ind w:right="484"/>
              <w:rPr>
                <w:rFonts w:eastAsia="MS Mincho" w:cstheme="minorHAnsi"/>
                <w:sz w:val="20"/>
                <w:szCs w:val="20"/>
                <w:lang w:val="en-US" w:eastAsia="el-GR"/>
              </w:rPr>
            </w:pPr>
          </w:p>
        </w:tc>
        <w:tc>
          <w:tcPr>
            <w:tcW w:w="1216" w:type="dxa"/>
            <w:gridSpan w:val="4"/>
            <w:vAlign w:val="center"/>
          </w:tcPr>
          <w:p w14:paraId="0E517B39" w14:textId="77777777" w:rsidR="00F57715" w:rsidRPr="00555AA1" w:rsidRDefault="00F57715" w:rsidP="00E315DD">
            <w:pPr>
              <w:spacing w:after="0" w:line="240" w:lineRule="auto"/>
              <w:ind w:right="484"/>
              <w:rPr>
                <w:rFonts w:eastAsia="MS Mincho" w:cstheme="minorHAnsi"/>
                <w:sz w:val="20"/>
                <w:szCs w:val="20"/>
                <w:lang w:val="en-US" w:eastAsia="el-GR"/>
              </w:rPr>
            </w:pPr>
            <w:proofErr w:type="spellStart"/>
            <w:r w:rsidRPr="00555AA1">
              <w:rPr>
                <w:rFonts w:eastAsia="MS Mincho" w:cstheme="minorHAnsi"/>
                <w:sz w:val="20"/>
                <w:szCs w:val="20"/>
                <w:lang w:eastAsia="el-GR"/>
              </w:rPr>
              <w:t>Αριθ</w:t>
            </w:r>
            <w:proofErr w:type="spellEnd"/>
            <w:r w:rsidRPr="00555AA1">
              <w:rPr>
                <w:rFonts w:eastAsia="MS Mincho" w:cstheme="minorHAnsi"/>
                <w:sz w:val="20"/>
                <w:szCs w:val="20"/>
                <w:lang w:eastAsia="el-GR"/>
              </w:rPr>
              <w:t>:</w:t>
            </w:r>
          </w:p>
        </w:tc>
        <w:tc>
          <w:tcPr>
            <w:tcW w:w="608" w:type="dxa"/>
            <w:vAlign w:val="center"/>
          </w:tcPr>
          <w:p w14:paraId="66F0FA71" w14:textId="77777777" w:rsidR="00F57715" w:rsidRPr="00555AA1" w:rsidRDefault="00F57715" w:rsidP="00E315DD">
            <w:pPr>
              <w:spacing w:after="0" w:line="240" w:lineRule="auto"/>
              <w:ind w:right="484"/>
              <w:rPr>
                <w:rFonts w:eastAsia="MS Mincho" w:cstheme="minorHAnsi"/>
                <w:sz w:val="20"/>
                <w:szCs w:val="20"/>
                <w:lang w:val="en-US" w:eastAsia="el-GR"/>
              </w:rPr>
            </w:pPr>
          </w:p>
        </w:tc>
        <w:tc>
          <w:tcPr>
            <w:tcW w:w="1035" w:type="dxa"/>
            <w:vAlign w:val="center"/>
          </w:tcPr>
          <w:p w14:paraId="45C4BEDB" w14:textId="77777777" w:rsidR="00F57715" w:rsidRPr="00555AA1" w:rsidRDefault="00F57715" w:rsidP="00E315DD">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ΤΚ:</w:t>
            </w:r>
          </w:p>
        </w:tc>
        <w:tc>
          <w:tcPr>
            <w:tcW w:w="604" w:type="dxa"/>
            <w:vAlign w:val="center"/>
          </w:tcPr>
          <w:p w14:paraId="27DAB06D" w14:textId="77777777" w:rsidR="00F57715" w:rsidRPr="00555AA1" w:rsidRDefault="00F57715" w:rsidP="00E315DD">
            <w:pPr>
              <w:spacing w:after="0" w:line="240" w:lineRule="auto"/>
              <w:ind w:right="484"/>
              <w:rPr>
                <w:rFonts w:eastAsia="MS Mincho" w:cstheme="minorHAnsi"/>
                <w:sz w:val="20"/>
                <w:szCs w:val="20"/>
                <w:lang w:val="en-US" w:eastAsia="el-GR"/>
              </w:rPr>
            </w:pPr>
          </w:p>
        </w:tc>
      </w:tr>
      <w:tr w:rsidR="00F57715" w:rsidRPr="00555AA1" w14:paraId="54D36CC6" w14:textId="77777777" w:rsidTr="00E315DD">
        <w:trPr>
          <w:trHeight w:val="692"/>
        </w:trPr>
        <w:tc>
          <w:tcPr>
            <w:tcW w:w="2699" w:type="dxa"/>
            <w:vAlign w:val="center"/>
          </w:tcPr>
          <w:p w14:paraId="5508C361" w14:textId="77777777" w:rsidR="00F57715" w:rsidRPr="00555AA1" w:rsidRDefault="00F57715" w:rsidP="00E315DD">
            <w:pPr>
              <w:spacing w:after="0" w:line="240" w:lineRule="auto"/>
              <w:ind w:right="484"/>
              <w:rPr>
                <w:rFonts w:eastAsia="MS Mincho" w:cstheme="minorHAnsi"/>
                <w:sz w:val="20"/>
                <w:szCs w:val="20"/>
                <w:lang w:eastAsia="el-GR"/>
              </w:rPr>
            </w:pPr>
            <w:proofErr w:type="spellStart"/>
            <w:r w:rsidRPr="00555AA1">
              <w:rPr>
                <w:rFonts w:eastAsia="MS Mincho" w:cstheme="minorHAnsi"/>
                <w:sz w:val="20"/>
                <w:szCs w:val="20"/>
                <w:lang w:eastAsia="el-GR"/>
              </w:rPr>
              <w:t>Αρ</w:t>
            </w:r>
            <w:proofErr w:type="spellEnd"/>
            <w:r w:rsidRPr="00555AA1">
              <w:rPr>
                <w:rFonts w:eastAsia="MS Mincho" w:cstheme="minorHAnsi"/>
                <w:sz w:val="20"/>
                <w:szCs w:val="20"/>
                <w:lang w:eastAsia="el-GR"/>
              </w:rPr>
              <w:t xml:space="preserve">. </w:t>
            </w:r>
            <w:proofErr w:type="spellStart"/>
            <w:r w:rsidRPr="00555AA1">
              <w:rPr>
                <w:rFonts w:eastAsia="MS Mincho" w:cstheme="minorHAnsi"/>
                <w:sz w:val="20"/>
                <w:szCs w:val="20"/>
                <w:lang w:eastAsia="el-GR"/>
              </w:rPr>
              <w:t>Τηλεομοιοτύπου</w:t>
            </w:r>
            <w:proofErr w:type="spellEnd"/>
            <w:r w:rsidRPr="00555AA1">
              <w:rPr>
                <w:rFonts w:eastAsia="MS Mincho" w:cstheme="minorHAnsi"/>
                <w:sz w:val="20"/>
                <w:szCs w:val="20"/>
                <w:lang w:eastAsia="el-GR"/>
              </w:rPr>
              <w:t xml:space="preserve"> (</w:t>
            </w:r>
            <w:proofErr w:type="spellStart"/>
            <w:r w:rsidRPr="00555AA1">
              <w:rPr>
                <w:rFonts w:eastAsia="MS Mincho" w:cstheme="minorHAnsi"/>
                <w:sz w:val="20"/>
                <w:szCs w:val="20"/>
                <w:lang w:eastAsia="el-GR"/>
              </w:rPr>
              <w:t>Fax</w:t>
            </w:r>
            <w:proofErr w:type="spellEnd"/>
            <w:r w:rsidRPr="00555AA1">
              <w:rPr>
                <w:rFonts w:eastAsia="MS Mincho" w:cstheme="minorHAnsi"/>
                <w:sz w:val="20"/>
                <w:szCs w:val="20"/>
                <w:lang w:eastAsia="el-GR"/>
              </w:rPr>
              <w:t>):</w:t>
            </w:r>
          </w:p>
        </w:tc>
        <w:tc>
          <w:tcPr>
            <w:tcW w:w="2100" w:type="dxa"/>
            <w:gridSpan w:val="2"/>
            <w:vAlign w:val="center"/>
          </w:tcPr>
          <w:p w14:paraId="4C3C4FF5" w14:textId="77777777" w:rsidR="00F57715" w:rsidRPr="00555AA1" w:rsidRDefault="00F57715" w:rsidP="00E315DD">
            <w:pPr>
              <w:spacing w:after="0" w:line="240" w:lineRule="auto"/>
              <w:ind w:right="484"/>
              <w:rPr>
                <w:rFonts w:eastAsia="MS Mincho" w:cstheme="minorHAnsi"/>
                <w:sz w:val="20"/>
                <w:szCs w:val="20"/>
                <w:lang w:eastAsia="el-GR"/>
              </w:rPr>
            </w:pPr>
          </w:p>
        </w:tc>
        <w:tc>
          <w:tcPr>
            <w:tcW w:w="2290" w:type="dxa"/>
            <w:gridSpan w:val="6"/>
            <w:vAlign w:val="center"/>
          </w:tcPr>
          <w:p w14:paraId="40D43D2D" w14:textId="77777777" w:rsidR="00F57715" w:rsidRPr="00555AA1" w:rsidRDefault="00F57715" w:rsidP="00E315DD">
            <w:pPr>
              <w:spacing w:after="0" w:line="240" w:lineRule="auto"/>
              <w:ind w:right="484"/>
              <w:rPr>
                <w:rFonts w:eastAsia="MS Mincho" w:cstheme="minorHAnsi"/>
                <w:sz w:val="20"/>
                <w:szCs w:val="20"/>
                <w:lang w:eastAsia="el-GR"/>
              </w:rPr>
            </w:pPr>
            <w:r w:rsidRPr="00555AA1">
              <w:rPr>
                <w:rFonts w:eastAsia="MS Mincho" w:cstheme="minorHAnsi"/>
                <w:sz w:val="20"/>
                <w:szCs w:val="20"/>
                <w:lang w:eastAsia="el-GR"/>
              </w:rPr>
              <w:t>Δ/</w:t>
            </w:r>
            <w:proofErr w:type="spellStart"/>
            <w:r w:rsidRPr="00555AA1">
              <w:rPr>
                <w:rFonts w:eastAsia="MS Mincho" w:cstheme="minorHAnsi"/>
                <w:sz w:val="20"/>
                <w:szCs w:val="20"/>
                <w:lang w:eastAsia="el-GR"/>
              </w:rPr>
              <w:t>νση</w:t>
            </w:r>
            <w:proofErr w:type="spellEnd"/>
            <w:r w:rsidRPr="00555AA1">
              <w:rPr>
                <w:rFonts w:eastAsia="MS Mincho" w:cstheme="minorHAnsi"/>
                <w:sz w:val="20"/>
                <w:szCs w:val="20"/>
                <w:lang w:eastAsia="el-GR"/>
              </w:rPr>
              <w:t xml:space="preserve"> Ηλεκτρ. Ταχυδρομείου</w:t>
            </w:r>
          </w:p>
          <w:p w14:paraId="293BB2A7" w14:textId="77777777" w:rsidR="00F57715" w:rsidRPr="00555AA1" w:rsidRDefault="00F57715" w:rsidP="00E315DD">
            <w:pPr>
              <w:spacing w:after="0" w:line="240" w:lineRule="auto"/>
              <w:ind w:right="484"/>
              <w:rPr>
                <w:rFonts w:eastAsia="MS Mincho" w:cstheme="minorHAnsi"/>
                <w:sz w:val="20"/>
                <w:szCs w:val="20"/>
                <w:lang w:eastAsia="el-GR"/>
              </w:rPr>
            </w:pPr>
            <w:r w:rsidRPr="00555AA1">
              <w:rPr>
                <w:rFonts w:eastAsia="MS Mincho" w:cstheme="minorHAnsi"/>
                <w:sz w:val="20"/>
                <w:szCs w:val="20"/>
                <w:lang w:eastAsia="el-GR"/>
              </w:rPr>
              <w:t>(</w:t>
            </w:r>
            <w:proofErr w:type="spellStart"/>
            <w:r w:rsidRPr="00555AA1">
              <w:rPr>
                <w:rFonts w:eastAsia="MS Mincho" w:cstheme="minorHAnsi"/>
                <w:sz w:val="20"/>
                <w:szCs w:val="20"/>
                <w:lang w:eastAsia="el-GR"/>
              </w:rPr>
              <w:t>Εmail</w:t>
            </w:r>
            <w:proofErr w:type="spellEnd"/>
            <w:r w:rsidRPr="00555AA1">
              <w:rPr>
                <w:rFonts w:eastAsia="MS Mincho" w:cstheme="minorHAnsi"/>
                <w:sz w:val="20"/>
                <w:szCs w:val="20"/>
                <w:lang w:eastAsia="el-GR"/>
              </w:rPr>
              <w:t>):</w:t>
            </w:r>
          </w:p>
        </w:tc>
        <w:tc>
          <w:tcPr>
            <w:tcW w:w="2694" w:type="dxa"/>
            <w:gridSpan w:val="4"/>
            <w:vAlign w:val="center"/>
          </w:tcPr>
          <w:p w14:paraId="72417932" w14:textId="77777777" w:rsidR="00F57715" w:rsidRPr="00555AA1" w:rsidRDefault="00F57715" w:rsidP="00E315DD">
            <w:pPr>
              <w:spacing w:after="0" w:line="240" w:lineRule="auto"/>
              <w:ind w:right="484"/>
              <w:rPr>
                <w:rFonts w:eastAsia="MS Mincho" w:cstheme="minorHAnsi"/>
                <w:sz w:val="20"/>
                <w:szCs w:val="20"/>
                <w:lang w:eastAsia="el-GR"/>
              </w:rPr>
            </w:pPr>
          </w:p>
        </w:tc>
      </w:tr>
      <w:tr w:rsidR="00F57715" w:rsidRPr="00555AA1" w14:paraId="7A93F509" w14:textId="77777777" w:rsidTr="00E315DD">
        <w:trPr>
          <w:trHeight w:val="384"/>
        </w:trPr>
        <w:tc>
          <w:tcPr>
            <w:tcW w:w="9783" w:type="dxa"/>
            <w:gridSpan w:val="13"/>
          </w:tcPr>
          <w:p w14:paraId="4E00BA46" w14:textId="77777777" w:rsidR="00F57715" w:rsidRPr="001976E9" w:rsidRDefault="00F57715" w:rsidP="00E315DD">
            <w:pPr>
              <w:spacing w:line="240" w:lineRule="auto"/>
              <w:ind w:right="124"/>
              <w:jc w:val="both"/>
              <w:rPr>
                <w:rFonts w:eastAsia="Times New Roman" w:cstheme="minorHAnsi"/>
                <w:sz w:val="18"/>
                <w:szCs w:val="18"/>
                <w:lang w:eastAsia="el-GR"/>
              </w:rPr>
            </w:pPr>
            <w:r w:rsidRPr="001976E9">
              <w:rPr>
                <w:rFonts w:eastAsia="Times New Roman" w:cstheme="minorHAnsi"/>
                <w:sz w:val="18"/>
                <w:szCs w:val="18"/>
                <w:lang w:eastAsia="el-GR"/>
              </w:rPr>
              <w:t xml:space="preserve">Με ατομική μου ευθύνη και γνωρίζοντας τις κυρώσεις </w:t>
            </w:r>
            <w:r w:rsidRPr="001976E9">
              <w:rPr>
                <w:rFonts w:eastAsia="Times New Roman" w:cstheme="minorHAnsi"/>
                <w:sz w:val="18"/>
                <w:szCs w:val="18"/>
                <w:vertAlign w:val="superscript"/>
                <w:lang w:eastAsia="el-GR"/>
              </w:rPr>
              <w:t>(3)</w:t>
            </w:r>
            <w:r w:rsidRPr="001976E9">
              <w:rPr>
                <w:rFonts w:eastAsia="Times New Roman" w:cstheme="minorHAnsi"/>
                <w:sz w:val="18"/>
                <w:szCs w:val="18"/>
                <w:lang w:eastAsia="el-GR"/>
              </w:rPr>
              <w:t>, που προβλέπονται από της διατάξεις της παρ. 6 του άρθρου 22 του Ν. 1599/1986, δηλώνω ότι:</w:t>
            </w:r>
          </w:p>
          <w:p w14:paraId="0CF7012D" w14:textId="77777777" w:rsidR="00F57715" w:rsidRPr="001976E9" w:rsidRDefault="00F57715" w:rsidP="00E315DD">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είμαι νόμιμος εκπρόσωπος της εταιρείας με την επωνυμία “…..” και με ΑΦΜ ….. (περαιτέρω στην παρούσα, και για λόγους συντομίας, η “</w:t>
            </w:r>
            <w:r w:rsidRPr="001976E9">
              <w:rPr>
                <w:rFonts w:eastAsia="Times New Roman" w:cstheme="minorHAnsi"/>
                <w:b/>
                <w:i/>
                <w:sz w:val="18"/>
                <w:szCs w:val="18"/>
                <w:lang w:eastAsia="el-GR"/>
              </w:rPr>
              <w:t>Εταιρεία</w:t>
            </w:r>
            <w:r w:rsidRPr="001976E9">
              <w:rPr>
                <w:rFonts w:eastAsia="Times New Roman" w:cstheme="minorHAnsi"/>
                <w:sz w:val="18"/>
                <w:szCs w:val="18"/>
                <w:lang w:eastAsia="el-GR"/>
              </w:rPr>
              <w:t xml:space="preserve">”) </w:t>
            </w:r>
          </w:p>
          <w:p w14:paraId="7AF4C47B" w14:textId="77777777" w:rsidR="00F57715" w:rsidRPr="001976E9" w:rsidRDefault="00F57715" w:rsidP="00E315DD">
            <w:pPr>
              <w:spacing w:line="256" w:lineRule="auto"/>
              <w:jc w:val="both"/>
              <w:rPr>
                <w:rFonts w:eastAsia="Times New Roman" w:cs="Calibri"/>
                <w:i/>
                <w:iCs/>
                <w:color w:val="5B9BD5"/>
                <w:kern w:val="1"/>
                <w:sz w:val="18"/>
                <w:szCs w:val="18"/>
                <w:lang w:eastAsia="zh-CN"/>
              </w:rPr>
            </w:pPr>
            <w:r w:rsidRPr="001976E9">
              <w:rPr>
                <w:rFonts w:eastAsia="Times New Roman" w:cs="Calibri"/>
                <w:i/>
                <w:iCs/>
                <w:color w:val="5B9BD5"/>
                <w:kern w:val="1"/>
                <w:sz w:val="18"/>
                <w:szCs w:val="18"/>
                <w:lang w:eastAsia="zh-CN"/>
              </w:rPr>
              <w:t xml:space="preserve">[ή σε περίπτωση ατομικής επιχείρησης] </w:t>
            </w:r>
          </w:p>
          <w:p w14:paraId="1B22982C" w14:textId="77777777" w:rsidR="00F57715" w:rsidRPr="001976E9" w:rsidRDefault="00F57715" w:rsidP="00E315DD">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διατηρώ ατομική επιχείρηση με αντικείμενο δραστηριότητας ….. και με ΑΦΜ ….. (περαιτέρω στην παρούσα, και για λόγους συντομίας η “</w:t>
            </w:r>
            <w:r w:rsidRPr="001976E9">
              <w:rPr>
                <w:rFonts w:eastAsia="Times New Roman" w:cstheme="minorHAnsi"/>
                <w:b/>
                <w:i/>
                <w:sz w:val="18"/>
                <w:szCs w:val="18"/>
                <w:lang w:eastAsia="el-GR"/>
              </w:rPr>
              <w:t>Επιχείρηση</w:t>
            </w:r>
            <w:r w:rsidRPr="001976E9">
              <w:rPr>
                <w:rFonts w:eastAsia="Times New Roman" w:cstheme="minorHAnsi"/>
                <w:sz w:val="18"/>
                <w:szCs w:val="18"/>
                <w:lang w:eastAsia="el-GR"/>
              </w:rPr>
              <w:t xml:space="preserve">”) </w:t>
            </w:r>
          </w:p>
          <w:p w14:paraId="1934A2A2" w14:textId="77777777" w:rsidR="00F57715" w:rsidRPr="001976E9" w:rsidRDefault="00F57715" w:rsidP="00E315DD">
            <w:pPr>
              <w:spacing w:line="256" w:lineRule="auto"/>
              <w:jc w:val="both"/>
              <w:rPr>
                <w:rFonts w:eastAsia="Times New Roman" w:cstheme="minorHAnsi"/>
                <w:sz w:val="18"/>
                <w:szCs w:val="18"/>
                <w:lang w:eastAsia="el-GR"/>
              </w:rPr>
            </w:pPr>
            <w:r w:rsidRPr="001976E9">
              <w:rPr>
                <w:rFonts w:eastAsia="Times New Roman" w:cstheme="minorHAnsi"/>
                <w:sz w:val="18"/>
                <w:szCs w:val="18"/>
                <w:lang w:eastAsia="el-GR"/>
              </w:rPr>
              <w:t xml:space="preserve">και </w:t>
            </w:r>
          </w:p>
          <w:p w14:paraId="134FE1BE" w14:textId="77777777" w:rsidR="00F57715" w:rsidRPr="00555AA1" w:rsidRDefault="00F57715" w:rsidP="00E315DD">
            <w:pPr>
              <w:spacing w:after="0" w:line="240" w:lineRule="auto"/>
              <w:ind w:right="124"/>
              <w:rPr>
                <w:rFonts w:eastAsia="MS Mincho" w:cstheme="minorHAnsi"/>
                <w:sz w:val="20"/>
                <w:szCs w:val="20"/>
              </w:rPr>
            </w:pPr>
            <w:r w:rsidRPr="001976E9">
              <w:rPr>
                <w:b/>
                <w:bCs/>
                <w:sz w:val="18"/>
                <w:szCs w:val="18"/>
                <w:lang w:eastAsia="el-GR"/>
              </w:rPr>
              <w:t>ΙΙ.</w:t>
            </w:r>
            <w:r w:rsidRPr="001976E9">
              <w:rPr>
                <w:sz w:val="18"/>
                <w:szCs w:val="18"/>
                <w:lang w:eastAsia="el-GR"/>
              </w:rPr>
              <w:t xml:space="preserve"> σχετικά με την Εταιρεία </w:t>
            </w:r>
            <w:r w:rsidRPr="001976E9">
              <w:rPr>
                <w:rFonts w:eastAsia="Times New Roman" w:cs="Calibri"/>
                <w:i/>
                <w:iCs/>
                <w:color w:val="5B9BD5"/>
                <w:kern w:val="1"/>
                <w:sz w:val="18"/>
                <w:szCs w:val="18"/>
                <w:lang w:eastAsia="zh-CN"/>
              </w:rPr>
              <w:t>[ή Επιχείρηση]</w:t>
            </w:r>
            <w:r w:rsidRPr="001976E9">
              <w:rPr>
                <w:sz w:val="18"/>
                <w:szCs w:val="18"/>
                <w:lang w:eastAsia="el-GR"/>
              </w:rPr>
              <w:t xml:space="preserve"> και την αίτηση της Εταιρείας </w:t>
            </w:r>
            <w:r w:rsidRPr="001976E9">
              <w:rPr>
                <w:rFonts w:eastAsia="Times New Roman" w:cs="Calibri"/>
                <w:i/>
                <w:iCs/>
                <w:color w:val="5B9BD5"/>
                <w:kern w:val="1"/>
                <w:sz w:val="18"/>
                <w:szCs w:val="18"/>
                <w:lang w:eastAsia="zh-CN"/>
              </w:rPr>
              <w:t>[ή Επιχείρησης]</w:t>
            </w:r>
            <w:r w:rsidRPr="001976E9">
              <w:rPr>
                <w:sz w:val="18"/>
                <w:szCs w:val="18"/>
                <w:lang w:eastAsia="el-GR"/>
              </w:rPr>
              <w:t xml:space="preserve"> προς την Τράπεζά σας για τη χορήγηση δανείου (περαιτέρω στην παρούσα, και για λόγους συντομίας, το “</w:t>
            </w:r>
            <w:r w:rsidRPr="001976E9">
              <w:rPr>
                <w:b/>
                <w:bCs/>
                <w:i/>
                <w:iCs/>
                <w:sz w:val="18"/>
                <w:szCs w:val="18"/>
                <w:lang w:eastAsia="el-GR"/>
              </w:rPr>
              <w:t>Δάνειο ΤΑΑ</w:t>
            </w:r>
            <w:r w:rsidRPr="001976E9">
              <w:rPr>
                <w:sz w:val="18"/>
                <w:szCs w:val="18"/>
                <w:lang w:eastAsia="el-GR"/>
              </w:rPr>
              <w:t>”) με κεφάλαια του “Ταμείου Ανάκαμψης και Ανθεκτικότητας” που, δυνάμει του Κανονισμού (ΕΕ) 2021/241 του Ευρωπαϊκού Κοινοβουλίου και του Συμβουλίου της 12ης Φεβρουαρίου 2021, έχει θεσπισθεί ως μηχανισμός ανάκαμψης και ανθεκτικότητας με ειδικό σκοπό να παράσχει στα κράτη-μέλη οικονομική στήριξη στο πλαίσιο της αντιμετώπισης των δυσμενών συνεπειών της πανδημίας Covid-19 (περαιτέρω στην παρούσα, και για λόγους συντομίας, το “</w:t>
            </w:r>
            <w:r w:rsidRPr="001976E9">
              <w:rPr>
                <w:b/>
                <w:bCs/>
                <w:i/>
                <w:iCs/>
                <w:sz w:val="18"/>
                <w:szCs w:val="18"/>
                <w:lang w:eastAsia="el-GR"/>
              </w:rPr>
              <w:t>ΤΑΑ</w:t>
            </w:r>
            <w:r w:rsidRPr="001976E9">
              <w:rPr>
                <w:sz w:val="18"/>
                <w:szCs w:val="18"/>
                <w:lang w:eastAsia="el-GR"/>
              </w:rPr>
              <w:t>”), καθώς και δανείου συγχρηματοδότησης από την Τράπεζά σας ή/και με διοργανωτή και διαχειριστή την Τράπεζά σας (περαιτέρω στην παρούσα, και για λόγους συντομίας, το “</w:t>
            </w:r>
            <w:r w:rsidRPr="001976E9">
              <w:rPr>
                <w:b/>
                <w:bCs/>
                <w:i/>
                <w:iCs/>
                <w:sz w:val="18"/>
                <w:szCs w:val="18"/>
                <w:lang w:eastAsia="el-GR"/>
              </w:rPr>
              <w:t>Δάνειο Συγχρηματοδότησης</w:t>
            </w:r>
            <w:r w:rsidRPr="001976E9">
              <w:rPr>
                <w:sz w:val="18"/>
                <w:szCs w:val="18"/>
                <w:lang w:eastAsia="el-GR"/>
              </w:rPr>
              <w:t xml:space="preserve">”), με σκοπό αμφότερων των Δανείου ΤΑΑ και Δανείου Συγχρηματοδότησης την μερική κάλυψη των αναγκών της Εταιρείας </w:t>
            </w:r>
            <w:r w:rsidRPr="001976E9">
              <w:rPr>
                <w:rFonts w:eastAsia="Times New Roman" w:cs="Calibri"/>
                <w:i/>
                <w:iCs/>
                <w:color w:val="5B9BD5"/>
                <w:kern w:val="1"/>
                <w:sz w:val="18"/>
                <w:szCs w:val="18"/>
                <w:lang w:eastAsia="zh-CN"/>
              </w:rPr>
              <w:t>[ή Επιχείρησης]</w:t>
            </w:r>
            <w:r w:rsidRPr="001976E9">
              <w:rPr>
                <w:sz w:val="18"/>
                <w:szCs w:val="18"/>
                <w:lang w:eastAsia="el-GR"/>
              </w:rPr>
              <w:t xml:space="preserve"> σε κεφάλαια για την χρηματοδότηση του επενδυτικού σχεδίου της που αναφέρεται </w:t>
            </w:r>
            <w:proofErr w:type="spellStart"/>
            <w:r w:rsidRPr="001976E9">
              <w:rPr>
                <w:sz w:val="18"/>
                <w:szCs w:val="18"/>
                <w:lang w:eastAsia="el-GR"/>
              </w:rPr>
              <w:t>στ</w:t>
            </w:r>
            <w:proofErr w:type="spellEnd"/>
            <w:r>
              <w:rPr>
                <w:sz w:val="18"/>
                <w:szCs w:val="18"/>
                <w:lang w:eastAsia="el-GR"/>
              </w:rPr>
              <w:t>………….</w:t>
            </w:r>
            <w:r w:rsidRPr="000F398F">
              <w:rPr>
                <w:sz w:val="18"/>
                <w:szCs w:val="18"/>
                <w:lang w:eastAsia="el-GR"/>
              </w:rPr>
              <w:t>.</w:t>
            </w:r>
            <w:r w:rsidRPr="001976E9">
              <w:rPr>
                <w:sz w:val="18"/>
                <w:szCs w:val="18"/>
                <w:lang w:eastAsia="el-GR"/>
              </w:rPr>
              <w:t>…....</w:t>
            </w:r>
            <w:r w:rsidRPr="001976E9">
              <w:rPr>
                <w:sz w:val="18"/>
                <w:szCs w:val="18"/>
                <w:vertAlign w:val="superscript"/>
                <w:lang w:eastAsia="el-GR"/>
              </w:rPr>
              <w:footnoteReference w:customMarkFollows="1" w:id="2"/>
              <w:t>[</w:t>
            </w:r>
            <w:r w:rsidRPr="001976E9">
              <w:rPr>
                <w:sz w:val="18"/>
                <w:szCs w:val="18"/>
                <w:lang w:eastAsia="el-GR"/>
              </w:rPr>
              <w:t>*</w:t>
            </w:r>
            <w:r w:rsidRPr="001976E9">
              <w:rPr>
                <w:sz w:val="18"/>
                <w:szCs w:val="18"/>
                <w:vertAlign w:val="superscript"/>
                <w:lang w:eastAsia="el-GR"/>
              </w:rPr>
              <w:t>]</w:t>
            </w:r>
            <w:r w:rsidRPr="001976E9">
              <w:rPr>
                <w:sz w:val="18"/>
                <w:szCs w:val="18"/>
                <w:lang w:eastAsia="el-GR"/>
              </w:rPr>
              <w:t xml:space="preserve"> (περαιτέρω στην παρούσα, και για λόγους συντομίας, το “</w:t>
            </w:r>
            <w:r w:rsidRPr="001976E9">
              <w:rPr>
                <w:b/>
                <w:bCs/>
                <w:i/>
                <w:iCs/>
                <w:sz w:val="18"/>
                <w:szCs w:val="18"/>
                <w:lang w:eastAsia="el-GR"/>
              </w:rPr>
              <w:t>Επενδυτικό Σχέδιο</w:t>
            </w:r>
            <w:r w:rsidRPr="001976E9">
              <w:rPr>
                <w:sz w:val="18"/>
                <w:szCs w:val="18"/>
                <w:lang w:eastAsia="el-GR"/>
              </w:rPr>
              <w:t xml:space="preserve">”), δηλώνω για λογαριασμό της Εταιρείας </w:t>
            </w:r>
            <w:r w:rsidRPr="001976E9">
              <w:rPr>
                <w:rFonts w:eastAsia="Times New Roman" w:cs="Calibri"/>
                <w:i/>
                <w:iCs/>
                <w:color w:val="5B9BD5"/>
                <w:kern w:val="1"/>
                <w:sz w:val="18"/>
                <w:szCs w:val="18"/>
                <w:lang w:eastAsia="zh-CN"/>
              </w:rPr>
              <w:t>[ή Επιχείρησης]</w:t>
            </w:r>
            <w:r w:rsidRPr="001976E9">
              <w:rPr>
                <w:sz w:val="18"/>
                <w:szCs w:val="18"/>
                <w:lang w:eastAsia="el-GR"/>
              </w:rPr>
              <w:t xml:space="preserve"> τα εξής (</w:t>
            </w:r>
            <w:r w:rsidRPr="001976E9">
              <w:rPr>
                <w:i/>
                <w:iCs/>
                <w:sz w:val="18"/>
                <w:szCs w:val="18"/>
                <w:lang w:eastAsia="el-GR"/>
              </w:rPr>
              <w:t xml:space="preserve">εννοείται ότι κάθε δήλωσή μου, διατυπωμένη σε πρώτο ενικό ή με οποιονδήποτε άλλο τρόπο κατωτέρω στην παρούσα Υ.Δ., δίδεται υπό την ιδιότητά μου ως νόμιμου εκπροσώπου της Εταιρείας </w:t>
            </w:r>
            <w:r w:rsidRPr="001976E9">
              <w:rPr>
                <w:rFonts w:eastAsia="Times New Roman" w:cs="Calibri"/>
                <w:i/>
                <w:iCs/>
                <w:color w:val="5B9BD5"/>
                <w:kern w:val="1"/>
                <w:sz w:val="18"/>
                <w:szCs w:val="18"/>
                <w:lang w:eastAsia="zh-CN"/>
              </w:rPr>
              <w:t>[ή Επιχείρησης]</w:t>
            </w:r>
            <w:r w:rsidRPr="001976E9">
              <w:rPr>
                <w:i/>
                <w:iCs/>
                <w:sz w:val="18"/>
                <w:szCs w:val="18"/>
                <w:lang w:eastAsia="el-GR"/>
              </w:rPr>
              <w:t xml:space="preserve"> και για λογαριασμό αυτής</w:t>
            </w:r>
            <w:r w:rsidRPr="001976E9">
              <w:rPr>
                <w:sz w:val="18"/>
                <w:szCs w:val="18"/>
                <w:lang w:eastAsia="el-GR"/>
              </w:rPr>
              <w:t>):</w:t>
            </w:r>
          </w:p>
        </w:tc>
      </w:tr>
    </w:tbl>
    <w:p w14:paraId="192C5142" w14:textId="77777777" w:rsidR="00F57715" w:rsidRPr="00555AA1" w:rsidRDefault="00F57715" w:rsidP="00F57715">
      <w:pPr>
        <w:jc w:val="both"/>
        <w:rPr>
          <w:rFonts w:eastAsia="Times New Roman" w:cstheme="minorHAnsi"/>
          <w:b/>
          <w:bCs/>
          <w:color w:val="008080"/>
          <w:sz w:val="20"/>
          <w:szCs w:val="20"/>
          <w:lang w:eastAsia="el-GR"/>
        </w:rPr>
      </w:pPr>
    </w:p>
    <w:tbl>
      <w:tblPr>
        <w:tblW w:w="9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3"/>
      </w:tblGrid>
      <w:tr w:rsidR="00F57715" w:rsidRPr="00555AA1" w14:paraId="54B5AF08" w14:textId="77777777" w:rsidTr="00E315DD">
        <w:trPr>
          <w:trHeight w:val="384"/>
        </w:trPr>
        <w:tc>
          <w:tcPr>
            <w:tcW w:w="9783" w:type="dxa"/>
            <w:tcBorders>
              <w:top w:val="single" w:sz="4" w:space="0" w:color="auto"/>
              <w:left w:val="single" w:sz="4" w:space="0" w:color="auto"/>
              <w:bottom w:val="single" w:sz="4" w:space="0" w:color="auto"/>
              <w:right w:val="single" w:sz="4" w:space="0" w:color="auto"/>
            </w:tcBorders>
            <w:shd w:val="clear" w:color="auto" w:fill="auto"/>
          </w:tcPr>
          <w:p w14:paraId="54361589" w14:textId="77777777" w:rsidR="00F57715" w:rsidRPr="00555AA1" w:rsidRDefault="00F57715" w:rsidP="00E315DD">
            <w:pPr>
              <w:spacing w:after="0" w:line="240" w:lineRule="auto"/>
              <w:ind w:right="124"/>
              <w:rPr>
                <w:rFonts w:eastAsia="MS Mincho" w:cstheme="minorHAnsi"/>
                <w:i/>
                <w:color w:val="FF0000"/>
                <w:sz w:val="20"/>
                <w:szCs w:val="20"/>
              </w:rPr>
            </w:pPr>
          </w:p>
          <w:p w14:paraId="39E50A54" w14:textId="77777777" w:rsidR="00F57715" w:rsidRPr="00014D27" w:rsidRDefault="00F57715" w:rsidP="00F57715">
            <w:pPr>
              <w:numPr>
                <w:ilvl w:val="0"/>
                <w:numId w:val="20"/>
              </w:numPr>
              <w:spacing w:after="0" w:line="276" w:lineRule="auto"/>
              <w:jc w:val="both"/>
              <w:rPr>
                <w:rFonts w:eastAsia="MS Mincho" w:cstheme="minorHAnsi"/>
                <w:sz w:val="20"/>
                <w:szCs w:val="20"/>
              </w:rPr>
            </w:pPr>
            <w:r w:rsidRPr="00014D27">
              <w:rPr>
                <w:rFonts w:eastAsia="MS Mincho" w:cstheme="minorHAnsi"/>
                <w:sz w:val="20"/>
                <w:szCs w:val="20"/>
              </w:rPr>
              <w:t xml:space="preserve">Όλα τα αναγραφόμενα στην αίτηση υποβολής Αιτήματος Χρηματοδότησης καθώς και όλα τα υποβαλλόμενα δικαιολογητικά, είναι ακριβή και αληθή. </w:t>
            </w:r>
          </w:p>
          <w:p w14:paraId="22C9FF06" w14:textId="77777777" w:rsidR="00F57715" w:rsidRPr="00217571" w:rsidRDefault="00F57715" w:rsidP="00F57715">
            <w:pPr>
              <w:numPr>
                <w:ilvl w:val="0"/>
                <w:numId w:val="20"/>
              </w:numPr>
              <w:spacing w:after="0" w:line="276" w:lineRule="auto"/>
              <w:ind w:right="-427"/>
              <w:contextualSpacing/>
              <w:jc w:val="both"/>
              <w:rPr>
                <w:rFonts w:eastAsia="Times New Roman" w:cstheme="minorHAnsi"/>
                <w:sz w:val="20"/>
                <w:szCs w:val="20"/>
                <w:lang w:eastAsia="el-GR"/>
              </w:rPr>
            </w:pPr>
            <w:r w:rsidRPr="00217571">
              <w:rPr>
                <w:rFonts w:eastAsia="Times New Roman" w:cstheme="minorHAnsi"/>
                <w:sz w:val="20"/>
                <w:szCs w:val="20"/>
                <w:lang w:eastAsia="el-GR"/>
              </w:rPr>
              <w:t xml:space="preserve">Έχω λάβει γνώση του περιεχομένου του πλαισίου των δανείων του ΤΑΑ καθώς και των υποχρεώσεων που </w:t>
            </w:r>
            <w:proofErr w:type="spellStart"/>
            <w:r w:rsidRPr="00217571">
              <w:rPr>
                <w:rFonts w:eastAsia="Times New Roman" w:cstheme="minorHAnsi"/>
                <w:sz w:val="20"/>
                <w:szCs w:val="20"/>
                <w:lang w:eastAsia="el-GR"/>
              </w:rPr>
              <w:t>που</w:t>
            </w:r>
            <w:proofErr w:type="spellEnd"/>
            <w:r w:rsidRPr="00217571">
              <w:rPr>
                <w:rFonts w:eastAsia="Times New Roman" w:cstheme="minorHAnsi"/>
                <w:sz w:val="20"/>
                <w:szCs w:val="20"/>
                <w:lang w:eastAsia="el-GR"/>
              </w:rPr>
              <w:t xml:space="preserve"> απορρέουν σε περίπτωση έγκρισης της δανειοδότησης του Επενδυτικού Σχεδίου.</w:t>
            </w:r>
          </w:p>
          <w:p w14:paraId="3A496019" w14:textId="77777777" w:rsidR="00F57715" w:rsidRPr="00217571" w:rsidRDefault="00F57715" w:rsidP="00F57715">
            <w:pPr>
              <w:numPr>
                <w:ilvl w:val="0"/>
                <w:numId w:val="20"/>
              </w:numPr>
              <w:spacing w:after="0" w:line="276" w:lineRule="auto"/>
              <w:ind w:right="35"/>
              <w:contextualSpacing/>
              <w:jc w:val="both"/>
              <w:rPr>
                <w:rFonts w:cs="Calibri"/>
                <w:sz w:val="20"/>
                <w:szCs w:val="20"/>
                <w:lang w:eastAsia="el-GR"/>
              </w:rPr>
            </w:pPr>
            <w:r w:rsidRPr="00217571">
              <w:rPr>
                <w:rFonts w:cs="Calibri"/>
                <w:sz w:val="20"/>
                <w:szCs w:val="20"/>
                <w:lang w:eastAsia="el-GR"/>
              </w:rPr>
              <w:t>Αποδέχομαι ότι κατά την υποδοχή και αξιολόγηση της αίτησης για το Δάνειο ΤΑΑ, η επικοινωνία με την Τράπεζά σας αναφορικά με την εξέλιξη και ολοκλήρωση της αξιολόγησης δύναται να γίνεται ηλεκτρονικά μέσω ηλεκτρονικών εντύπων, όπως αυτά θα καθοριστούν από την Τράπεζά σας.</w:t>
            </w:r>
          </w:p>
          <w:p w14:paraId="2BF86D89" w14:textId="77777777" w:rsidR="00F57715" w:rsidRPr="00217571" w:rsidRDefault="00F57715" w:rsidP="00F57715">
            <w:pPr>
              <w:numPr>
                <w:ilvl w:val="0"/>
                <w:numId w:val="20"/>
              </w:numPr>
              <w:spacing w:after="0" w:line="276" w:lineRule="auto"/>
              <w:ind w:right="35"/>
              <w:contextualSpacing/>
              <w:jc w:val="both"/>
              <w:rPr>
                <w:rFonts w:cs="Calibri"/>
                <w:sz w:val="20"/>
                <w:szCs w:val="20"/>
                <w:lang w:eastAsia="el-GR"/>
              </w:rPr>
            </w:pPr>
            <w:r w:rsidRPr="00217571">
              <w:rPr>
                <w:rFonts w:cs="Calibri"/>
                <w:sz w:val="20"/>
                <w:szCs w:val="20"/>
                <w:lang w:eastAsia="el-GR"/>
              </w:rPr>
              <w:t xml:space="preserve">Δεσμεύομαι να παρέχω συμπληρωματικά ή διευκρινιστικά στοιχεία τεκμηρίωσης που τυχόν ζητηθούν από τον Ανεξάρτητο </w:t>
            </w:r>
            <w:proofErr w:type="spellStart"/>
            <w:r w:rsidRPr="00217571">
              <w:rPr>
                <w:rFonts w:cs="Calibri"/>
                <w:sz w:val="20"/>
                <w:szCs w:val="20"/>
                <w:lang w:eastAsia="el-GR"/>
              </w:rPr>
              <w:t>Αξιολογητή</w:t>
            </w:r>
            <w:proofErr w:type="spellEnd"/>
            <w:r w:rsidRPr="00217571">
              <w:rPr>
                <w:rFonts w:cs="Calibri"/>
                <w:sz w:val="20"/>
                <w:szCs w:val="20"/>
                <w:lang w:eastAsia="el-GR"/>
              </w:rPr>
              <w:t xml:space="preserve"> στον οποίο θα ανατεθεί ο έλεγχος της </w:t>
            </w:r>
            <w:proofErr w:type="spellStart"/>
            <w:r w:rsidRPr="00217571">
              <w:rPr>
                <w:rFonts w:cs="Calibri"/>
                <w:sz w:val="20"/>
                <w:szCs w:val="20"/>
                <w:lang w:eastAsia="el-GR"/>
              </w:rPr>
              <w:t>επιλεξιμότητας</w:t>
            </w:r>
            <w:proofErr w:type="spellEnd"/>
            <w:r w:rsidRPr="00217571">
              <w:rPr>
                <w:rFonts w:cs="Calibri"/>
                <w:sz w:val="20"/>
                <w:szCs w:val="20"/>
                <w:lang w:eastAsia="el-GR"/>
              </w:rPr>
              <w:t xml:space="preserve"> των προτεινόμενων επενδυτικών σχεδίων, ή/και από την Τράπεζά σας,</w:t>
            </w:r>
            <w:r w:rsidRPr="00217571">
              <w:rPr>
                <w:rFonts w:cs="Calibri"/>
                <w:sz w:val="20"/>
                <w:szCs w:val="20"/>
              </w:rPr>
              <w:t xml:space="preserve"> </w:t>
            </w:r>
            <w:r w:rsidRPr="00217571">
              <w:rPr>
                <w:rFonts w:cs="Calibri"/>
                <w:sz w:val="20"/>
                <w:szCs w:val="20"/>
                <w:lang w:eastAsia="el-GR"/>
              </w:rPr>
              <w:t>κατά τον έλεγχο πληρότητας του φακέλου, εντός της ανά περίπτωση οριζόμενης  προθεσμίας.</w:t>
            </w:r>
          </w:p>
          <w:p w14:paraId="748EDB10" w14:textId="77777777" w:rsidR="00F57715" w:rsidRPr="00014D27" w:rsidRDefault="00F57715" w:rsidP="00F57715">
            <w:pPr>
              <w:numPr>
                <w:ilvl w:val="0"/>
                <w:numId w:val="20"/>
              </w:numPr>
              <w:spacing w:after="0" w:line="276" w:lineRule="auto"/>
              <w:jc w:val="both"/>
              <w:rPr>
                <w:rFonts w:eastAsia="MS Mincho" w:cstheme="minorHAnsi"/>
                <w:sz w:val="20"/>
                <w:szCs w:val="20"/>
              </w:rPr>
            </w:pPr>
            <w:r w:rsidRPr="00014D27">
              <w:rPr>
                <w:rFonts w:eastAsia="MS Mincho" w:cstheme="minorHAnsi"/>
                <w:sz w:val="20"/>
                <w:szCs w:val="20"/>
              </w:rPr>
              <w:t xml:space="preserve">Δεν έχουν υποβληθεί σε βάρος της </w:t>
            </w:r>
            <w:r w:rsidRPr="00014D27">
              <w:rPr>
                <w:rFonts w:eastAsia="Times New Roman" w:cstheme="minorHAnsi"/>
                <w:sz w:val="20"/>
                <w:szCs w:val="20"/>
              </w:rPr>
              <w:t xml:space="preserve">Εταιρείας </w:t>
            </w:r>
            <w:r w:rsidRPr="00014D27">
              <w:rPr>
                <w:rFonts w:eastAsia="Times New Roman" w:cs="Calibri"/>
                <w:i/>
                <w:iCs/>
                <w:color w:val="5B9BD5"/>
                <w:kern w:val="1"/>
                <w:sz w:val="20"/>
                <w:szCs w:val="20"/>
                <w:lang w:eastAsia="zh-CN"/>
              </w:rPr>
              <w:t>[ή Επιχείρησης]</w:t>
            </w:r>
            <w:r w:rsidRPr="00014D27">
              <w:rPr>
                <w:rFonts w:eastAsia="Times New Roman" w:cstheme="minorHAnsi"/>
                <w:sz w:val="20"/>
                <w:szCs w:val="20"/>
              </w:rPr>
              <w:t xml:space="preserve"> </w:t>
            </w:r>
            <w:r w:rsidRPr="00014D27">
              <w:rPr>
                <w:rFonts w:eastAsia="MS Mincho" w:cstheme="minorHAnsi"/>
                <w:sz w:val="20"/>
                <w:szCs w:val="20"/>
              </w:rPr>
              <w:t>οι κυρώσεις της παραγράφου 1 του άρθρου 40 του Ν. 4488/2017 (Α137/13.09.2017).</w:t>
            </w:r>
          </w:p>
          <w:p w14:paraId="2776DACB" w14:textId="77777777" w:rsidR="00F57715" w:rsidRPr="00014D27" w:rsidRDefault="00F57715" w:rsidP="00F57715">
            <w:pPr>
              <w:numPr>
                <w:ilvl w:val="0"/>
                <w:numId w:val="20"/>
              </w:numPr>
              <w:spacing w:after="0" w:line="276" w:lineRule="auto"/>
              <w:jc w:val="both"/>
              <w:rPr>
                <w:rFonts w:eastAsia="MS Mincho" w:cstheme="minorHAnsi"/>
                <w:sz w:val="20"/>
                <w:szCs w:val="20"/>
              </w:rPr>
            </w:pPr>
            <w:r w:rsidRPr="00014D27">
              <w:rPr>
                <w:rFonts w:eastAsia="Times New Roman" w:cstheme="minorHAnsi"/>
                <w:sz w:val="20"/>
                <w:szCs w:val="20"/>
              </w:rPr>
              <w:t xml:space="preserve">Η Εταιρεία </w:t>
            </w:r>
            <w:r w:rsidRPr="00014D27">
              <w:rPr>
                <w:rFonts w:eastAsia="Times New Roman" w:cs="Calibri"/>
                <w:i/>
                <w:iCs/>
                <w:color w:val="5B9BD5"/>
                <w:kern w:val="1"/>
                <w:sz w:val="20"/>
                <w:szCs w:val="20"/>
                <w:lang w:eastAsia="zh-CN"/>
              </w:rPr>
              <w:t>[ή Επιχείρηση]</w:t>
            </w:r>
            <w:r w:rsidRPr="00014D27">
              <w:rPr>
                <w:rFonts w:eastAsia="Times New Roman" w:cstheme="minorHAnsi"/>
                <w:sz w:val="20"/>
                <w:szCs w:val="20"/>
              </w:rPr>
              <w:t xml:space="preserve"> </w:t>
            </w:r>
            <w:r w:rsidRPr="00014D27">
              <w:rPr>
                <w:rFonts w:eastAsia="MS Mincho" w:cstheme="minorHAnsi"/>
                <w:sz w:val="20"/>
                <w:szCs w:val="20"/>
              </w:rPr>
              <w:t xml:space="preserve">δε βρίσκεται υπό πτώχευση, ή εκκαθάριση ή αναγκαστική διαχείριση, ή  διαδικασία εξυγίανσης, ή ειδική εκκαθάριση, ή αναγκαστική διαχείριση από εκκαθαριστή ή από το δικαστήριο, ή έχει υπαχθεί σε διαδικασία πτωχευτικού συμβιβασμού, ή  αναστολή επιχειρηματικών δραστηριοτήτων, ή σε οποιαδήποτε ανάλογη κατάσταση </w:t>
            </w:r>
            <w:proofErr w:type="spellStart"/>
            <w:r w:rsidRPr="00014D27">
              <w:rPr>
                <w:rFonts w:eastAsia="MS Mincho" w:cstheme="minorHAnsi"/>
                <w:sz w:val="20"/>
                <w:szCs w:val="20"/>
              </w:rPr>
              <w:t>προκύπτουσα</w:t>
            </w:r>
            <w:proofErr w:type="spellEnd"/>
            <w:r w:rsidRPr="00014D27">
              <w:rPr>
                <w:rFonts w:eastAsia="MS Mincho" w:cstheme="minorHAnsi"/>
                <w:sz w:val="20"/>
                <w:szCs w:val="20"/>
              </w:rPr>
              <w:t xml:space="preserve"> από παρόμοια διαδικασία προβλεπόμενη σε εθνικές διατάξεις νόμου.</w:t>
            </w:r>
          </w:p>
          <w:p w14:paraId="15B45978" w14:textId="77777777" w:rsidR="00F57715" w:rsidRPr="00217571" w:rsidRDefault="00F57715" w:rsidP="00F57715">
            <w:pPr>
              <w:numPr>
                <w:ilvl w:val="0"/>
                <w:numId w:val="20"/>
              </w:numPr>
              <w:spacing w:after="0" w:line="276" w:lineRule="auto"/>
              <w:jc w:val="both"/>
              <w:rPr>
                <w:rFonts w:eastAsia="MS Mincho" w:cstheme="minorHAnsi"/>
                <w:sz w:val="20"/>
                <w:szCs w:val="20"/>
              </w:rPr>
            </w:pPr>
            <w:r w:rsidRPr="00217571">
              <w:rPr>
                <w:rFonts w:eastAsia="MS Mincho" w:cstheme="minorHAnsi"/>
                <w:sz w:val="20"/>
                <w:szCs w:val="20"/>
              </w:rPr>
              <w:t xml:space="preserve">Δεν εκκρεμεί </w:t>
            </w:r>
            <w:r>
              <w:rPr>
                <w:rFonts w:eastAsia="MS Mincho" w:cstheme="minorHAnsi"/>
                <w:sz w:val="20"/>
                <w:szCs w:val="20"/>
              </w:rPr>
              <w:t xml:space="preserve">σε βάρος της Εταιρείας </w:t>
            </w:r>
            <w:r w:rsidRPr="00014D27">
              <w:rPr>
                <w:rFonts w:eastAsia="Times New Roman" w:cs="Calibri"/>
                <w:i/>
                <w:iCs/>
                <w:color w:val="5B9BD5"/>
                <w:kern w:val="1"/>
                <w:sz w:val="20"/>
                <w:szCs w:val="20"/>
                <w:lang w:eastAsia="zh-CN"/>
              </w:rPr>
              <w:t>[ή Επιχείρηση]</w:t>
            </w:r>
            <w:r w:rsidRPr="00014D27">
              <w:rPr>
                <w:rFonts w:eastAsia="Times New Roman" w:cstheme="minorHAnsi"/>
                <w:sz w:val="20"/>
                <w:szCs w:val="20"/>
              </w:rPr>
              <w:t xml:space="preserve"> </w:t>
            </w:r>
            <w:r w:rsidRPr="00217571">
              <w:rPr>
                <w:rFonts w:eastAsia="MS Mincho" w:cstheme="minorHAnsi"/>
                <w:sz w:val="20"/>
                <w:szCs w:val="20"/>
              </w:rPr>
              <w:t xml:space="preserve">διαταγή ανάκτησης, κατόπιν προηγούμενης αποφάσεως της Επιτροπής σύμφωνα με τα αναγραφόμενα στο </w:t>
            </w:r>
            <w:proofErr w:type="spellStart"/>
            <w:r w:rsidRPr="00217571">
              <w:rPr>
                <w:rFonts w:eastAsia="MS Mincho" w:cstheme="minorHAnsi"/>
                <w:sz w:val="20"/>
                <w:szCs w:val="20"/>
              </w:rPr>
              <w:t>αρ</w:t>
            </w:r>
            <w:proofErr w:type="spellEnd"/>
            <w:r w:rsidRPr="00217571">
              <w:rPr>
                <w:rFonts w:eastAsia="MS Mincho" w:cstheme="minorHAnsi"/>
                <w:sz w:val="20"/>
                <w:szCs w:val="20"/>
              </w:rPr>
              <w:t>. 1 παρ. 4 του Κανονισμού (ΕΕ) 651/2014</w:t>
            </w:r>
            <w:r>
              <w:rPr>
                <w:rFonts w:eastAsia="MS Mincho" w:cstheme="minorHAnsi"/>
                <w:sz w:val="20"/>
                <w:szCs w:val="20"/>
              </w:rPr>
              <w:t>, όπως αυτός τροποποιήθηκε με τον Κανονισμό (ΕΕ) 1315/2023 και εκάστοτε ισχύει</w:t>
            </w:r>
            <w:r w:rsidRPr="00217571">
              <w:rPr>
                <w:rFonts w:eastAsia="MS Mincho" w:cstheme="minorHAnsi"/>
                <w:sz w:val="20"/>
                <w:szCs w:val="20"/>
              </w:rPr>
              <w:t>.</w:t>
            </w:r>
            <w:bookmarkStart w:id="3" w:name="OLE_LINK1"/>
          </w:p>
          <w:p w14:paraId="42D8FB27" w14:textId="77777777" w:rsidR="00F57715" w:rsidRPr="00217571" w:rsidRDefault="00F57715" w:rsidP="00F57715">
            <w:pPr>
              <w:numPr>
                <w:ilvl w:val="0"/>
                <w:numId w:val="20"/>
              </w:numPr>
              <w:spacing w:after="0" w:line="276" w:lineRule="auto"/>
              <w:jc w:val="both"/>
              <w:rPr>
                <w:rFonts w:eastAsia="MS Mincho" w:cstheme="minorHAnsi"/>
                <w:sz w:val="20"/>
                <w:szCs w:val="20"/>
              </w:rPr>
            </w:pPr>
            <w:r w:rsidRPr="00217571">
              <w:rPr>
                <w:rFonts w:eastAsia="MS Mincho" w:cstheme="minorHAnsi"/>
                <w:sz w:val="20"/>
                <w:szCs w:val="20"/>
              </w:rPr>
              <w:t>Ο φορέας της επένδυσης είναι σε θέση να προσκομίσει βεβαίωση πληρωμής εισφορών κοινωνικής ασφάλισης και φόρων, εφόσον απαιτηθεί.</w:t>
            </w:r>
          </w:p>
          <w:bookmarkEnd w:id="3"/>
          <w:p w14:paraId="1927E79A" w14:textId="77777777" w:rsidR="00F57715" w:rsidRDefault="00F57715" w:rsidP="00F57715">
            <w:pPr>
              <w:numPr>
                <w:ilvl w:val="0"/>
                <w:numId w:val="20"/>
              </w:numPr>
              <w:spacing w:after="0" w:line="276" w:lineRule="auto"/>
              <w:jc w:val="both"/>
              <w:rPr>
                <w:rFonts w:eastAsia="MS Mincho" w:cstheme="minorHAnsi"/>
                <w:sz w:val="20"/>
                <w:szCs w:val="20"/>
              </w:rPr>
            </w:pPr>
            <w:r w:rsidRPr="00217571">
              <w:rPr>
                <w:rFonts w:eastAsia="MS Mincho" w:cstheme="minorHAnsi"/>
                <w:sz w:val="20"/>
                <w:szCs w:val="20"/>
              </w:rPr>
              <w:t xml:space="preserve">Οι μέτοχοι του φορέα της επένδυσης παρέχουν ρητά τη συναίνεση και συγκατάθεσή τους για την νόμιμη επεξεργασία </w:t>
            </w:r>
            <w:proofErr w:type="spellStart"/>
            <w:r w:rsidRPr="00217571">
              <w:rPr>
                <w:rFonts w:eastAsia="MS Mincho" w:cstheme="minorHAnsi"/>
                <w:sz w:val="20"/>
                <w:szCs w:val="20"/>
              </w:rPr>
              <w:t>κατ</w:t>
            </w:r>
            <w:proofErr w:type="spellEnd"/>
            <w:r w:rsidRPr="00217571">
              <w:rPr>
                <w:rFonts w:eastAsia="MS Mincho" w:cstheme="minorHAnsi"/>
                <w:sz w:val="20"/>
                <w:szCs w:val="20"/>
              </w:rPr>
              <w:t>΄ άρθρο 6 του Κανονισμού 2016/679 του Ευρωπαϊκού Κοινοβουλίου και του Συμβουλίου της 27</w:t>
            </w:r>
            <w:r w:rsidRPr="00217571">
              <w:rPr>
                <w:rFonts w:eastAsia="MS Mincho" w:cstheme="minorHAnsi"/>
                <w:sz w:val="20"/>
                <w:szCs w:val="20"/>
                <w:vertAlign w:val="superscript"/>
              </w:rPr>
              <w:t>ης</w:t>
            </w:r>
            <w:r w:rsidRPr="00217571">
              <w:rPr>
                <w:rFonts w:eastAsia="MS Mincho" w:cstheme="minorHAnsi"/>
                <w:sz w:val="20"/>
                <w:szCs w:val="20"/>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[EEEE L 119 σελ.1-88] σε όλα τα στάδια της υποβαλλόμενης αίτησης χρηματοδότησης για τους σκοπούς ολοκλήρωσης αυτής. </w:t>
            </w:r>
          </w:p>
          <w:p w14:paraId="2AECD005" w14:textId="77777777" w:rsidR="00F57715" w:rsidRPr="00217571" w:rsidRDefault="00F57715" w:rsidP="00F57715">
            <w:pPr>
              <w:numPr>
                <w:ilvl w:val="0"/>
                <w:numId w:val="20"/>
              </w:numPr>
              <w:spacing w:after="0" w:line="276" w:lineRule="auto"/>
              <w:jc w:val="both"/>
              <w:rPr>
                <w:rFonts w:eastAsia="MS Mincho" w:cstheme="minorHAnsi"/>
                <w:sz w:val="20"/>
                <w:szCs w:val="20"/>
              </w:rPr>
            </w:pPr>
            <w:r>
              <w:rPr>
                <w:rFonts w:eastAsia="MS Mincho" w:cstheme="minorHAnsi"/>
                <w:sz w:val="20"/>
                <w:szCs w:val="20"/>
              </w:rPr>
              <w:t xml:space="preserve">Δεν συντρέχουν για τον φορέα της επένδυσης ή οποιουδήποτε προσώπου τα οποίο είναι μέλος του διοικητικού, διευθυντικού ή εποπτικού του οργάνου ή έχει εξουσία εκπροσώπησης, λήψης αποφάσεων ή ελέγχου, οι λόγοι αποκλεισμού οι οποίοι αναφέρονται στο άρθρο 73 παρ. 1 του νόμου 4412/2016, περί συμμετοχής σε εγκληματική οργάνωση, δωροδοκία, απάτη, τρομοκρατικά εγκλήματα ή εγκλήματα συνδεόμενα με τρομοκρατικές δραστηριότητες, νομιμοποίηση εσόδων από παράνομες δραστηριότητες ή χρηματοδότηση της τρομοκρατίας, παιδική εργασία και άλλες μορφές εμπορίας ανθρώπων. </w:t>
            </w:r>
          </w:p>
          <w:p w14:paraId="59F517D2" w14:textId="77777777" w:rsidR="00F57715" w:rsidRPr="00217571" w:rsidRDefault="00F57715" w:rsidP="00F57715">
            <w:pPr>
              <w:numPr>
                <w:ilvl w:val="0"/>
                <w:numId w:val="20"/>
              </w:numPr>
              <w:spacing w:after="0" w:line="276" w:lineRule="auto"/>
              <w:contextualSpacing/>
              <w:jc w:val="both"/>
              <w:rPr>
                <w:rFonts w:eastAsia="Times New Roman" w:cstheme="minorHAnsi"/>
                <w:sz w:val="20"/>
                <w:szCs w:val="20"/>
                <w:lang w:eastAsia="el-GR"/>
              </w:rPr>
            </w:pPr>
            <w:r w:rsidRPr="00217571">
              <w:rPr>
                <w:rFonts w:eastAsia="Times New Roman" w:cstheme="minorHAnsi"/>
                <w:sz w:val="20"/>
                <w:szCs w:val="20"/>
                <w:lang w:eastAsia="el-GR"/>
              </w:rPr>
              <w:t>Το Επενδυτικό Σχέδιο υ</w:t>
            </w:r>
            <w:r w:rsidRPr="00217571">
              <w:rPr>
                <w:rFonts w:eastAsia="MS Mincho" w:cstheme="minorHAnsi"/>
                <w:sz w:val="20"/>
                <w:szCs w:val="20"/>
              </w:rPr>
              <w:t xml:space="preserve">λοποιείται εντός της ελληνικής επικράτειας και συμμορφώνεται με τη σχετική </w:t>
            </w:r>
            <w:proofErr w:type="spellStart"/>
            <w:r w:rsidRPr="00217571">
              <w:rPr>
                <w:rFonts w:eastAsia="MS Mincho" w:cstheme="minorHAnsi"/>
                <w:sz w:val="20"/>
                <w:szCs w:val="20"/>
              </w:rPr>
              <w:t>ενωσιακή</w:t>
            </w:r>
            <w:proofErr w:type="spellEnd"/>
            <w:r w:rsidRPr="00217571">
              <w:rPr>
                <w:rFonts w:eastAsia="MS Mincho" w:cstheme="minorHAnsi"/>
                <w:sz w:val="20"/>
                <w:szCs w:val="20"/>
              </w:rPr>
              <w:t xml:space="preserve"> και εθνική περιβαλλοντική νομοθεσία.</w:t>
            </w:r>
          </w:p>
          <w:p w14:paraId="2A9FC27C" w14:textId="77777777" w:rsidR="00F57715" w:rsidRDefault="00F57715" w:rsidP="00F57715">
            <w:pPr>
              <w:numPr>
                <w:ilvl w:val="0"/>
                <w:numId w:val="20"/>
              </w:numPr>
              <w:spacing w:after="0" w:line="276" w:lineRule="auto"/>
              <w:jc w:val="both"/>
              <w:rPr>
                <w:sz w:val="20"/>
                <w:szCs w:val="20"/>
              </w:rPr>
            </w:pPr>
            <w:r>
              <w:rPr>
                <w:sz w:val="20"/>
                <w:szCs w:val="20"/>
              </w:rPr>
              <w:t xml:space="preserve">Οι ενισχυόμενες ενέργειες/δαπάνες που περιλαμβάνονται στο συγκεκριμένο αίτημα χρηματοδότησης του επενδυτικού σχεδίου δε έχουν χρηματοδοτηθεί, ενταχθεί σε άλλο πρόγραμμα που χρηματοδοτείται από εθνικούς ή κοινοτικούς πόρους </w:t>
            </w:r>
            <w:r w:rsidRPr="00217571">
              <w:rPr>
                <w:sz w:val="20"/>
                <w:szCs w:val="20"/>
              </w:rPr>
              <w:t>και δεν θα υποβληθεί</w:t>
            </w:r>
            <w:r>
              <w:rPr>
                <w:sz w:val="20"/>
                <w:szCs w:val="20"/>
              </w:rPr>
              <w:t>. [**]</w:t>
            </w:r>
          </w:p>
          <w:p w14:paraId="4DF4D7CD" w14:textId="77777777" w:rsidR="00F57715" w:rsidRDefault="00F57715" w:rsidP="00E315DD">
            <w:pPr>
              <w:spacing w:after="0" w:line="276" w:lineRule="auto"/>
              <w:ind w:left="360"/>
              <w:jc w:val="both"/>
              <w:rPr>
                <w:sz w:val="20"/>
                <w:szCs w:val="20"/>
              </w:rPr>
            </w:pPr>
          </w:p>
          <w:p w14:paraId="4507BB9F" w14:textId="77777777" w:rsidR="00F57715" w:rsidRPr="00217571" w:rsidRDefault="00F57715" w:rsidP="00E315DD">
            <w:pPr>
              <w:spacing w:after="0" w:line="276" w:lineRule="auto"/>
              <w:jc w:val="both"/>
              <w:rPr>
                <w:sz w:val="18"/>
                <w:szCs w:val="18"/>
              </w:rPr>
            </w:pPr>
            <w:r>
              <w:rPr>
                <w:sz w:val="20"/>
                <w:szCs w:val="20"/>
              </w:rPr>
              <w:t xml:space="preserve">[**] </w:t>
            </w:r>
            <w:r w:rsidRPr="00217571">
              <w:rPr>
                <w:i/>
                <w:sz w:val="18"/>
                <w:szCs w:val="18"/>
              </w:rPr>
              <w:t>Σε περίπτωση μη ισχύος των αναφερομένων στη συγκεκριμένη παράγραφο πρέπει να διαγραφεί ο όρος και να υποβληθεί ξεχωριστή υπεύθυνη δήλωση στην οποία δηλώνονται το πρόγραμμα που έχει (ή πρόκειται να) ενταχθεί και το ποσό ενίσχυσης που έχει (ή που πρόκειται να) ληφθεί.</w:t>
            </w:r>
            <w:r w:rsidRPr="00217571">
              <w:rPr>
                <w:sz w:val="20"/>
                <w:szCs w:val="20"/>
              </w:rPr>
              <w:t xml:space="preserve">                                                    </w:t>
            </w:r>
            <w:r>
              <w:rPr>
                <w:sz w:val="20"/>
                <w:szCs w:val="20"/>
              </w:rPr>
              <w:t xml:space="preserve">    </w:t>
            </w:r>
          </w:p>
        </w:tc>
      </w:tr>
    </w:tbl>
    <w:p w14:paraId="5908B1CD" w14:textId="77777777" w:rsidR="00F57715" w:rsidRDefault="00F57715" w:rsidP="00F57715"/>
    <w:p w14:paraId="3D99F4E4" w14:textId="77777777" w:rsidR="00F57715" w:rsidRDefault="00F57715" w:rsidP="00F57715">
      <w:pPr>
        <w:spacing w:before="120" w:after="0" w:line="240" w:lineRule="auto"/>
        <w:ind w:right="-16"/>
        <w:jc w:val="right"/>
        <w:rPr>
          <w:rFonts w:ascii="Verdana" w:hAnsi="Verdana"/>
          <w:sz w:val="16"/>
          <w:szCs w:val="16"/>
        </w:rPr>
      </w:pPr>
      <w:r w:rsidRPr="00070A2F">
        <w:rPr>
          <w:rFonts w:ascii="Verdana" w:hAnsi="Verdana"/>
          <w:sz w:val="16"/>
          <w:szCs w:val="16"/>
        </w:rPr>
        <w:t xml:space="preserve">Ημερομηνία:      </w:t>
      </w:r>
      <w:r>
        <w:rPr>
          <w:rFonts w:ascii="Verdana" w:hAnsi="Verdana"/>
          <w:sz w:val="16"/>
          <w:szCs w:val="16"/>
        </w:rPr>
        <w:t>……/……/</w:t>
      </w:r>
      <w:r w:rsidRPr="00070A2F">
        <w:rPr>
          <w:rFonts w:ascii="Verdana" w:hAnsi="Verdana"/>
          <w:sz w:val="16"/>
          <w:szCs w:val="16"/>
        </w:rPr>
        <w:t>20</w:t>
      </w:r>
      <w:r>
        <w:rPr>
          <w:rFonts w:ascii="Verdana" w:hAnsi="Verdana"/>
          <w:sz w:val="16"/>
          <w:szCs w:val="16"/>
        </w:rPr>
        <w:t>2…</w:t>
      </w:r>
    </w:p>
    <w:p w14:paraId="5654AC7D" w14:textId="77777777" w:rsidR="00F57715" w:rsidRPr="00070A2F" w:rsidRDefault="00F57715" w:rsidP="00F57715">
      <w:pPr>
        <w:spacing w:before="120" w:after="0" w:line="240" w:lineRule="auto"/>
        <w:ind w:right="-16"/>
        <w:jc w:val="right"/>
        <w:rPr>
          <w:rFonts w:ascii="Verdana" w:hAnsi="Verdana"/>
          <w:sz w:val="16"/>
          <w:szCs w:val="16"/>
        </w:rPr>
      </w:pPr>
    </w:p>
    <w:p w14:paraId="096A1333" w14:textId="77777777" w:rsidR="00F57715" w:rsidRDefault="00F57715" w:rsidP="00F57715">
      <w:pPr>
        <w:autoSpaceDE w:val="0"/>
        <w:autoSpaceDN w:val="0"/>
        <w:adjustRightInd w:val="0"/>
        <w:spacing w:after="0" w:line="240" w:lineRule="auto"/>
        <w:rPr>
          <w:rFonts w:eastAsia="Times New Roman" w:cs="Verdana"/>
          <w:sz w:val="20"/>
          <w:szCs w:val="20"/>
          <w:lang w:eastAsia="el-GR"/>
        </w:rPr>
      </w:pPr>
    </w:p>
    <w:p w14:paraId="456F528F"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 xml:space="preserve">Για την Εταιρεία </w:t>
      </w:r>
      <w:r w:rsidRPr="001976E9">
        <w:rPr>
          <w:rFonts w:eastAsia="Times New Roman" w:cs="Calibri"/>
          <w:i/>
          <w:iCs/>
          <w:color w:val="5B9BD5"/>
          <w:kern w:val="1"/>
          <w:sz w:val="18"/>
          <w:szCs w:val="18"/>
          <w:lang w:eastAsia="zh-CN"/>
        </w:rPr>
        <w:t>[ή Επιχείρηση]</w:t>
      </w:r>
    </w:p>
    <w:p w14:paraId="5ABF1948"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-Ο-</w:t>
      </w:r>
    </w:p>
    <w:p w14:paraId="7039B71F"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Νόμιμος Εκπρόσωπος</w:t>
      </w:r>
    </w:p>
    <w:p w14:paraId="7133038A"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p>
    <w:p w14:paraId="4D1BB8E6"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p>
    <w:p w14:paraId="3B911B75"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p>
    <w:p w14:paraId="48D7316B"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 xml:space="preserve">(σφραγίδα-επωνυμία εταιρείας </w:t>
      </w:r>
      <w:r w:rsidRPr="001976E9">
        <w:rPr>
          <w:rFonts w:eastAsia="Times New Roman" w:cs="Calibri"/>
          <w:i/>
          <w:iCs/>
          <w:color w:val="5B9BD5"/>
          <w:kern w:val="1"/>
          <w:sz w:val="18"/>
          <w:szCs w:val="18"/>
          <w:lang w:eastAsia="zh-CN"/>
        </w:rPr>
        <w:t>[ή Επιχείρησης]</w:t>
      </w:r>
      <w:r w:rsidRPr="001976E9">
        <w:rPr>
          <w:rFonts w:eastAsia="Times New Roman" w:cs="Verdana"/>
          <w:sz w:val="20"/>
          <w:szCs w:val="20"/>
          <w:lang w:eastAsia="el-GR"/>
        </w:rPr>
        <w:t>,</w:t>
      </w:r>
    </w:p>
    <w:p w14:paraId="028FAE84" w14:textId="77777777" w:rsidR="00F57715"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ονοματεπώνυμο κα</w:t>
      </w:r>
      <w:r>
        <w:rPr>
          <w:rFonts w:eastAsia="Times New Roman" w:cs="Verdana"/>
          <w:sz w:val="20"/>
          <w:szCs w:val="20"/>
          <w:lang w:eastAsia="el-GR"/>
        </w:rPr>
        <w:t>ι ιδιόχειρη υπογραφή εκπροσώπου)</w:t>
      </w:r>
    </w:p>
    <w:p w14:paraId="5D26ACDB"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2FC24286"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4A7EEDEA"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0279FEAE"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1D2C166E"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3F653CCD"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29DA4FDA"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37362DB2"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3483D4CA"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40871C07"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1A4B1FCC"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4F0F9420"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23B26040"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0D233BD0"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1BBA55C2"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5678B9FC"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7083CF76"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0BBAD6AF"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19CAB1F2"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10195780"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373E8106"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73E88D81"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3B899542"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282FE782"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50D13A98"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05C1C74B"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76073533"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0D90E522"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0AB309B8"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11888C72"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3E80B885"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6B33AE9D" w14:textId="77777777" w:rsidR="00F57715" w:rsidRDefault="00F57715" w:rsidP="00F57715">
      <w:pPr>
        <w:autoSpaceDE w:val="0"/>
        <w:autoSpaceDN w:val="0"/>
        <w:adjustRightInd w:val="0"/>
        <w:spacing w:after="0" w:line="240" w:lineRule="auto"/>
        <w:jc w:val="center"/>
        <w:rPr>
          <w:rFonts w:eastAsia="Times New Roman" w:cs="Verdana"/>
          <w:sz w:val="20"/>
          <w:szCs w:val="20"/>
          <w:lang w:eastAsia="el-GR"/>
        </w:rPr>
      </w:pPr>
    </w:p>
    <w:p w14:paraId="38BEB73E"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0788A942"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20D1F363"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3172EF76"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21595B2F"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7C0BE154" w14:textId="77777777" w:rsidR="00991154" w:rsidRPr="00217571" w:rsidRDefault="00991154" w:rsidP="00F57715">
      <w:pPr>
        <w:autoSpaceDE w:val="0"/>
        <w:autoSpaceDN w:val="0"/>
        <w:adjustRightInd w:val="0"/>
        <w:spacing w:after="0" w:line="240" w:lineRule="auto"/>
        <w:jc w:val="center"/>
        <w:rPr>
          <w:rFonts w:eastAsia="Times New Roman" w:cs="Verdana"/>
          <w:sz w:val="20"/>
          <w:szCs w:val="20"/>
          <w:lang w:eastAsia="el-GR"/>
        </w:rPr>
      </w:pPr>
    </w:p>
    <w:p w14:paraId="6ED049C0" w14:textId="77777777" w:rsidR="00F57715" w:rsidRPr="00070A2F" w:rsidRDefault="00F57715" w:rsidP="00F57715">
      <w:pPr>
        <w:spacing w:after="0" w:line="240" w:lineRule="auto"/>
        <w:ind w:right="-16"/>
        <w:jc w:val="both"/>
        <w:rPr>
          <w:rFonts w:ascii="Verdana" w:hAnsi="Verdana"/>
          <w:sz w:val="14"/>
          <w:szCs w:val="14"/>
        </w:rPr>
      </w:pPr>
      <w:r w:rsidRPr="00070A2F">
        <w:rPr>
          <w:rFonts w:ascii="Verdana" w:hAnsi="Verdana"/>
          <w:sz w:val="14"/>
          <w:szCs w:val="14"/>
        </w:rPr>
        <w:t>(1) Αναγράφεται από τον ενδιαφερόμενο πολίτη ή Αρχή ή η Υπηρεσία του δημόσιου τομέα, που απευθύνεται η αίτηση.</w:t>
      </w:r>
    </w:p>
    <w:p w14:paraId="47AA3CDE" w14:textId="77777777" w:rsidR="00F57715" w:rsidRPr="00070A2F" w:rsidRDefault="00F57715" w:rsidP="00F57715">
      <w:pPr>
        <w:spacing w:after="0" w:line="240" w:lineRule="auto"/>
        <w:ind w:right="-16"/>
        <w:jc w:val="both"/>
        <w:rPr>
          <w:rFonts w:ascii="Verdana" w:hAnsi="Verdana"/>
          <w:sz w:val="14"/>
          <w:szCs w:val="14"/>
        </w:rPr>
      </w:pPr>
      <w:r w:rsidRPr="00070A2F">
        <w:rPr>
          <w:rFonts w:ascii="Verdana" w:hAnsi="Verdana"/>
          <w:sz w:val="14"/>
          <w:szCs w:val="14"/>
        </w:rPr>
        <w:t xml:space="preserve">(2) Αναγράφεται ολογράφως. </w:t>
      </w:r>
    </w:p>
    <w:p w14:paraId="68EDDCB3" w14:textId="77777777" w:rsidR="00F57715" w:rsidRPr="00070A2F" w:rsidRDefault="00F57715" w:rsidP="00F57715">
      <w:pPr>
        <w:spacing w:after="0" w:line="240" w:lineRule="auto"/>
        <w:ind w:right="-16"/>
        <w:jc w:val="both"/>
        <w:rPr>
          <w:rFonts w:ascii="Verdana" w:hAnsi="Verdana"/>
          <w:sz w:val="14"/>
          <w:szCs w:val="14"/>
        </w:rPr>
      </w:pPr>
      <w:r w:rsidRPr="00070A2F">
        <w:rPr>
          <w:rFonts w:ascii="Verdana" w:hAnsi="Verdana"/>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838A6E2" w14:textId="77777777" w:rsidR="00991154" w:rsidRDefault="00F57715" w:rsidP="00991154">
      <w:pPr>
        <w:spacing w:after="0" w:line="240" w:lineRule="auto"/>
        <w:ind w:right="-16"/>
        <w:jc w:val="both"/>
        <w:rPr>
          <w:rFonts w:ascii="Verdana" w:hAnsi="Verdana"/>
          <w:sz w:val="14"/>
          <w:szCs w:val="14"/>
        </w:rPr>
      </w:pPr>
      <w:r w:rsidRPr="00070A2F">
        <w:rPr>
          <w:rFonts w:ascii="Verdana" w:hAnsi="Verdana"/>
          <w:sz w:val="14"/>
          <w:szCs w:val="14"/>
        </w:rPr>
        <w:t xml:space="preserve">(4) Σε περίπτωση ανεπάρκειας χώρου η δήλωση συνεχίζεται στην πίσω όψη της και υπογράφεται από τον δηλούντα ή την δηλούσα. </w:t>
      </w:r>
    </w:p>
    <w:p w14:paraId="0066D624" w14:textId="77777777" w:rsidR="00991154" w:rsidRDefault="00991154" w:rsidP="00991154">
      <w:pPr>
        <w:spacing w:after="0" w:line="240" w:lineRule="auto"/>
        <w:ind w:right="-16"/>
        <w:jc w:val="both"/>
        <w:rPr>
          <w:rFonts w:ascii="Verdana" w:hAnsi="Verdana"/>
          <w:sz w:val="14"/>
          <w:szCs w:val="14"/>
        </w:rPr>
      </w:pPr>
    </w:p>
    <w:p w14:paraId="0431D2BD" w14:textId="77777777" w:rsidR="00991154" w:rsidRDefault="00991154" w:rsidP="00991154">
      <w:pPr>
        <w:spacing w:after="0" w:line="240" w:lineRule="auto"/>
        <w:ind w:right="-16"/>
        <w:jc w:val="both"/>
        <w:rPr>
          <w:rFonts w:ascii="Verdana" w:hAnsi="Verdana"/>
          <w:sz w:val="14"/>
          <w:szCs w:val="14"/>
        </w:rPr>
      </w:pPr>
    </w:p>
    <w:p w14:paraId="066E3DDC" w14:textId="77777777" w:rsidR="00991154" w:rsidRDefault="00991154" w:rsidP="00991154">
      <w:pPr>
        <w:spacing w:after="0" w:line="240" w:lineRule="auto"/>
        <w:ind w:right="-16"/>
        <w:jc w:val="both"/>
        <w:rPr>
          <w:rFonts w:ascii="Verdana" w:hAnsi="Verdana"/>
          <w:sz w:val="14"/>
          <w:szCs w:val="14"/>
        </w:rPr>
      </w:pPr>
    </w:p>
    <w:p w14:paraId="4E47CE50" w14:textId="77777777" w:rsidR="00991154" w:rsidRDefault="00991154" w:rsidP="00991154">
      <w:pPr>
        <w:spacing w:after="0" w:line="240" w:lineRule="auto"/>
        <w:ind w:right="-16"/>
        <w:jc w:val="both"/>
        <w:rPr>
          <w:rFonts w:ascii="Verdana" w:hAnsi="Verdana"/>
          <w:sz w:val="14"/>
          <w:szCs w:val="14"/>
        </w:rPr>
      </w:pPr>
    </w:p>
    <w:p w14:paraId="33C2BF3A" w14:textId="77777777" w:rsidR="00991154" w:rsidRDefault="00991154" w:rsidP="00991154">
      <w:pPr>
        <w:spacing w:after="0" w:line="240" w:lineRule="auto"/>
        <w:ind w:right="-16"/>
        <w:jc w:val="both"/>
        <w:rPr>
          <w:rFonts w:ascii="Verdana" w:hAnsi="Verdana"/>
          <w:sz w:val="14"/>
          <w:szCs w:val="14"/>
        </w:rPr>
      </w:pPr>
    </w:p>
    <w:p w14:paraId="512EE9F0" w14:textId="77777777" w:rsidR="00F57715" w:rsidRPr="00991154" w:rsidRDefault="00F57715" w:rsidP="00991154">
      <w:pPr>
        <w:spacing w:after="0" w:line="240" w:lineRule="auto"/>
        <w:ind w:right="-16"/>
        <w:jc w:val="both"/>
        <w:rPr>
          <w:rFonts w:ascii="Verdana" w:hAnsi="Verdana"/>
          <w:sz w:val="14"/>
          <w:szCs w:val="14"/>
        </w:rPr>
      </w:pPr>
      <w:r>
        <w:rPr>
          <w:rFonts w:eastAsiaTheme="majorEastAsia" w:cstheme="minorHAnsi"/>
          <w:b/>
          <w:bCs/>
          <w:i/>
          <w:iCs/>
          <w:color w:val="021342"/>
          <w:sz w:val="24"/>
          <w:szCs w:val="20"/>
        </w:rPr>
        <w:lastRenderedPageBreak/>
        <w:t xml:space="preserve">Υπόδειγμα 4 </w:t>
      </w:r>
      <w:r w:rsidRPr="001976E9">
        <w:rPr>
          <w:rFonts w:eastAsiaTheme="majorEastAsia" w:cstheme="minorHAnsi"/>
          <w:b/>
          <w:bCs/>
          <w:i/>
          <w:iCs/>
          <w:color w:val="021342"/>
          <w:sz w:val="24"/>
          <w:szCs w:val="20"/>
        </w:rPr>
        <w:t xml:space="preserve">– Υπεύθυνη Δήλωση </w:t>
      </w:r>
      <w:r>
        <w:rPr>
          <w:rFonts w:eastAsiaTheme="majorEastAsia" w:cstheme="minorHAnsi"/>
          <w:b/>
          <w:bCs/>
          <w:i/>
          <w:iCs/>
          <w:color w:val="021342"/>
          <w:sz w:val="24"/>
          <w:szCs w:val="20"/>
        </w:rPr>
        <w:t>φορέα Υλοποίησης Επένδυσης</w:t>
      </w:r>
    </w:p>
    <w:p w14:paraId="0FD17C2D" w14:textId="77777777" w:rsidR="00F57715" w:rsidRPr="00555AA1" w:rsidRDefault="00F57715" w:rsidP="00F57715">
      <w:pPr>
        <w:spacing w:before="120" w:after="0" w:line="240" w:lineRule="auto"/>
        <w:jc w:val="center"/>
        <w:rPr>
          <w:rFonts w:cstheme="minorHAnsi"/>
          <w:sz w:val="20"/>
          <w:szCs w:val="20"/>
        </w:rPr>
      </w:pPr>
      <w:r w:rsidRPr="001976E9">
        <w:rPr>
          <w:rFonts w:cstheme="minorHAnsi"/>
          <w:b/>
          <w:noProof/>
          <w:sz w:val="20"/>
          <w:lang w:eastAsia="el-GR"/>
        </w:rPr>
        <w:drawing>
          <wp:inline distT="0" distB="0" distL="0" distR="0" wp14:anchorId="438CF5F8" wp14:editId="11C50FBA">
            <wp:extent cx="704850"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p w14:paraId="7295719B" w14:textId="77777777" w:rsidR="00F57715" w:rsidRPr="001976E9" w:rsidRDefault="00F57715" w:rsidP="00F57715">
      <w:pPr>
        <w:jc w:val="center"/>
        <w:rPr>
          <w:rFonts w:cstheme="minorHAnsi"/>
          <w:b/>
          <w:sz w:val="28"/>
          <w:szCs w:val="28"/>
          <w:lang w:eastAsia="el-GR"/>
        </w:rPr>
      </w:pPr>
      <w:r w:rsidRPr="001976E9">
        <w:rPr>
          <w:rFonts w:cstheme="minorHAnsi"/>
          <w:b/>
          <w:sz w:val="28"/>
          <w:szCs w:val="28"/>
          <w:lang w:eastAsia="el-GR"/>
        </w:rPr>
        <w:t>ΥΠΕΥΘΥΝΗ ΔΗΛΩΣΗ</w:t>
      </w:r>
    </w:p>
    <w:p w14:paraId="6A344E67" w14:textId="77777777" w:rsidR="00F57715" w:rsidRPr="001976E9" w:rsidRDefault="00F57715" w:rsidP="00F57715">
      <w:pPr>
        <w:jc w:val="center"/>
        <w:rPr>
          <w:rFonts w:cstheme="minorHAnsi"/>
          <w:b/>
          <w:sz w:val="24"/>
          <w:szCs w:val="28"/>
          <w:vertAlign w:val="superscript"/>
          <w:lang w:eastAsia="el-GR"/>
        </w:rPr>
      </w:pPr>
      <w:r w:rsidRPr="001976E9">
        <w:rPr>
          <w:rFonts w:cstheme="minorHAnsi"/>
          <w:b/>
          <w:sz w:val="24"/>
          <w:szCs w:val="28"/>
          <w:vertAlign w:val="superscript"/>
          <w:lang w:eastAsia="el-GR"/>
        </w:rPr>
        <w:t>(άρθρο 8 Ν.1599/1986)</w:t>
      </w:r>
    </w:p>
    <w:p w14:paraId="73B0B270" w14:textId="77777777" w:rsidR="00F57715" w:rsidRPr="00CD5F80" w:rsidRDefault="00F57715" w:rsidP="00F57715">
      <w:pPr>
        <w:pBdr>
          <w:top w:val="single" w:sz="4" w:space="1" w:color="auto"/>
          <w:left w:val="single" w:sz="4" w:space="4" w:color="auto"/>
          <w:bottom w:val="single" w:sz="4" w:space="1" w:color="auto"/>
          <w:right w:val="single" w:sz="4" w:space="4" w:color="auto"/>
        </w:pBdr>
        <w:spacing w:line="240" w:lineRule="auto"/>
        <w:ind w:right="-427"/>
        <w:jc w:val="center"/>
        <w:rPr>
          <w:rFonts w:eastAsia="Times New Roman" w:cstheme="minorHAnsi"/>
          <w:sz w:val="18"/>
          <w:szCs w:val="24"/>
          <w:lang w:eastAsia="el-GR"/>
        </w:rPr>
      </w:pPr>
      <w:r w:rsidRPr="001976E9">
        <w:rPr>
          <w:rFonts w:eastAsia="Times New Roman" w:cstheme="minorHAnsi"/>
          <w:sz w:val="18"/>
          <w:szCs w:val="24"/>
          <w:lang w:eastAsia="el-GR"/>
        </w:rPr>
        <w:t>Η ακρίβεια των στοιχείων που υποβάλλονται με αυτή τη δήλωση μπορεί να ελεγχθεί με βάση το αρχείο άλλων υπηρεσιώ</w:t>
      </w:r>
      <w:r>
        <w:rPr>
          <w:rFonts w:eastAsia="Times New Roman" w:cstheme="minorHAnsi"/>
          <w:sz w:val="18"/>
          <w:szCs w:val="24"/>
          <w:lang w:eastAsia="el-GR"/>
        </w:rPr>
        <w:t>ν (άρθρο 8 παρ. 4 Ν. 1599/1986)</w:t>
      </w:r>
    </w:p>
    <w:p w14:paraId="5CBA578A" w14:textId="77777777" w:rsidR="00F57715" w:rsidRPr="00555AA1" w:rsidRDefault="00F57715" w:rsidP="00F57715">
      <w:pPr>
        <w:spacing w:after="0" w:line="240" w:lineRule="auto"/>
        <w:ind w:right="484"/>
        <w:jc w:val="center"/>
        <w:rPr>
          <w:rFonts w:eastAsia="MS Mincho" w:cstheme="minorHAnsi"/>
          <w:sz w:val="20"/>
          <w:szCs w:val="20"/>
          <w:lang w:eastAsia="el-GR"/>
        </w:rPr>
      </w:pPr>
    </w:p>
    <w:tbl>
      <w:tblPr>
        <w:tblW w:w="9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885"/>
        <w:gridCol w:w="1215"/>
        <w:gridCol w:w="455"/>
        <w:gridCol w:w="308"/>
        <w:gridCol w:w="758"/>
        <w:gridCol w:w="458"/>
        <w:gridCol w:w="300"/>
        <w:gridCol w:w="11"/>
        <w:gridCol w:w="447"/>
        <w:gridCol w:w="608"/>
        <w:gridCol w:w="1035"/>
        <w:gridCol w:w="604"/>
      </w:tblGrid>
      <w:tr w:rsidR="00F57715" w:rsidRPr="00555AA1" w14:paraId="1A91254E" w14:textId="77777777" w:rsidTr="00E315DD">
        <w:trPr>
          <w:trHeight w:val="614"/>
        </w:trPr>
        <w:tc>
          <w:tcPr>
            <w:tcW w:w="2699" w:type="dxa"/>
            <w:vAlign w:val="center"/>
          </w:tcPr>
          <w:p w14:paraId="73BD35DA" w14:textId="77777777" w:rsidR="00F57715" w:rsidRPr="00555AA1" w:rsidRDefault="00F57715" w:rsidP="00E315DD">
            <w:pPr>
              <w:spacing w:after="0" w:line="240" w:lineRule="auto"/>
              <w:ind w:right="484"/>
              <w:rPr>
                <w:rFonts w:eastAsia="MS Mincho" w:cstheme="minorHAnsi"/>
                <w:sz w:val="20"/>
                <w:szCs w:val="20"/>
                <w:lang w:eastAsia="el-GR"/>
              </w:rPr>
            </w:pPr>
          </w:p>
          <w:p w14:paraId="3CC7DB8A" w14:textId="77777777" w:rsidR="00F57715" w:rsidRPr="00555AA1" w:rsidRDefault="00F57715" w:rsidP="00E315DD">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ΠΡΟΣ</w:t>
            </w:r>
            <w:r w:rsidRPr="00555AA1">
              <w:rPr>
                <w:rFonts w:eastAsia="MS Mincho" w:cstheme="minorHAnsi"/>
                <w:sz w:val="20"/>
                <w:szCs w:val="20"/>
                <w:vertAlign w:val="superscript"/>
                <w:lang w:eastAsia="el-GR"/>
              </w:rPr>
              <w:t>(1)</w:t>
            </w:r>
            <w:r w:rsidRPr="00555AA1">
              <w:rPr>
                <w:rFonts w:eastAsia="MS Mincho" w:cstheme="minorHAnsi"/>
                <w:sz w:val="20"/>
                <w:szCs w:val="20"/>
                <w:lang w:eastAsia="el-GR"/>
              </w:rPr>
              <w:t>:</w:t>
            </w:r>
          </w:p>
        </w:tc>
        <w:tc>
          <w:tcPr>
            <w:tcW w:w="7084" w:type="dxa"/>
            <w:gridSpan w:val="12"/>
            <w:vAlign w:val="center"/>
          </w:tcPr>
          <w:p w14:paraId="5A3E13F9" w14:textId="77777777" w:rsidR="00F57715" w:rsidRPr="00555AA1" w:rsidRDefault="00F57715" w:rsidP="00E315DD">
            <w:pPr>
              <w:spacing w:after="0" w:line="240" w:lineRule="auto"/>
              <w:ind w:right="-6878"/>
              <w:rPr>
                <w:rFonts w:eastAsia="MS Mincho" w:cstheme="minorHAnsi"/>
                <w:sz w:val="20"/>
                <w:szCs w:val="20"/>
                <w:lang w:eastAsia="el-GR"/>
              </w:rPr>
            </w:pPr>
            <w:r>
              <w:rPr>
                <w:rFonts w:eastAsia="MS Mincho" w:cstheme="minorHAnsi"/>
                <w:b/>
                <w:sz w:val="20"/>
                <w:szCs w:val="20"/>
                <w:lang w:val="en-US"/>
              </w:rPr>
              <w:t>ATTICA</w:t>
            </w:r>
            <w:r w:rsidRPr="000F398F">
              <w:rPr>
                <w:rFonts w:eastAsia="MS Mincho" w:cstheme="minorHAnsi"/>
                <w:b/>
                <w:sz w:val="20"/>
                <w:szCs w:val="20"/>
              </w:rPr>
              <w:t xml:space="preserve"> </w:t>
            </w:r>
            <w:r>
              <w:rPr>
                <w:rFonts w:eastAsia="MS Mincho" w:cstheme="minorHAnsi"/>
                <w:b/>
                <w:sz w:val="20"/>
                <w:szCs w:val="20"/>
                <w:lang w:val="en-US"/>
              </w:rPr>
              <w:t>BANK</w:t>
            </w:r>
            <w:r w:rsidRPr="000F398F">
              <w:rPr>
                <w:rFonts w:eastAsia="MS Mincho" w:cstheme="minorHAnsi"/>
                <w:b/>
                <w:sz w:val="20"/>
                <w:szCs w:val="20"/>
              </w:rPr>
              <w:t xml:space="preserve"> </w:t>
            </w:r>
            <w:r>
              <w:rPr>
                <w:rFonts w:eastAsia="MS Mincho" w:cstheme="minorHAnsi"/>
                <w:b/>
                <w:sz w:val="20"/>
                <w:szCs w:val="20"/>
              </w:rPr>
              <w:t>ΑΝΩΝΥΜΗ ΤΡΑΠΕΖΙΚΗ ΕΤΑΙΡΙΑ</w:t>
            </w:r>
            <w:r w:rsidRPr="00555AA1">
              <w:rPr>
                <w:rFonts w:eastAsia="MS Mincho" w:cstheme="minorHAnsi"/>
                <w:b/>
                <w:sz w:val="20"/>
                <w:szCs w:val="20"/>
              </w:rPr>
              <w:t xml:space="preserve"> </w:t>
            </w:r>
          </w:p>
        </w:tc>
      </w:tr>
      <w:tr w:rsidR="00F57715" w:rsidRPr="00555AA1" w14:paraId="0EAC9089" w14:textId="77777777" w:rsidTr="00E315DD">
        <w:trPr>
          <w:trHeight w:val="397"/>
        </w:trPr>
        <w:tc>
          <w:tcPr>
            <w:tcW w:w="2699" w:type="dxa"/>
            <w:vAlign w:val="center"/>
          </w:tcPr>
          <w:p w14:paraId="4D50DFC0" w14:textId="77777777" w:rsidR="00F57715" w:rsidRPr="00555AA1" w:rsidRDefault="00F57715" w:rsidP="00E315DD">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Ο – Η Όνομα:</w:t>
            </w:r>
          </w:p>
        </w:tc>
        <w:tc>
          <w:tcPr>
            <w:tcW w:w="2555" w:type="dxa"/>
            <w:gridSpan w:val="3"/>
            <w:vAlign w:val="center"/>
          </w:tcPr>
          <w:p w14:paraId="32A4AE5B" w14:textId="77777777" w:rsidR="00F57715" w:rsidRPr="00555AA1" w:rsidRDefault="00F57715" w:rsidP="00E315DD">
            <w:pPr>
              <w:spacing w:after="0" w:line="240" w:lineRule="auto"/>
              <w:ind w:right="484"/>
              <w:rPr>
                <w:rFonts w:eastAsia="MS Mincho" w:cstheme="minorHAnsi"/>
                <w:sz w:val="20"/>
                <w:szCs w:val="20"/>
                <w:lang w:val="en-US" w:eastAsia="el-GR"/>
              </w:rPr>
            </w:pPr>
          </w:p>
        </w:tc>
        <w:tc>
          <w:tcPr>
            <w:tcW w:w="1824" w:type="dxa"/>
            <w:gridSpan w:val="4"/>
            <w:vAlign w:val="center"/>
          </w:tcPr>
          <w:p w14:paraId="72C19838" w14:textId="77777777" w:rsidR="00F57715" w:rsidRPr="00555AA1" w:rsidRDefault="00F57715" w:rsidP="00E315DD">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Επώνυμο:</w:t>
            </w:r>
          </w:p>
        </w:tc>
        <w:tc>
          <w:tcPr>
            <w:tcW w:w="2705" w:type="dxa"/>
            <w:gridSpan w:val="5"/>
            <w:vAlign w:val="center"/>
          </w:tcPr>
          <w:p w14:paraId="07F9A145" w14:textId="77777777" w:rsidR="00F57715" w:rsidRPr="00555AA1" w:rsidRDefault="00F57715" w:rsidP="00E315DD">
            <w:pPr>
              <w:spacing w:after="0" w:line="240" w:lineRule="auto"/>
              <w:ind w:right="484"/>
              <w:rPr>
                <w:rFonts w:eastAsia="MS Mincho" w:cstheme="minorHAnsi"/>
                <w:sz w:val="20"/>
                <w:szCs w:val="20"/>
                <w:lang w:val="en-US" w:eastAsia="el-GR"/>
              </w:rPr>
            </w:pPr>
          </w:p>
        </w:tc>
      </w:tr>
      <w:tr w:rsidR="00F57715" w:rsidRPr="00555AA1" w14:paraId="5FFCD875" w14:textId="77777777" w:rsidTr="00E315DD">
        <w:trPr>
          <w:trHeight w:val="511"/>
        </w:trPr>
        <w:tc>
          <w:tcPr>
            <w:tcW w:w="2699" w:type="dxa"/>
            <w:vAlign w:val="center"/>
          </w:tcPr>
          <w:p w14:paraId="0D31A1A7" w14:textId="77777777" w:rsidR="00F57715" w:rsidRPr="00555AA1" w:rsidRDefault="00F57715" w:rsidP="00E315DD">
            <w:pPr>
              <w:spacing w:after="0" w:line="240" w:lineRule="auto"/>
              <w:rPr>
                <w:rFonts w:eastAsia="MS Mincho" w:cstheme="minorHAnsi"/>
                <w:sz w:val="20"/>
                <w:szCs w:val="20"/>
                <w:lang w:val="en-US" w:eastAsia="el-GR"/>
              </w:rPr>
            </w:pPr>
            <w:r w:rsidRPr="00555AA1">
              <w:rPr>
                <w:rFonts w:eastAsia="MS Mincho" w:cstheme="minorHAnsi"/>
                <w:sz w:val="20"/>
                <w:szCs w:val="20"/>
                <w:lang w:eastAsia="el-GR"/>
              </w:rPr>
              <w:t>Όνομα και Επώνυμο Πατέρα:</w:t>
            </w:r>
          </w:p>
        </w:tc>
        <w:tc>
          <w:tcPr>
            <w:tcW w:w="7084" w:type="dxa"/>
            <w:gridSpan w:val="12"/>
            <w:vAlign w:val="center"/>
          </w:tcPr>
          <w:p w14:paraId="44133AE4" w14:textId="77777777" w:rsidR="00F57715" w:rsidRPr="00555AA1" w:rsidRDefault="00F57715" w:rsidP="00E315DD">
            <w:pPr>
              <w:spacing w:after="0" w:line="240" w:lineRule="auto"/>
              <w:ind w:right="484"/>
              <w:rPr>
                <w:rFonts w:eastAsia="MS Mincho" w:cstheme="minorHAnsi"/>
                <w:sz w:val="20"/>
                <w:szCs w:val="20"/>
                <w:lang w:val="en-US" w:eastAsia="el-GR"/>
              </w:rPr>
            </w:pPr>
          </w:p>
          <w:p w14:paraId="30C711A6" w14:textId="77777777" w:rsidR="00F57715" w:rsidRPr="00555AA1" w:rsidRDefault="00F57715" w:rsidP="00E315DD">
            <w:pPr>
              <w:spacing w:after="0" w:line="240" w:lineRule="auto"/>
              <w:ind w:right="484"/>
              <w:rPr>
                <w:rFonts w:eastAsia="MS Mincho" w:cstheme="minorHAnsi"/>
                <w:sz w:val="20"/>
                <w:szCs w:val="20"/>
                <w:lang w:val="en-US" w:eastAsia="el-GR"/>
              </w:rPr>
            </w:pPr>
          </w:p>
        </w:tc>
      </w:tr>
      <w:tr w:rsidR="00F57715" w:rsidRPr="00555AA1" w14:paraId="03C43F96" w14:textId="77777777" w:rsidTr="00E315DD">
        <w:trPr>
          <w:trHeight w:val="398"/>
        </w:trPr>
        <w:tc>
          <w:tcPr>
            <w:tcW w:w="2699" w:type="dxa"/>
            <w:vAlign w:val="center"/>
          </w:tcPr>
          <w:p w14:paraId="0208E177" w14:textId="77777777" w:rsidR="00F57715" w:rsidRPr="00555AA1" w:rsidRDefault="00F57715" w:rsidP="00E315DD">
            <w:pPr>
              <w:spacing w:after="0" w:line="240" w:lineRule="auto"/>
              <w:rPr>
                <w:rFonts w:eastAsia="MS Mincho" w:cstheme="minorHAnsi"/>
                <w:sz w:val="20"/>
                <w:szCs w:val="20"/>
                <w:lang w:val="en-US" w:eastAsia="el-GR"/>
              </w:rPr>
            </w:pPr>
            <w:r w:rsidRPr="00555AA1">
              <w:rPr>
                <w:rFonts w:eastAsia="MS Mincho" w:cstheme="minorHAnsi"/>
                <w:sz w:val="20"/>
                <w:szCs w:val="20"/>
                <w:lang w:eastAsia="el-GR"/>
              </w:rPr>
              <w:t>Όνομα και Επώνυμο Μητέρας:</w:t>
            </w:r>
          </w:p>
        </w:tc>
        <w:tc>
          <w:tcPr>
            <w:tcW w:w="7084" w:type="dxa"/>
            <w:gridSpan w:val="12"/>
            <w:vAlign w:val="center"/>
          </w:tcPr>
          <w:p w14:paraId="29BE475B" w14:textId="77777777" w:rsidR="00F57715" w:rsidRPr="00555AA1" w:rsidRDefault="00F57715" w:rsidP="00E315DD">
            <w:pPr>
              <w:spacing w:after="0" w:line="240" w:lineRule="auto"/>
              <w:ind w:right="484"/>
              <w:rPr>
                <w:rFonts w:eastAsia="MS Mincho" w:cstheme="minorHAnsi"/>
                <w:sz w:val="20"/>
                <w:szCs w:val="20"/>
                <w:lang w:val="en-US" w:eastAsia="el-GR"/>
              </w:rPr>
            </w:pPr>
          </w:p>
        </w:tc>
      </w:tr>
      <w:tr w:rsidR="00F57715" w:rsidRPr="00555AA1" w14:paraId="1C1A8905" w14:textId="77777777" w:rsidTr="00E315DD">
        <w:trPr>
          <w:trHeight w:val="350"/>
        </w:trPr>
        <w:tc>
          <w:tcPr>
            <w:tcW w:w="2699" w:type="dxa"/>
            <w:vAlign w:val="center"/>
          </w:tcPr>
          <w:p w14:paraId="1AC81996" w14:textId="77777777" w:rsidR="00F57715" w:rsidRPr="00555AA1" w:rsidRDefault="00F57715" w:rsidP="00E315DD">
            <w:pPr>
              <w:tabs>
                <w:tab w:val="left" w:pos="1873"/>
              </w:tabs>
              <w:spacing w:after="0" w:line="240" w:lineRule="auto"/>
              <w:rPr>
                <w:rFonts w:eastAsia="MS Mincho" w:cstheme="minorHAnsi"/>
                <w:sz w:val="20"/>
                <w:szCs w:val="20"/>
                <w:lang w:val="en-US" w:eastAsia="el-GR"/>
              </w:rPr>
            </w:pPr>
            <w:r w:rsidRPr="00555AA1">
              <w:rPr>
                <w:rFonts w:eastAsia="MS Mincho" w:cstheme="minorHAnsi"/>
                <w:sz w:val="20"/>
                <w:szCs w:val="20"/>
                <w:lang w:eastAsia="el-GR"/>
              </w:rPr>
              <w:t>Ημερομηνία γέννησης</w:t>
            </w:r>
            <w:r w:rsidRPr="00555AA1">
              <w:rPr>
                <w:rFonts w:eastAsia="MS Mincho" w:cstheme="minorHAnsi"/>
                <w:sz w:val="20"/>
                <w:szCs w:val="20"/>
                <w:vertAlign w:val="superscript"/>
                <w:lang w:eastAsia="el-GR"/>
              </w:rPr>
              <w:t>(2)</w:t>
            </w:r>
            <w:r w:rsidRPr="00555AA1">
              <w:rPr>
                <w:rFonts w:eastAsia="MS Mincho" w:cstheme="minorHAnsi"/>
                <w:sz w:val="20"/>
                <w:szCs w:val="20"/>
                <w:lang w:eastAsia="el-GR"/>
              </w:rPr>
              <w:t>:</w:t>
            </w:r>
          </w:p>
        </w:tc>
        <w:tc>
          <w:tcPr>
            <w:tcW w:w="7084" w:type="dxa"/>
            <w:gridSpan w:val="12"/>
            <w:vAlign w:val="center"/>
          </w:tcPr>
          <w:p w14:paraId="098A5CE6" w14:textId="77777777" w:rsidR="00F57715" w:rsidRPr="00555AA1" w:rsidRDefault="00F57715" w:rsidP="00E315DD">
            <w:pPr>
              <w:spacing w:after="0" w:line="240" w:lineRule="auto"/>
              <w:ind w:right="484"/>
              <w:rPr>
                <w:rFonts w:eastAsia="MS Mincho" w:cstheme="minorHAnsi"/>
                <w:sz w:val="20"/>
                <w:szCs w:val="20"/>
                <w:lang w:val="en-US" w:eastAsia="el-GR"/>
              </w:rPr>
            </w:pPr>
          </w:p>
        </w:tc>
      </w:tr>
      <w:tr w:rsidR="00F57715" w:rsidRPr="00555AA1" w14:paraId="1B89D8D7" w14:textId="77777777" w:rsidTr="00E315DD">
        <w:trPr>
          <w:trHeight w:val="288"/>
        </w:trPr>
        <w:tc>
          <w:tcPr>
            <w:tcW w:w="2699" w:type="dxa"/>
            <w:vAlign w:val="center"/>
          </w:tcPr>
          <w:p w14:paraId="410757C3" w14:textId="77777777" w:rsidR="00F57715" w:rsidRPr="00555AA1" w:rsidRDefault="00F57715" w:rsidP="00E315DD">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Τόπος Γέννησης:</w:t>
            </w:r>
          </w:p>
        </w:tc>
        <w:tc>
          <w:tcPr>
            <w:tcW w:w="7084" w:type="dxa"/>
            <w:gridSpan w:val="12"/>
            <w:vAlign w:val="center"/>
          </w:tcPr>
          <w:p w14:paraId="51BEB09A" w14:textId="77777777" w:rsidR="00F57715" w:rsidRPr="00555AA1" w:rsidRDefault="00F57715" w:rsidP="00E315DD">
            <w:pPr>
              <w:spacing w:after="0" w:line="240" w:lineRule="auto"/>
              <w:ind w:right="484"/>
              <w:rPr>
                <w:rFonts w:eastAsia="MS Mincho" w:cstheme="minorHAnsi"/>
                <w:sz w:val="20"/>
                <w:szCs w:val="20"/>
                <w:lang w:val="en-US" w:eastAsia="el-GR"/>
              </w:rPr>
            </w:pPr>
          </w:p>
        </w:tc>
      </w:tr>
      <w:tr w:rsidR="00F57715" w:rsidRPr="00555AA1" w14:paraId="381EA456" w14:textId="77777777" w:rsidTr="00E315DD">
        <w:trPr>
          <w:trHeight w:val="325"/>
        </w:trPr>
        <w:tc>
          <w:tcPr>
            <w:tcW w:w="2699" w:type="dxa"/>
            <w:vAlign w:val="center"/>
          </w:tcPr>
          <w:p w14:paraId="1250823B" w14:textId="77777777" w:rsidR="00F57715" w:rsidRPr="00555AA1" w:rsidRDefault="00F57715" w:rsidP="00E315DD">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Αριθμός Δελτίου Ταυτότητας:</w:t>
            </w:r>
          </w:p>
        </w:tc>
        <w:tc>
          <w:tcPr>
            <w:tcW w:w="2863" w:type="dxa"/>
            <w:gridSpan w:val="4"/>
            <w:vAlign w:val="center"/>
          </w:tcPr>
          <w:p w14:paraId="35A0C7E8" w14:textId="77777777" w:rsidR="00F57715" w:rsidRPr="00555AA1" w:rsidRDefault="00F57715" w:rsidP="00E315DD">
            <w:pPr>
              <w:spacing w:after="0" w:line="240" w:lineRule="auto"/>
              <w:ind w:right="484"/>
              <w:rPr>
                <w:rFonts w:eastAsia="MS Mincho" w:cstheme="minorHAnsi"/>
                <w:sz w:val="20"/>
                <w:szCs w:val="20"/>
                <w:lang w:val="en-US" w:eastAsia="el-GR"/>
              </w:rPr>
            </w:pPr>
          </w:p>
        </w:tc>
        <w:tc>
          <w:tcPr>
            <w:tcW w:w="1216" w:type="dxa"/>
            <w:gridSpan w:val="2"/>
            <w:vAlign w:val="center"/>
          </w:tcPr>
          <w:p w14:paraId="7421EB24" w14:textId="77777777" w:rsidR="00F57715" w:rsidRPr="00555AA1" w:rsidRDefault="00F57715" w:rsidP="00E315DD">
            <w:pPr>
              <w:spacing w:after="0" w:line="240" w:lineRule="auto"/>
              <w:ind w:right="484"/>
              <w:rPr>
                <w:rFonts w:eastAsia="MS Mincho" w:cstheme="minorHAnsi"/>
                <w:sz w:val="20"/>
                <w:szCs w:val="20"/>
                <w:lang w:val="en-US" w:eastAsia="el-GR"/>
              </w:rPr>
            </w:pPr>
            <w:proofErr w:type="spellStart"/>
            <w:r w:rsidRPr="00555AA1">
              <w:rPr>
                <w:rFonts w:eastAsia="MS Mincho" w:cstheme="minorHAnsi"/>
                <w:sz w:val="20"/>
                <w:szCs w:val="20"/>
                <w:lang w:eastAsia="el-GR"/>
              </w:rPr>
              <w:t>Τηλ</w:t>
            </w:r>
            <w:proofErr w:type="spellEnd"/>
            <w:r w:rsidRPr="00555AA1">
              <w:rPr>
                <w:rFonts w:eastAsia="MS Mincho" w:cstheme="minorHAnsi"/>
                <w:sz w:val="20"/>
                <w:szCs w:val="20"/>
                <w:lang w:eastAsia="el-GR"/>
              </w:rPr>
              <w:t>:</w:t>
            </w:r>
          </w:p>
        </w:tc>
        <w:tc>
          <w:tcPr>
            <w:tcW w:w="3005" w:type="dxa"/>
            <w:gridSpan w:val="6"/>
            <w:vAlign w:val="center"/>
          </w:tcPr>
          <w:p w14:paraId="5446B871" w14:textId="77777777" w:rsidR="00F57715" w:rsidRPr="00555AA1" w:rsidRDefault="00F57715" w:rsidP="00E315DD">
            <w:pPr>
              <w:spacing w:after="0" w:line="240" w:lineRule="auto"/>
              <w:ind w:right="484"/>
              <w:rPr>
                <w:rFonts w:eastAsia="MS Mincho" w:cstheme="minorHAnsi"/>
                <w:sz w:val="20"/>
                <w:szCs w:val="20"/>
                <w:lang w:val="en-US" w:eastAsia="el-GR"/>
              </w:rPr>
            </w:pPr>
          </w:p>
        </w:tc>
      </w:tr>
      <w:tr w:rsidR="00F57715" w:rsidRPr="00555AA1" w14:paraId="0EEAC19E" w14:textId="77777777" w:rsidTr="00E315DD">
        <w:trPr>
          <w:trHeight w:val="416"/>
        </w:trPr>
        <w:tc>
          <w:tcPr>
            <w:tcW w:w="2699" w:type="dxa"/>
            <w:vAlign w:val="center"/>
          </w:tcPr>
          <w:p w14:paraId="0A93568E" w14:textId="77777777" w:rsidR="00F57715" w:rsidRPr="00555AA1" w:rsidRDefault="00F57715" w:rsidP="00E315DD">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Τόπος Κατοικίας:</w:t>
            </w:r>
          </w:p>
        </w:tc>
        <w:tc>
          <w:tcPr>
            <w:tcW w:w="885" w:type="dxa"/>
            <w:vAlign w:val="center"/>
          </w:tcPr>
          <w:p w14:paraId="516C3ADC" w14:textId="77777777" w:rsidR="00F57715" w:rsidRPr="00555AA1" w:rsidRDefault="00F57715" w:rsidP="00E315DD">
            <w:pPr>
              <w:spacing w:after="0" w:line="240" w:lineRule="auto"/>
              <w:ind w:right="484"/>
              <w:rPr>
                <w:rFonts w:eastAsia="MS Mincho" w:cstheme="minorHAnsi"/>
                <w:sz w:val="20"/>
                <w:szCs w:val="20"/>
                <w:lang w:val="en-US" w:eastAsia="el-GR"/>
              </w:rPr>
            </w:pPr>
          </w:p>
        </w:tc>
        <w:tc>
          <w:tcPr>
            <w:tcW w:w="1215" w:type="dxa"/>
            <w:vAlign w:val="center"/>
          </w:tcPr>
          <w:p w14:paraId="401AE961" w14:textId="77777777" w:rsidR="00F57715" w:rsidRPr="00555AA1" w:rsidRDefault="00F57715" w:rsidP="00E315DD">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Οδός:</w:t>
            </w:r>
          </w:p>
        </w:tc>
        <w:tc>
          <w:tcPr>
            <w:tcW w:w="1521" w:type="dxa"/>
            <w:gridSpan w:val="3"/>
            <w:vAlign w:val="center"/>
          </w:tcPr>
          <w:p w14:paraId="637817CF" w14:textId="77777777" w:rsidR="00F57715" w:rsidRPr="00555AA1" w:rsidRDefault="00F57715" w:rsidP="00E315DD">
            <w:pPr>
              <w:spacing w:after="0" w:line="240" w:lineRule="auto"/>
              <w:ind w:right="484"/>
              <w:rPr>
                <w:rFonts w:eastAsia="MS Mincho" w:cstheme="minorHAnsi"/>
                <w:sz w:val="20"/>
                <w:szCs w:val="20"/>
                <w:lang w:val="en-US" w:eastAsia="el-GR"/>
              </w:rPr>
            </w:pPr>
          </w:p>
        </w:tc>
        <w:tc>
          <w:tcPr>
            <w:tcW w:w="1216" w:type="dxa"/>
            <w:gridSpan w:val="4"/>
            <w:vAlign w:val="center"/>
          </w:tcPr>
          <w:p w14:paraId="11365DC8" w14:textId="77777777" w:rsidR="00F57715" w:rsidRPr="00555AA1" w:rsidRDefault="00F57715" w:rsidP="00E315DD">
            <w:pPr>
              <w:spacing w:after="0" w:line="240" w:lineRule="auto"/>
              <w:ind w:right="484"/>
              <w:rPr>
                <w:rFonts w:eastAsia="MS Mincho" w:cstheme="minorHAnsi"/>
                <w:sz w:val="20"/>
                <w:szCs w:val="20"/>
                <w:lang w:val="en-US" w:eastAsia="el-GR"/>
              </w:rPr>
            </w:pPr>
            <w:proofErr w:type="spellStart"/>
            <w:r w:rsidRPr="00555AA1">
              <w:rPr>
                <w:rFonts w:eastAsia="MS Mincho" w:cstheme="minorHAnsi"/>
                <w:sz w:val="20"/>
                <w:szCs w:val="20"/>
                <w:lang w:eastAsia="el-GR"/>
              </w:rPr>
              <w:t>Αριθ</w:t>
            </w:r>
            <w:proofErr w:type="spellEnd"/>
            <w:r w:rsidRPr="00555AA1">
              <w:rPr>
                <w:rFonts w:eastAsia="MS Mincho" w:cstheme="minorHAnsi"/>
                <w:sz w:val="20"/>
                <w:szCs w:val="20"/>
                <w:lang w:eastAsia="el-GR"/>
              </w:rPr>
              <w:t>:</w:t>
            </w:r>
          </w:p>
        </w:tc>
        <w:tc>
          <w:tcPr>
            <w:tcW w:w="608" w:type="dxa"/>
            <w:vAlign w:val="center"/>
          </w:tcPr>
          <w:p w14:paraId="6DB8859D" w14:textId="77777777" w:rsidR="00F57715" w:rsidRPr="00555AA1" w:rsidRDefault="00F57715" w:rsidP="00E315DD">
            <w:pPr>
              <w:spacing w:after="0" w:line="240" w:lineRule="auto"/>
              <w:ind w:right="484"/>
              <w:rPr>
                <w:rFonts w:eastAsia="MS Mincho" w:cstheme="minorHAnsi"/>
                <w:sz w:val="20"/>
                <w:szCs w:val="20"/>
                <w:lang w:val="en-US" w:eastAsia="el-GR"/>
              </w:rPr>
            </w:pPr>
          </w:p>
        </w:tc>
        <w:tc>
          <w:tcPr>
            <w:tcW w:w="1035" w:type="dxa"/>
            <w:vAlign w:val="center"/>
          </w:tcPr>
          <w:p w14:paraId="5AEACE92" w14:textId="77777777" w:rsidR="00F57715" w:rsidRPr="00555AA1" w:rsidRDefault="00F57715" w:rsidP="00E315DD">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ΤΚ:</w:t>
            </w:r>
          </w:p>
        </w:tc>
        <w:tc>
          <w:tcPr>
            <w:tcW w:w="604" w:type="dxa"/>
            <w:vAlign w:val="center"/>
          </w:tcPr>
          <w:p w14:paraId="7D039EA9" w14:textId="77777777" w:rsidR="00F57715" w:rsidRPr="00555AA1" w:rsidRDefault="00F57715" w:rsidP="00E315DD">
            <w:pPr>
              <w:spacing w:after="0" w:line="240" w:lineRule="auto"/>
              <w:ind w:right="484"/>
              <w:rPr>
                <w:rFonts w:eastAsia="MS Mincho" w:cstheme="minorHAnsi"/>
                <w:sz w:val="20"/>
                <w:szCs w:val="20"/>
                <w:lang w:val="en-US" w:eastAsia="el-GR"/>
              </w:rPr>
            </w:pPr>
          </w:p>
        </w:tc>
      </w:tr>
      <w:tr w:rsidR="00F57715" w:rsidRPr="00555AA1" w14:paraId="32814E87" w14:textId="77777777" w:rsidTr="00E315DD">
        <w:trPr>
          <w:trHeight w:val="692"/>
        </w:trPr>
        <w:tc>
          <w:tcPr>
            <w:tcW w:w="2699" w:type="dxa"/>
            <w:vAlign w:val="center"/>
          </w:tcPr>
          <w:p w14:paraId="5F128690" w14:textId="77777777" w:rsidR="00F57715" w:rsidRPr="00555AA1" w:rsidRDefault="00F57715" w:rsidP="00E315DD">
            <w:pPr>
              <w:spacing w:after="0" w:line="240" w:lineRule="auto"/>
              <w:ind w:right="484"/>
              <w:rPr>
                <w:rFonts w:eastAsia="MS Mincho" w:cstheme="minorHAnsi"/>
                <w:sz w:val="20"/>
                <w:szCs w:val="20"/>
                <w:lang w:eastAsia="el-GR"/>
              </w:rPr>
            </w:pPr>
            <w:proofErr w:type="spellStart"/>
            <w:r w:rsidRPr="00555AA1">
              <w:rPr>
                <w:rFonts w:eastAsia="MS Mincho" w:cstheme="minorHAnsi"/>
                <w:sz w:val="20"/>
                <w:szCs w:val="20"/>
                <w:lang w:eastAsia="el-GR"/>
              </w:rPr>
              <w:t>Αρ</w:t>
            </w:r>
            <w:proofErr w:type="spellEnd"/>
            <w:r w:rsidRPr="00555AA1">
              <w:rPr>
                <w:rFonts w:eastAsia="MS Mincho" w:cstheme="minorHAnsi"/>
                <w:sz w:val="20"/>
                <w:szCs w:val="20"/>
                <w:lang w:eastAsia="el-GR"/>
              </w:rPr>
              <w:t xml:space="preserve">. </w:t>
            </w:r>
            <w:proofErr w:type="spellStart"/>
            <w:r w:rsidRPr="00555AA1">
              <w:rPr>
                <w:rFonts w:eastAsia="MS Mincho" w:cstheme="minorHAnsi"/>
                <w:sz w:val="20"/>
                <w:szCs w:val="20"/>
                <w:lang w:eastAsia="el-GR"/>
              </w:rPr>
              <w:t>Τηλεομοιοτύπου</w:t>
            </w:r>
            <w:proofErr w:type="spellEnd"/>
            <w:r w:rsidRPr="00555AA1">
              <w:rPr>
                <w:rFonts w:eastAsia="MS Mincho" w:cstheme="minorHAnsi"/>
                <w:sz w:val="20"/>
                <w:szCs w:val="20"/>
                <w:lang w:eastAsia="el-GR"/>
              </w:rPr>
              <w:t xml:space="preserve"> (</w:t>
            </w:r>
            <w:proofErr w:type="spellStart"/>
            <w:r w:rsidRPr="00555AA1">
              <w:rPr>
                <w:rFonts w:eastAsia="MS Mincho" w:cstheme="minorHAnsi"/>
                <w:sz w:val="20"/>
                <w:szCs w:val="20"/>
                <w:lang w:eastAsia="el-GR"/>
              </w:rPr>
              <w:t>Fax</w:t>
            </w:r>
            <w:proofErr w:type="spellEnd"/>
            <w:r w:rsidRPr="00555AA1">
              <w:rPr>
                <w:rFonts w:eastAsia="MS Mincho" w:cstheme="minorHAnsi"/>
                <w:sz w:val="20"/>
                <w:szCs w:val="20"/>
                <w:lang w:eastAsia="el-GR"/>
              </w:rPr>
              <w:t>):</w:t>
            </w:r>
          </w:p>
        </w:tc>
        <w:tc>
          <w:tcPr>
            <w:tcW w:w="2100" w:type="dxa"/>
            <w:gridSpan w:val="2"/>
            <w:vAlign w:val="center"/>
          </w:tcPr>
          <w:p w14:paraId="64C13D0B" w14:textId="77777777" w:rsidR="00F57715" w:rsidRPr="00555AA1" w:rsidRDefault="00F57715" w:rsidP="00E315DD">
            <w:pPr>
              <w:spacing w:after="0" w:line="240" w:lineRule="auto"/>
              <w:ind w:right="484"/>
              <w:rPr>
                <w:rFonts w:eastAsia="MS Mincho" w:cstheme="minorHAnsi"/>
                <w:sz w:val="20"/>
                <w:szCs w:val="20"/>
                <w:lang w:eastAsia="el-GR"/>
              </w:rPr>
            </w:pPr>
          </w:p>
        </w:tc>
        <w:tc>
          <w:tcPr>
            <w:tcW w:w="2290" w:type="dxa"/>
            <w:gridSpan w:val="6"/>
            <w:vAlign w:val="center"/>
          </w:tcPr>
          <w:p w14:paraId="644FBD10" w14:textId="77777777" w:rsidR="00F57715" w:rsidRPr="00555AA1" w:rsidRDefault="00F57715" w:rsidP="00E315DD">
            <w:pPr>
              <w:spacing w:after="0" w:line="240" w:lineRule="auto"/>
              <w:ind w:right="484"/>
              <w:rPr>
                <w:rFonts w:eastAsia="MS Mincho" w:cstheme="minorHAnsi"/>
                <w:sz w:val="20"/>
                <w:szCs w:val="20"/>
                <w:lang w:eastAsia="el-GR"/>
              </w:rPr>
            </w:pPr>
            <w:r w:rsidRPr="00555AA1">
              <w:rPr>
                <w:rFonts w:eastAsia="MS Mincho" w:cstheme="minorHAnsi"/>
                <w:sz w:val="20"/>
                <w:szCs w:val="20"/>
                <w:lang w:eastAsia="el-GR"/>
              </w:rPr>
              <w:t>Δ/</w:t>
            </w:r>
            <w:proofErr w:type="spellStart"/>
            <w:r w:rsidRPr="00555AA1">
              <w:rPr>
                <w:rFonts w:eastAsia="MS Mincho" w:cstheme="minorHAnsi"/>
                <w:sz w:val="20"/>
                <w:szCs w:val="20"/>
                <w:lang w:eastAsia="el-GR"/>
              </w:rPr>
              <w:t>νση</w:t>
            </w:r>
            <w:proofErr w:type="spellEnd"/>
            <w:r w:rsidRPr="00555AA1">
              <w:rPr>
                <w:rFonts w:eastAsia="MS Mincho" w:cstheme="minorHAnsi"/>
                <w:sz w:val="20"/>
                <w:szCs w:val="20"/>
                <w:lang w:eastAsia="el-GR"/>
              </w:rPr>
              <w:t xml:space="preserve"> Ηλεκτρ. Ταχυδρομείου</w:t>
            </w:r>
          </w:p>
          <w:p w14:paraId="6215087F" w14:textId="77777777" w:rsidR="00F57715" w:rsidRPr="00555AA1" w:rsidRDefault="00F57715" w:rsidP="00E315DD">
            <w:pPr>
              <w:spacing w:after="0" w:line="240" w:lineRule="auto"/>
              <w:ind w:right="484"/>
              <w:rPr>
                <w:rFonts w:eastAsia="MS Mincho" w:cstheme="minorHAnsi"/>
                <w:sz w:val="20"/>
                <w:szCs w:val="20"/>
                <w:lang w:eastAsia="el-GR"/>
              </w:rPr>
            </w:pPr>
            <w:r w:rsidRPr="00555AA1">
              <w:rPr>
                <w:rFonts w:eastAsia="MS Mincho" w:cstheme="minorHAnsi"/>
                <w:sz w:val="20"/>
                <w:szCs w:val="20"/>
                <w:lang w:eastAsia="el-GR"/>
              </w:rPr>
              <w:t>(</w:t>
            </w:r>
            <w:proofErr w:type="spellStart"/>
            <w:r w:rsidRPr="00555AA1">
              <w:rPr>
                <w:rFonts w:eastAsia="MS Mincho" w:cstheme="minorHAnsi"/>
                <w:sz w:val="20"/>
                <w:szCs w:val="20"/>
                <w:lang w:eastAsia="el-GR"/>
              </w:rPr>
              <w:t>Εmail</w:t>
            </w:r>
            <w:proofErr w:type="spellEnd"/>
            <w:r w:rsidRPr="00555AA1">
              <w:rPr>
                <w:rFonts w:eastAsia="MS Mincho" w:cstheme="minorHAnsi"/>
                <w:sz w:val="20"/>
                <w:szCs w:val="20"/>
                <w:lang w:eastAsia="el-GR"/>
              </w:rPr>
              <w:t>):</w:t>
            </w:r>
          </w:p>
        </w:tc>
        <w:tc>
          <w:tcPr>
            <w:tcW w:w="2694" w:type="dxa"/>
            <w:gridSpan w:val="4"/>
            <w:vAlign w:val="center"/>
          </w:tcPr>
          <w:p w14:paraId="5BF3C960" w14:textId="77777777" w:rsidR="00F57715" w:rsidRPr="00555AA1" w:rsidRDefault="00F57715" w:rsidP="00E315DD">
            <w:pPr>
              <w:spacing w:after="0" w:line="240" w:lineRule="auto"/>
              <w:ind w:right="484"/>
              <w:rPr>
                <w:rFonts w:eastAsia="MS Mincho" w:cstheme="minorHAnsi"/>
                <w:sz w:val="20"/>
                <w:szCs w:val="20"/>
                <w:lang w:eastAsia="el-GR"/>
              </w:rPr>
            </w:pPr>
          </w:p>
        </w:tc>
      </w:tr>
      <w:tr w:rsidR="00F57715" w:rsidRPr="00555AA1" w14:paraId="2FCA8C45" w14:textId="77777777" w:rsidTr="00E315DD">
        <w:trPr>
          <w:trHeight w:val="384"/>
        </w:trPr>
        <w:tc>
          <w:tcPr>
            <w:tcW w:w="9783" w:type="dxa"/>
            <w:gridSpan w:val="13"/>
          </w:tcPr>
          <w:p w14:paraId="25AE650A" w14:textId="77777777" w:rsidR="00F57715" w:rsidRPr="001976E9" w:rsidRDefault="00F57715" w:rsidP="00E315DD">
            <w:pPr>
              <w:spacing w:line="240" w:lineRule="auto"/>
              <w:ind w:right="124"/>
              <w:jc w:val="both"/>
              <w:rPr>
                <w:rFonts w:eastAsia="Times New Roman" w:cstheme="minorHAnsi"/>
                <w:sz w:val="18"/>
                <w:szCs w:val="18"/>
                <w:lang w:eastAsia="el-GR"/>
              </w:rPr>
            </w:pPr>
            <w:r w:rsidRPr="001976E9">
              <w:rPr>
                <w:rFonts w:eastAsia="Times New Roman" w:cstheme="minorHAnsi"/>
                <w:sz w:val="18"/>
                <w:szCs w:val="18"/>
                <w:lang w:eastAsia="el-GR"/>
              </w:rPr>
              <w:t xml:space="preserve">Με ατομική μου ευθύνη και γνωρίζοντας τις κυρώσεις </w:t>
            </w:r>
            <w:r w:rsidRPr="001976E9">
              <w:rPr>
                <w:rFonts w:eastAsia="Times New Roman" w:cstheme="minorHAnsi"/>
                <w:sz w:val="18"/>
                <w:szCs w:val="18"/>
                <w:vertAlign w:val="superscript"/>
                <w:lang w:eastAsia="el-GR"/>
              </w:rPr>
              <w:t>(3)</w:t>
            </w:r>
            <w:r w:rsidRPr="001976E9">
              <w:rPr>
                <w:rFonts w:eastAsia="Times New Roman" w:cstheme="minorHAnsi"/>
                <w:sz w:val="18"/>
                <w:szCs w:val="18"/>
                <w:lang w:eastAsia="el-GR"/>
              </w:rPr>
              <w:t>, που προβλέπονται από της διατάξεις της παρ. 6 του άρθρου 22 του Ν. 1599/1986, δηλώνω ότι:</w:t>
            </w:r>
          </w:p>
          <w:p w14:paraId="2E66FBDD" w14:textId="77777777" w:rsidR="00F57715" w:rsidRPr="001976E9" w:rsidRDefault="00F57715" w:rsidP="00E315DD">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είμαι νόμιμος εκπρόσωπος της εταιρείας με την επωνυμία “…..” και με ΑΦΜ ….. (περαιτέρω στην παρούσα, και για λόγους συντομίας, η “</w:t>
            </w:r>
            <w:r w:rsidRPr="001976E9">
              <w:rPr>
                <w:rFonts w:eastAsia="Times New Roman" w:cstheme="minorHAnsi"/>
                <w:b/>
                <w:i/>
                <w:sz w:val="18"/>
                <w:szCs w:val="18"/>
                <w:lang w:eastAsia="el-GR"/>
              </w:rPr>
              <w:t>Εταιρεία</w:t>
            </w:r>
            <w:r w:rsidRPr="001976E9">
              <w:rPr>
                <w:rFonts w:eastAsia="Times New Roman" w:cstheme="minorHAnsi"/>
                <w:sz w:val="18"/>
                <w:szCs w:val="18"/>
                <w:lang w:eastAsia="el-GR"/>
              </w:rPr>
              <w:t xml:space="preserve">”) </w:t>
            </w:r>
          </w:p>
          <w:p w14:paraId="3FD90ED9" w14:textId="77777777" w:rsidR="00F57715" w:rsidRPr="001976E9" w:rsidRDefault="00F57715" w:rsidP="00E315DD">
            <w:pPr>
              <w:spacing w:line="256" w:lineRule="auto"/>
              <w:jc w:val="both"/>
              <w:rPr>
                <w:rFonts w:eastAsia="Times New Roman" w:cs="Calibri"/>
                <w:i/>
                <w:iCs/>
                <w:color w:val="5B9BD5"/>
                <w:kern w:val="1"/>
                <w:sz w:val="18"/>
                <w:szCs w:val="18"/>
                <w:lang w:eastAsia="zh-CN"/>
              </w:rPr>
            </w:pPr>
            <w:r w:rsidRPr="001976E9">
              <w:rPr>
                <w:rFonts w:eastAsia="Times New Roman" w:cs="Calibri"/>
                <w:i/>
                <w:iCs/>
                <w:color w:val="5B9BD5"/>
                <w:kern w:val="1"/>
                <w:sz w:val="18"/>
                <w:szCs w:val="18"/>
                <w:lang w:eastAsia="zh-CN"/>
              </w:rPr>
              <w:t xml:space="preserve">[ή σε περίπτωση ατομικής επιχείρησης] </w:t>
            </w:r>
          </w:p>
          <w:p w14:paraId="051B7234" w14:textId="77777777" w:rsidR="00F57715" w:rsidRPr="001976E9" w:rsidRDefault="00F57715" w:rsidP="00E315DD">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διατηρώ ατομική επιχείρηση με αντικείμενο δραστηριότητας ….. και με ΑΦΜ ….. (περαιτέρω στην παρούσα, και για λόγους συντομίας η “</w:t>
            </w:r>
            <w:r w:rsidRPr="001976E9">
              <w:rPr>
                <w:rFonts w:eastAsia="Times New Roman" w:cstheme="minorHAnsi"/>
                <w:b/>
                <w:i/>
                <w:sz w:val="18"/>
                <w:szCs w:val="18"/>
                <w:lang w:eastAsia="el-GR"/>
              </w:rPr>
              <w:t>Επιχείρηση</w:t>
            </w:r>
            <w:r w:rsidRPr="001976E9">
              <w:rPr>
                <w:rFonts w:eastAsia="Times New Roman" w:cstheme="minorHAnsi"/>
                <w:sz w:val="18"/>
                <w:szCs w:val="18"/>
                <w:lang w:eastAsia="el-GR"/>
              </w:rPr>
              <w:t xml:space="preserve">”) </w:t>
            </w:r>
          </w:p>
          <w:p w14:paraId="08F8E06D" w14:textId="77777777" w:rsidR="00F57715" w:rsidRPr="001976E9" w:rsidRDefault="00F57715" w:rsidP="00E315DD">
            <w:pPr>
              <w:spacing w:line="256" w:lineRule="auto"/>
              <w:jc w:val="both"/>
              <w:rPr>
                <w:rFonts w:eastAsia="Times New Roman" w:cstheme="minorHAnsi"/>
                <w:sz w:val="18"/>
                <w:szCs w:val="18"/>
                <w:lang w:eastAsia="el-GR"/>
              </w:rPr>
            </w:pPr>
            <w:r w:rsidRPr="001976E9">
              <w:rPr>
                <w:rFonts w:eastAsia="Times New Roman" w:cstheme="minorHAnsi"/>
                <w:sz w:val="18"/>
                <w:szCs w:val="18"/>
                <w:lang w:eastAsia="el-GR"/>
              </w:rPr>
              <w:t xml:space="preserve">και </w:t>
            </w:r>
          </w:p>
          <w:p w14:paraId="4EC67D87" w14:textId="77777777" w:rsidR="00F57715" w:rsidRPr="00555AA1" w:rsidRDefault="00F57715" w:rsidP="00E315DD">
            <w:pPr>
              <w:spacing w:after="0" w:line="240" w:lineRule="auto"/>
              <w:ind w:right="124"/>
              <w:jc w:val="both"/>
              <w:rPr>
                <w:rFonts w:eastAsia="MS Mincho" w:cstheme="minorHAnsi"/>
                <w:sz w:val="20"/>
                <w:szCs w:val="20"/>
              </w:rPr>
            </w:pPr>
            <w:r w:rsidRPr="001976E9">
              <w:rPr>
                <w:b/>
                <w:bCs/>
                <w:sz w:val="18"/>
                <w:szCs w:val="18"/>
                <w:lang w:eastAsia="el-GR"/>
              </w:rPr>
              <w:t>ΙΙ.</w:t>
            </w:r>
            <w:r w:rsidRPr="001976E9">
              <w:rPr>
                <w:sz w:val="18"/>
                <w:szCs w:val="18"/>
                <w:lang w:eastAsia="el-GR"/>
              </w:rPr>
              <w:t xml:space="preserve"> σχετικά με την Εταιρεία </w:t>
            </w:r>
            <w:r w:rsidRPr="001976E9">
              <w:rPr>
                <w:rFonts w:eastAsia="Times New Roman" w:cs="Calibri"/>
                <w:i/>
                <w:iCs/>
                <w:color w:val="5B9BD5"/>
                <w:kern w:val="1"/>
                <w:sz w:val="18"/>
                <w:szCs w:val="18"/>
                <w:lang w:eastAsia="zh-CN"/>
              </w:rPr>
              <w:t>[ή Επιχείρηση]</w:t>
            </w:r>
            <w:r w:rsidRPr="001976E9">
              <w:rPr>
                <w:sz w:val="18"/>
                <w:szCs w:val="18"/>
                <w:lang w:eastAsia="el-GR"/>
              </w:rPr>
              <w:t xml:space="preserve"> και την αίτηση της Εταιρείας </w:t>
            </w:r>
            <w:r w:rsidRPr="001976E9">
              <w:rPr>
                <w:rFonts w:eastAsia="Times New Roman" w:cs="Calibri"/>
                <w:i/>
                <w:iCs/>
                <w:color w:val="5B9BD5"/>
                <w:kern w:val="1"/>
                <w:sz w:val="18"/>
                <w:szCs w:val="18"/>
                <w:lang w:eastAsia="zh-CN"/>
              </w:rPr>
              <w:t>[ή Επιχείρησης]</w:t>
            </w:r>
            <w:r w:rsidRPr="001976E9">
              <w:rPr>
                <w:sz w:val="18"/>
                <w:szCs w:val="18"/>
                <w:lang w:eastAsia="el-GR"/>
              </w:rPr>
              <w:t xml:space="preserve"> προς την Τράπεζά σας για τη χορήγηση δανείου (περαιτέρω στην παρούσα, και για λόγους συντομίας, το “</w:t>
            </w:r>
            <w:r w:rsidRPr="001976E9">
              <w:rPr>
                <w:b/>
                <w:bCs/>
                <w:i/>
                <w:iCs/>
                <w:sz w:val="18"/>
                <w:szCs w:val="18"/>
                <w:lang w:eastAsia="el-GR"/>
              </w:rPr>
              <w:t>Δάνειο ΤΑΑ</w:t>
            </w:r>
            <w:r w:rsidRPr="001976E9">
              <w:rPr>
                <w:sz w:val="18"/>
                <w:szCs w:val="18"/>
                <w:lang w:eastAsia="el-GR"/>
              </w:rPr>
              <w:t>”) με κεφάλαια του “Ταμείου Ανάκαμψης και Ανθεκτικότητας” που, δυνάμει του Κανονισμού (ΕΕ) 2021/241 του Ευρωπαϊκού Κοινοβουλίου και του Συμβουλίου της 12ης Φεβρουαρίου 2021, έχει θεσπισθεί ως μηχανισμός ανάκαμψης και ανθεκτικότητας με ειδικό σκοπό να παράσχει στα κράτη-μέλη οικονομική στήριξη στο πλαίσιο της αντιμετώπισης των δυσμενών συνεπειών της πανδημίας Covid-19 (περαιτέρω στην παρούσα, και για λόγους συντομίας, το “</w:t>
            </w:r>
            <w:r w:rsidRPr="001976E9">
              <w:rPr>
                <w:b/>
                <w:bCs/>
                <w:i/>
                <w:iCs/>
                <w:sz w:val="18"/>
                <w:szCs w:val="18"/>
                <w:lang w:eastAsia="el-GR"/>
              </w:rPr>
              <w:t>ΤΑΑ</w:t>
            </w:r>
            <w:r w:rsidRPr="001976E9">
              <w:rPr>
                <w:sz w:val="18"/>
                <w:szCs w:val="18"/>
                <w:lang w:eastAsia="el-GR"/>
              </w:rPr>
              <w:t>”), καθώς και δανείου συγχρηματοδότησης από την Τράπεζά σας ή/και με διοργανωτή και διαχειριστή την Τράπεζά σας (περαιτέρω στην παρούσα, και για λόγους συντομίας, το “</w:t>
            </w:r>
            <w:r w:rsidRPr="001976E9">
              <w:rPr>
                <w:b/>
                <w:bCs/>
                <w:i/>
                <w:iCs/>
                <w:sz w:val="18"/>
                <w:szCs w:val="18"/>
                <w:lang w:eastAsia="el-GR"/>
              </w:rPr>
              <w:t>Δάνειο Συγχρηματοδότησης</w:t>
            </w:r>
            <w:r w:rsidRPr="001976E9">
              <w:rPr>
                <w:sz w:val="18"/>
                <w:szCs w:val="18"/>
                <w:lang w:eastAsia="el-GR"/>
              </w:rPr>
              <w:t xml:space="preserve">”), με σκοπό αμφότερων των Δανείου ΤΑΑ και Δανείου Συγχρηματοδότησης την μερική κάλυψη των αναγκών της Εταιρείας </w:t>
            </w:r>
            <w:r w:rsidRPr="001976E9">
              <w:rPr>
                <w:rFonts w:eastAsia="Times New Roman" w:cs="Calibri"/>
                <w:i/>
                <w:iCs/>
                <w:color w:val="5B9BD5"/>
                <w:kern w:val="1"/>
                <w:sz w:val="18"/>
                <w:szCs w:val="18"/>
                <w:lang w:eastAsia="zh-CN"/>
              </w:rPr>
              <w:t>[ή Επιχείρησης]</w:t>
            </w:r>
            <w:r w:rsidRPr="001976E9">
              <w:rPr>
                <w:sz w:val="18"/>
                <w:szCs w:val="18"/>
                <w:lang w:eastAsia="el-GR"/>
              </w:rPr>
              <w:t xml:space="preserve"> σε κεφάλαια για την χρηματοδότηση του επενδυτικού σχεδίου της που αναφέρεται </w:t>
            </w:r>
            <w:proofErr w:type="spellStart"/>
            <w:r w:rsidRPr="001976E9">
              <w:rPr>
                <w:sz w:val="18"/>
                <w:szCs w:val="18"/>
                <w:lang w:eastAsia="el-GR"/>
              </w:rPr>
              <w:t>στ</w:t>
            </w:r>
            <w:proofErr w:type="spellEnd"/>
            <w:r>
              <w:rPr>
                <w:sz w:val="18"/>
                <w:szCs w:val="18"/>
                <w:lang w:eastAsia="el-GR"/>
              </w:rPr>
              <w:t>………….</w:t>
            </w:r>
            <w:r w:rsidRPr="000F398F">
              <w:rPr>
                <w:sz w:val="18"/>
                <w:szCs w:val="18"/>
                <w:lang w:eastAsia="el-GR"/>
              </w:rPr>
              <w:t>.</w:t>
            </w:r>
            <w:r w:rsidRPr="001976E9">
              <w:rPr>
                <w:sz w:val="18"/>
                <w:szCs w:val="18"/>
                <w:lang w:eastAsia="el-GR"/>
              </w:rPr>
              <w:t>…....</w:t>
            </w:r>
            <w:r w:rsidRPr="001976E9">
              <w:rPr>
                <w:sz w:val="18"/>
                <w:szCs w:val="18"/>
                <w:vertAlign w:val="superscript"/>
                <w:lang w:eastAsia="el-GR"/>
              </w:rPr>
              <w:footnoteReference w:customMarkFollows="1" w:id="3"/>
              <w:t>[</w:t>
            </w:r>
            <w:r w:rsidRPr="001976E9">
              <w:rPr>
                <w:sz w:val="18"/>
                <w:szCs w:val="18"/>
                <w:lang w:eastAsia="el-GR"/>
              </w:rPr>
              <w:t>*</w:t>
            </w:r>
            <w:r w:rsidRPr="001976E9">
              <w:rPr>
                <w:sz w:val="18"/>
                <w:szCs w:val="18"/>
                <w:vertAlign w:val="superscript"/>
                <w:lang w:eastAsia="el-GR"/>
              </w:rPr>
              <w:t>]</w:t>
            </w:r>
            <w:r w:rsidRPr="001976E9">
              <w:rPr>
                <w:sz w:val="18"/>
                <w:szCs w:val="18"/>
                <w:lang w:eastAsia="el-GR"/>
              </w:rPr>
              <w:t xml:space="preserve"> (περαιτέρω στην παρούσα, και για λόγους συντομίας, το “</w:t>
            </w:r>
            <w:r w:rsidRPr="001976E9">
              <w:rPr>
                <w:b/>
                <w:bCs/>
                <w:i/>
                <w:iCs/>
                <w:sz w:val="18"/>
                <w:szCs w:val="18"/>
                <w:lang w:eastAsia="el-GR"/>
              </w:rPr>
              <w:t>Επενδυτικό Σχέδιο</w:t>
            </w:r>
            <w:r w:rsidRPr="001976E9">
              <w:rPr>
                <w:sz w:val="18"/>
                <w:szCs w:val="18"/>
                <w:lang w:eastAsia="el-GR"/>
              </w:rPr>
              <w:t xml:space="preserve">”), δηλώνω για λογαριασμό της Εταιρείας </w:t>
            </w:r>
            <w:r w:rsidRPr="001976E9">
              <w:rPr>
                <w:rFonts w:eastAsia="Times New Roman" w:cs="Calibri"/>
                <w:i/>
                <w:iCs/>
                <w:color w:val="5B9BD5"/>
                <w:kern w:val="1"/>
                <w:sz w:val="18"/>
                <w:szCs w:val="18"/>
                <w:lang w:eastAsia="zh-CN"/>
              </w:rPr>
              <w:t>[ή Επιχείρησης]</w:t>
            </w:r>
            <w:r w:rsidRPr="001976E9">
              <w:rPr>
                <w:sz w:val="18"/>
                <w:szCs w:val="18"/>
                <w:lang w:eastAsia="el-GR"/>
              </w:rPr>
              <w:t xml:space="preserve"> τα εξής (</w:t>
            </w:r>
            <w:r w:rsidRPr="001976E9">
              <w:rPr>
                <w:i/>
                <w:iCs/>
                <w:sz w:val="18"/>
                <w:szCs w:val="18"/>
                <w:lang w:eastAsia="el-GR"/>
              </w:rPr>
              <w:t xml:space="preserve">εννοείται ότι κάθε δήλωσή μου, διατυπωμένη σε πρώτο ενικό ή με οποιονδήποτε άλλο τρόπο κατωτέρω στην παρούσα Υ.Δ., δίδεται υπό την ιδιότητά μου ως νόμιμου εκπροσώπου της Εταιρείας </w:t>
            </w:r>
            <w:r w:rsidRPr="001976E9">
              <w:rPr>
                <w:rFonts w:eastAsia="Times New Roman" w:cs="Calibri"/>
                <w:i/>
                <w:iCs/>
                <w:color w:val="5B9BD5"/>
                <w:kern w:val="1"/>
                <w:sz w:val="18"/>
                <w:szCs w:val="18"/>
                <w:lang w:eastAsia="zh-CN"/>
              </w:rPr>
              <w:t>[ή Επιχείρησης]</w:t>
            </w:r>
            <w:r w:rsidRPr="001976E9">
              <w:rPr>
                <w:i/>
                <w:iCs/>
                <w:sz w:val="18"/>
                <w:szCs w:val="18"/>
                <w:lang w:eastAsia="el-GR"/>
              </w:rPr>
              <w:t xml:space="preserve"> και για λογαριασμό αυτής</w:t>
            </w:r>
            <w:r w:rsidRPr="001976E9">
              <w:rPr>
                <w:sz w:val="18"/>
                <w:szCs w:val="18"/>
                <w:lang w:eastAsia="el-GR"/>
              </w:rPr>
              <w:t>):</w:t>
            </w:r>
          </w:p>
        </w:tc>
      </w:tr>
    </w:tbl>
    <w:p w14:paraId="0873FFF2" w14:textId="77777777" w:rsidR="00F57715" w:rsidRPr="00555AA1" w:rsidRDefault="00F57715" w:rsidP="00F57715">
      <w:pPr>
        <w:jc w:val="both"/>
        <w:rPr>
          <w:rFonts w:eastAsia="Times New Roman" w:cstheme="minorHAnsi"/>
          <w:b/>
          <w:bCs/>
          <w:color w:val="008080"/>
          <w:sz w:val="20"/>
          <w:szCs w:val="20"/>
          <w:lang w:eastAsia="el-GR"/>
        </w:rPr>
      </w:pPr>
    </w:p>
    <w:tbl>
      <w:tblPr>
        <w:tblW w:w="9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3"/>
      </w:tblGrid>
      <w:tr w:rsidR="00F57715" w:rsidRPr="00555AA1" w14:paraId="6BAEFE67" w14:textId="77777777" w:rsidTr="00E315DD">
        <w:trPr>
          <w:trHeight w:val="384"/>
        </w:trPr>
        <w:tc>
          <w:tcPr>
            <w:tcW w:w="9783" w:type="dxa"/>
            <w:tcBorders>
              <w:top w:val="single" w:sz="4" w:space="0" w:color="auto"/>
              <w:left w:val="single" w:sz="4" w:space="0" w:color="auto"/>
              <w:bottom w:val="single" w:sz="4" w:space="0" w:color="auto"/>
              <w:right w:val="single" w:sz="4" w:space="0" w:color="auto"/>
            </w:tcBorders>
            <w:shd w:val="clear" w:color="auto" w:fill="auto"/>
          </w:tcPr>
          <w:p w14:paraId="652EA853" w14:textId="77777777" w:rsidR="00F57715" w:rsidRDefault="00F57715" w:rsidP="00E315DD">
            <w:pPr>
              <w:spacing w:line="288" w:lineRule="auto"/>
              <w:ind w:right="35"/>
              <w:contextualSpacing/>
              <w:jc w:val="both"/>
              <w:rPr>
                <w:rFonts w:eastAsia="Times New Roman" w:cstheme="minorHAnsi"/>
                <w:color w:val="FF0000"/>
                <w:sz w:val="20"/>
                <w:szCs w:val="20"/>
                <w:lang w:eastAsia="el-GR"/>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57715" w:rsidRPr="001976E9" w14:paraId="732C890D" w14:textId="77777777" w:rsidTr="00E315DD">
              <w:trPr>
                <w:trHeight w:val="132"/>
              </w:trPr>
              <w:tc>
                <w:tcPr>
                  <w:tcW w:w="9356" w:type="dxa"/>
                  <w:tcBorders>
                    <w:top w:val="nil"/>
                    <w:left w:val="nil"/>
                    <w:bottom w:val="nil"/>
                    <w:right w:val="nil"/>
                  </w:tcBorders>
                </w:tcPr>
                <w:p w14:paraId="49FC67F2" w14:textId="77777777" w:rsidR="00F57715" w:rsidRPr="00D47717" w:rsidRDefault="00F57715" w:rsidP="00E315DD">
                  <w:pPr>
                    <w:spacing w:after="0" w:line="240" w:lineRule="auto"/>
                    <w:ind w:right="124"/>
                    <w:jc w:val="both"/>
                    <w:rPr>
                      <w:rFonts w:eastAsia="Times New Roman" w:cstheme="minorHAnsi"/>
                      <w:sz w:val="20"/>
                      <w:szCs w:val="20"/>
                      <w:lang w:eastAsia="el-GR"/>
                    </w:rPr>
                  </w:pPr>
                  <w:r w:rsidRPr="00D47717">
                    <w:rPr>
                      <w:rFonts w:eastAsia="Times New Roman" w:cstheme="minorHAnsi"/>
                      <w:sz w:val="20"/>
                      <w:szCs w:val="20"/>
                      <w:lang w:eastAsia="el-GR"/>
                    </w:rPr>
                    <w:t xml:space="preserve">Η Εταιρεία </w:t>
                  </w:r>
                  <w:r w:rsidRPr="00D47717">
                    <w:rPr>
                      <w:rFonts w:eastAsia="Times New Roman" w:cs="Calibri"/>
                      <w:iCs/>
                      <w:color w:val="5B9BD5"/>
                      <w:kern w:val="1"/>
                      <w:sz w:val="20"/>
                      <w:szCs w:val="20"/>
                      <w:lang w:eastAsia="zh-CN"/>
                    </w:rPr>
                    <w:t>[ή Επιχείρηση]</w:t>
                  </w:r>
                  <w:r w:rsidRPr="00D47717">
                    <w:rPr>
                      <w:rFonts w:eastAsia="Times New Roman" w:cstheme="minorHAnsi"/>
                      <w:sz w:val="20"/>
                      <w:szCs w:val="20"/>
                      <w:lang w:eastAsia="el-GR"/>
                    </w:rPr>
                    <w:t xml:space="preserve"> αποτελεί φυσικό ή νομικό πρόσωπο που πληροί τους όρους και τις προϋποθέσεις του άρθρου 6 της Υπουργικής Απόφασης </w:t>
                  </w:r>
                  <w:proofErr w:type="spellStart"/>
                  <w:r w:rsidRPr="00D47717">
                    <w:rPr>
                      <w:rFonts w:eastAsia="Times New Roman" w:cstheme="minorHAnsi"/>
                      <w:sz w:val="20"/>
                      <w:szCs w:val="20"/>
                      <w:lang w:eastAsia="el-GR"/>
                    </w:rPr>
                    <w:t>αρι</w:t>
                  </w:r>
                  <w:r>
                    <w:rPr>
                      <w:rFonts w:eastAsia="Times New Roman" w:cstheme="minorHAnsi"/>
                      <w:sz w:val="20"/>
                      <w:szCs w:val="20"/>
                      <w:lang w:eastAsia="el-GR"/>
                    </w:rPr>
                    <w:t>θμ</w:t>
                  </w:r>
                  <w:proofErr w:type="spellEnd"/>
                  <w:r>
                    <w:rPr>
                      <w:rFonts w:eastAsia="Times New Roman" w:cstheme="minorHAnsi"/>
                      <w:sz w:val="20"/>
                      <w:szCs w:val="20"/>
                      <w:lang w:eastAsia="el-GR"/>
                    </w:rPr>
                    <w:t xml:space="preserve">. 159337 ΕΞ 2021 (ΦΕΚ Β΄ 5886) / </w:t>
                  </w:r>
                  <w:r w:rsidRPr="00D47717">
                    <w:rPr>
                      <w:rFonts w:eastAsia="Times New Roman" w:cstheme="minorHAnsi"/>
                      <w:sz w:val="20"/>
                      <w:szCs w:val="20"/>
                      <w:lang w:eastAsia="el-GR"/>
                    </w:rPr>
                    <w:t>15.12.2021 και ειδικότερα δηλώνω ότι:</w:t>
                  </w:r>
                </w:p>
              </w:tc>
            </w:tr>
            <w:tr w:rsidR="00F57715" w:rsidRPr="001976E9" w14:paraId="11562DBF" w14:textId="77777777" w:rsidTr="00E315DD">
              <w:tc>
                <w:tcPr>
                  <w:tcW w:w="9356" w:type="dxa"/>
                  <w:tcBorders>
                    <w:top w:val="nil"/>
                    <w:left w:val="nil"/>
                    <w:bottom w:val="dashed" w:sz="4" w:space="0" w:color="auto"/>
                    <w:right w:val="nil"/>
                  </w:tcBorders>
                </w:tcPr>
                <w:p w14:paraId="0E92A545" w14:textId="77777777" w:rsidR="00F57715" w:rsidRPr="00D47717" w:rsidRDefault="00F57715" w:rsidP="00F57715">
                  <w:pPr>
                    <w:numPr>
                      <w:ilvl w:val="0"/>
                      <w:numId w:val="11"/>
                    </w:numPr>
                    <w:spacing w:beforeLines="20" w:before="48" w:afterLines="20" w:after="48" w:line="240" w:lineRule="auto"/>
                    <w:ind w:left="317" w:hanging="317"/>
                    <w:jc w:val="both"/>
                    <w:rPr>
                      <w:rFonts w:eastAsia="Times New Roman" w:cstheme="minorHAnsi"/>
                      <w:sz w:val="20"/>
                      <w:szCs w:val="20"/>
                    </w:rPr>
                  </w:pPr>
                  <w:r w:rsidRPr="00D47717">
                    <w:rPr>
                      <w:rFonts w:eastAsia="Times New Roman" w:cstheme="minorHAnsi"/>
                      <w:sz w:val="20"/>
                      <w:szCs w:val="20"/>
                    </w:rPr>
                    <w:t xml:space="preserve">Η Εταιρεία </w:t>
                  </w:r>
                  <w:r w:rsidRPr="00D47717">
                    <w:rPr>
                      <w:rFonts w:eastAsia="Times New Roman" w:cs="Calibri"/>
                      <w:iCs/>
                      <w:color w:val="5B9BD5"/>
                      <w:kern w:val="1"/>
                      <w:sz w:val="20"/>
                      <w:szCs w:val="20"/>
                      <w:lang w:eastAsia="zh-CN"/>
                    </w:rPr>
                    <w:t>[ή Επιχείρηση]</w:t>
                  </w:r>
                  <w:r w:rsidRPr="00D47717">
                    <w:rPr>
                      <w:rFonts w:eastAsia="Times New Roman" w:cstheme="minorHAnsi"/>
                      <w:sz w:val="20"/>
                      <w:szCs w:val="20"/>
                    </w:rPr>
                    <w:t xml:space="preserve"> δεν αποτελεί πρόσωπο που έχει την καταστατική ή πραγματική έδρα του ή έχει εγκατάσταση σε χώρες που περιλαμβάνονται στον εκάστοτε ισχύοντα </w:t>
                  </w:r>
                  <w:proofErr w:type="spellStart"/>
                  <w:r w:rsidRPr="00D47717">
                    <w:rPr>
                      <w:rFonts w:eastAsia="Times New Roman" w:cstheme="minorHAnsi"/>
                      <w:sz w:val="20"/>
                      <w:szCs w:val="20"/>
                    </w:rPr>
                    <w:t>ενωσιακό</w:t>
                  </w:r>
                  <w:proofErr w:type="spellEnd"/>
                  <w:r w:rsidRPr="00D47717">
                    <w:rPr>
                      <w:rFonts w:eastAsia="Times New Roman" w:cstheme="minorHAnsi"/>
                      <w:sz w:val="20"/>
                      <w:szCs w:val="20"/>
                    </w:rPr>
                    <w:t xml:space="preserve"> κατάλογο μη συνεργάσιμων περιοχών δικαιοδοσίας [Παράρτημα Ι των Συμπερασμάτων του Συμβουλίου για τον αναθεωρημένο </w:t>
                  </w:r>
                  <w:proofErr w:type="spellStart"/>
                  <w:r w:rsidRPr="00D47717">
                    <w:rPr>
                      <w:rFonts w:eastAsia="Times New Roman" w:cstheme="minorHAnsi"/>
                      <w:sz w:val="20"/>
                      <w:szCs w:val="20"/>
                    </w:rPr>
                    <w:t>ενωσιακό</w:t>
                  </w:r>
                  <w:proofErr w:type="spellEnd"/>
                  <w:r w:rsidRPr="00D47717">
                    <w:rPr>
                      <w:rFonts w:eastAsia="Times New Roman" w:cstheme="minorHAnsi"/>
                      <w:sz w:val="20"/>
                      <w:szCs w:val="20"/>
                    </w:rPr>
                    <w:t xml:space="preserve"> κατάλογο μη συνεργάσιμων περιοχών φορολογικής δικαιοδοσίας (2021/C 66/10)],</w:t>
                  </w:r>
                </w:p>
                <w:p w14:paraId="2ADB1120" w14:textId="77777777" w:rsidR="00F57715" w:rsidRPr="00D47717" w:rsidRDefault="00F57715" w:rsidP="00F57715">
                  <w:pPr>
                    <w:numPr>
                      <w:ilvl w:val="0"/>
                      <w:numId w:val="11"/>
                    </w:numPr>
                    <w:spacing w:beforeLines="20" w:before="48" w:afterLines="20" w:after="48" w:line="240" w:lineRule="auto"/>
                    <w:ind w:left="317" w:hanging="317"/>
                    <w:jc w:val="both"/>
                    <w:rPr>
                      <w:rFonts w:eastAsia="Times New Roman" w:cstheme="minorHAnsi"/>
                      <w:sz w:val="20"/>
                      <w:szCs w:val="20"/>
                    </w:rPr>
                  </w:pPr>
                  <w:r w:rsidRPr="00D47717">
                    <w:rPr>
                      <w:rFonts w:eastAsia="Times New Roman" w:cstheme="minorHAnsi"/>
                      <w:sz w:val="20"/>
                      <w:szCs w:val="20"/>
                    </w:rPr>
                    <w:t xml:space="preserve">Η Εταιρεία </w:t>
                  </w:r>
                  <w:r w:rsidRPr="00D47717">
                    <w:rPr>
                      <w:rFonts w:eastAsia="Times New Roman" w:cs="Calibri"/>
                      <w:iCs/>
                      <w:color w:val="5B9BD5"/>
                      <w:kern w:val="1"/>
                      <w:sz w:val="20"/>
                      <w:szCs w:val="20"/>
                      <w:lang w:eastAsia="zh-CN"/>
                    </w:rPr>
                    <w:t>[ή Επιχείρηση]</w:t>
                  </w:r>
                  <w:r w:rsidRPr="00D47717">
                    <w:rPr>
                      <w:rFonts w:eastAsia="Times New Roman" w:cstheme="minorHAnsi"/>
                      <w:sz w:val="20"/>
                      <w:szCs w:val="20"/>
                    </w:rPr>
                    <w:t xml:space="preserve"> δεν αποτελεί πρόσωπο που έχει την καταστατική ή πραγματική έδρα του ή έχει εγκατάσταση σε χώρες που περιλαμβάνονται στο Παράρτημα του κατ’ εξουσιοδότηση κανονισμού (ΕΕ) 2016/1675 (L 254), όπως εκάστοτε ισχύει,</w:t>
                  </w:r>
                </w:p>
                <w:p w14:paraId="312CAFEC" w14:textId="77777777" w:rsidR="00F57715" w:rsidRPr="00D47717" w:rsidRDefault="00F57715" w:rsidP="00F57715">
                  <w:pPr>
                    <w:numPr>
                      <w:ilvl w:val="0"/>
                      <w:numId w:val="11"/>
                    </w:numPr>
                    <w:spacing w:beforeLines="20" w:before="48" w:afterLines="20" w:after="48" w:line="240" w:lineRule="auto"/>
                    <w:ind w:left="317" w:hanging="317"/>
                    <w:jc w:val="both"/>
                    <w:rPr>
                      <w:rFonts w:eastAsia="Times New Roman" w:cstheme="minorHAnsi"/>
                      <w:sz w:val="20"/>
                      <w:szCs w:val="20"/>
                    </w:rPr>
                  </w:pPr>
                  <w:r w:rsidRPr="00D47717">
                    <w:rPr>
                      <w:rFonts w:eastAsia="Times New Roman" w:cstheme="minorHAnsi"/>
                      <w:sz w:val="20"/>
                      <w:szCs w:val="20"/>
                    </w:rPr>
                    <w:t xml:space="preserve">Η Εταιρεία </w:t>
                  </w:r>
                  <w:r w:rsidRPr="00D47717">
                    <w:rPr>
                      <w:rFonts w:eastAsia="Times New Roman" w:cs="Calibri"/>
                      <w:iCs/>
                      <w:color w:val="5B9BD5"/>
                      <w:kern w:val="1"/>
                      <w:sz w:val="20"/>
                      <w:szCs w:val="20"/>
                      <w:lang w:eastAsia="zh-CN"/>
                    </w:rPr>
                    <w:t>[ή Επιχείρηση]</w:t>
                  </w:r>
                  <w:r w:rsidRPr="00D47717">
                    <w:rPr>
                      <w:rFonts w:eastAsia="Times New Roman" w:cstheme="minorHAnsi"/>
                      <w:sz w:val="20"/>
                      <w:szCs w:val="20"/>
                    </w:rPr>
                    <w:t xml:space="preserve"> δεν αποτελεί πρόσωπο που έχει την καταστατική ή πραγματική έδρα του ή έχει εγκατάσταση σε κράτος που βαθμολογήθηκε ως «μερικώς συμμορφούμενο», «προσωρινά μερικώς συμμορφούμενο» ή «μη- συμμορφούμενο» από τον Οργανισμό Οικονομικής Συνεργασίας και Ανάπτυξης (ΟΟΣΑ) και το Παγκόσμιο φόρουμ αυτού για τη Διαφάνεια και την Ανταλλαγή Πληροφοριών για Φορολογικούς Σκοπούς με βάση το διεθνές πρότυπο για την ανταλλαγή πληροφοριών κατόπιν αιτήματος, όπως εκάστοτε ισχύει,</w:t>
                  </w:r>
                </w:p>
                <w:p w14:paraId="1A65CC86" w14:textId="77777777" w:rsidR="00F57715" w:rsidRPr="00D47717" w:rsidRDefault="00F57715" w:rsidP="00F57715">
                  <w:pPr>
                    <w:numPr>
                      <w:ilvl w:val="0"/>
                      <w:numId w:val="11"/>
                    </w:numPr>
                    <w:spacing w:beforeLines="20" w:before="48" w:afterLines="20" w:after="48" w:line="240" w:lineRule="auto"/>
                    <w:ind w:left="317" w:hanging="317"/>
                    <w:jc w:val="both"/>
                    <w:rPr>
                      <w:rFonts w:eastAsia="Times New Roman" w:cstheme="minorHAnsi"/>
                      <w:sz w:val="20"/>
                      <w:szCs w:val="20"/>
                    </w:rPr>
                  </w:pPr>
                  <w:r w:rsidRPr="00D47717">
                    <w:rPr>
                      <w:rFonts w:eastAsia="Times New Roman" w:cstheme="minorHAnsi"/>
                      <w:sz w:val="20"/>
                      <w:szCs w:val="20"/>
                    </w:rPr>
                    <w:t xml:space="preserve">Η Εταιρεία </w:t>
                  </w:r>
                  <w:r w:rsidRPr="00D47717">
                    <w:rPr>
                      <w:rFonts w:eastAsia="Times New Roman" w:cs="Calibri"/>
                      <w:iCs/>
                      <w:color w:val="5B9BD5"/>
                      <w:kern w:val="1"/>
                      <w:sz w:val="20"/>
                      <w:szCs w:val="20"/>
                      <w:lang w:eastAsia="zh-CN"/>
                    </w:rPr>
                    <w:t>[ή Επιχείρηση]</w:t>
                  </w:r>
                  <w:r w:rsidRPr="00D47717">
                    <w:rPr>
                      <w:rFonts w:eastAsia="Times New Roman" w:cstheme="minorHAnsi"/>
                      <w:sz w:val="20"/>
                      <w:szCs w:val="20"/>
                    </w:rPr>
                    <w:t xml:space="preserve"> δεν αποτελεί πρόσωπο που έχει την καταστατική ή πραγματική έδρα του ή έχει εγκατάσταση σε κράτος που περιλαμβάνεται στη «Δημόσια Δήλωση» (</w:t>
                  </w:r>
                  <w:proofErr w:type="spellStart"/>
                  <w:r w:rsidRPr="00D47717">
                    <w:rPr>
                      <w:rFonts w:eastAsia="Times New Roman" w:cstheme="minorHAnsi"/>
                      <w:sz w:val="20"/>
                      <w:szCs w:val="20"/>
                    </w:rPr>
                    <w:t>Public</w:t>
                  </w:r>
                  <w:proofErr w:type="spellEnd"/>
                  <w:r w:rsidRPr="00D47717">
                    <w:rPr>
                      <w:rFonts w:eastAsia="Times New Roman" w:cstheme="minorHAnsi"/>
                      <w:sz w:val="20"/>
                      <w:szCs w:val="20"/>
                    </w:rPr>
                    <w:t xml:space="preserve"> </w:t>
                  </w:r>
                  <w:proofErr w:type="spellStart"/>
                  <w:r w:rsidRPr="00D47717">
                    <w:rPr>
                      <w:rFonts w:eastAsia="Times New Roman" w:cstheme="minorHAnsi"/>
                      <w:sz w:val="20"/>
                      <w:szCs w:val="20"/>
                    </w:rPr>
                    <w:t>Statement</w:t>
                  </w:r>
                  <w:proofErr w:type="spellEnd"/>
                  <w:r w:rsidRPr="00D47717">
                    <w:rPr>
                      <w:rFonts w:eastAsia="Times New Roman" w:cstheme="minorHAnsi"/>
                      <w:sz w:val="20"/>
                      <w:szCs w:val="20"/>
                    </w:rPr>
                    <w:t>) της Ομάδας Χρηματοοικονομικής Δράσης (</w:t>
                  </w:r>
                  <w:proofErr w:type="spellStart"/>
                  <w:r w:rsidRPr="00D47717">
                    <w:rPr>
                      <w:rFonts w:eastAsia="Times New Roman" w:cstheme="minorHAnsi"/>
                      <w:sz w:val="20"/>
                      <w:szCs w:val="20"/>
                    </w:rPr>
                    <w:t>Financial</w:t>
                  </w:r>
                  <w:proofErr w:type="spellEnd"/>
                  <w:r w:rsidRPr="00D47717">
                    <w:rPr>
                      <w:rFonts w:eastAsia="Times New Roman" w:cstheme="minorHAnsi"/>
                      <w:sz w:val="20"/>
                      <w:szCs w:val="20"/>
                    </w:rPr>
                    <w:t xml:space="preserve"> </w:t>
                  </w:r>
                  <w:proofErr w:type="spellStart"/>
                  <w:r w:rsidRPr="00D47717">
                    <w:rPr>
                      <w:rFonts w:eastAsia="Times New Roman" w:cstheme="minorHAnsi"/>
                      <w:sz w:val="20"/>
                      <w:szCs w:val="20"/>
                    </w:rPr>
                    <w:t>Action</w:t>
                  </w:r>
                  <w:proofErr w:type="spellEnd"/>
                  <w:r w:rsidRPr="00D47717">
                    <w:rPr>
                      <w:rFonts w:eastAsia="Times New Roman" w:cstheme="minorHAnsi"/>
                      <w:sz w:val="20"/>
                      <w:szCs w:val="20"/>
                    </w:rPr>
                    <w:t xml:space="preserve"> </w:t>
                  </w:r>
                  <w:proofErr w:type="spellStart"/>
                  <w:r w:rsidRPr="00D47717">
                    <w:rPr>
                      <w:rFonts w:eastAsia="Times New Roman" w:cstheme="minorHAnsi"/>
                      <w:sz w:val="20"/>
                      <w:szCs w:val="20"/>
                    </w:rPr>
                    <w:t>Task</w:t>
                  </w:r>
                  <w:proofErr w:type="spellEnd"/>
                  <w:r w:rsidRPr="00D47717">
                    <w:rPr>
                      <w:rFonts w:eastAsia="Times New Roman" w:cstheme="minorHAnsi"/>
                      <w:sz w:val="20"/>
                      <w:szCs w:val="20"/>
                    </w:rPr>
                    <w:t xml:space="preserve"> Force - FATF) όπως εκάστοτε ισχύει δηλ. χώρες ή δικαιοδοσίες με τόσο σοβαρές στρατηγικές ελλείψεις όπου η FATF καλεί τα μέλη και τα μη μέλη της να εφαρμόσουν αντίμετρα ή για το οποίο η FATF καλεί τα μέλη της να εφαρμόσουν ενισχυμένα μέτρα δέουσας επιμέλειας,</w:t>
                  </w:r>
                </w:p>
                <w:p w14:paraId="4E63F7B6" w14:textId="77777777" w:rsidR="00F57715" w:rsidRPr="00D47717" w:rsidRDefault="00F57715" w:rsidP="00F57715">
                  <w:pPr>
                    <w:numPr>
                      <w:ilvl w:val="0"/>
                      <w:numId w:val="11"/>
                    </w:numPr>
                    <w:spacing w:beforeLines="20" w:before="48" w:afterLines="20" w:after="48" w:line="240" w:lineRule="auto"/>
                    <w:ind w:left="317" w:hanging="317"/>
                    <w:jc w:val="both"/>
                    <w:rPr>
                      <w:rFonts w:eastAsia="Times New Roman" w:cstheme="minorHAnsi"/>
                      <w:sz w:val="20"/>
                      <w:szCs w:val="20"/>
                    </w:rPr>
                  </w:pPr>
                  <w:r w:rsidRPr="00D47717">
                    <w:rPr>
                      <w:rFonts w:eastAsia="Times New Roman" w:cstheme="minorHAnsi"/>
                      <w:sz w:val="20"/>
                      <w:szCs w:val="20"/>
                    </w:rPr>
                    <w:t xml:space="preserve">Η Εταιρεία </w:t>
                  </w:r>
                  <w:r w:rsidRPr="00D47717">
                    <w:rPr>
                      <w:rFonts w:eastAsia="Times New Roman" w:cs="Calibri"/>
                      <w:iCs/>
                      <w:color w:val="5B9BD5"/>
                      <w:kern w:val="1"/>
                      <w:sz w:val="20"/>
                      <w:szCs w:val="20"/>
                      <w:lang w:eastAsia="zh-CN"/>
                    </w:rPr>
                    <w:t>[ή Επιχείρηση]</w:t>
                  </w:r>
                  <w:r w:rsidRPr="00D47717">
                    <w:rPr>
                      <w:rFonts w:eastAsia="Times New Roman" w:cstheme="minorHAnsi"/>
                      <w:sz w:val="20"/>
                      <w:szCs w:val="20"/>
                    </w:rPr>
                    <w:t xml:space="preserve"> δεν αποτελεί πρόσωπο που έχει την καταστατική ή πραγματική έδρα του ή έχει εγκατάσταση σε κράτος που περιλαμβάνεται στη δήλωση «</w:t>
                  </w:r>
                  <w:proofErr w:type="spellStart"/>
                  <w:r w:rsidRPr="00D47717">
                    <w:rPr>
                      <w:rFonts w:eastAsia="Times New Roman" w:cstheme="minorHAnsi"/>
                      <w:sz w:val="20"/>
                      <w:szCs w:val="20"/>
                    </w:rPr>
                    <w:t>Improving</w:t>
                  </w:r>
                  <w:proofErr w:type="spellEnd"/>
                  <w:r w:rsidRPr="00D47717">
                    <w:rPr>
                      <w:rFonts w:eastAsia="Times New Roman" w:cstheme="minorHAnsi"/>
                      <w:sz w:val="20"/>
                      <w:szCs w:val="20"/>
                    </w:rPr>
                    <w:t xml:space="preserve"> </w:t>
                  </w:r>
                  <w:proofErr w:type="spellStart"/>
                  <w:r w:rsidRPr="00D47717">
                    <w:rPr>
                      <w:rFonts w:eastAsia="Times New Roman" w:cstheme="minorHAnsi"/>
                      <w:sz w:val="20"/>
                      <w:szCs w:val="20"/>
                    </w:rPr>
                    <w:t>Global</w:t>
                  </w:r>
                  <w:proofErr w:type="spellEnd"/>
                  <w:r w:rsidRPr="00D47717">
                    <w:rPr>
                      <w:rFonts w:eastAsia="Times New Roman" w:cstheme="minorHAnsi"/>
                      <w:sz w:val="20"/>
                      <w:szCs w:val="20"/>
                    </w:rPr>
                    <w:t xml:space="preserve"> AML / CFT Compliance: On </w:t>
                  </w:r>
                  <w:proofErr w:type="spellStart"/>
                  <w:r w:rsidRPr="00D47717">
                    <w:rPr>
                      <w:rFonts w:eastAsia="Times New Roman" w:cstheme="minorHAnsi"/>
                      <w:sz w:val="20"/>
                      <w:szCs w:val="20"/>
                    </w:rPr>
                    <w:t>Going</w:t>
                  </w:r>
                  <w:proofErr w:type="spellEnd"/>
                  <w:r w:rsidRPr="00D47717">
                    <w:rPr>
                      <w:rFonts w:eastAsia="Times New Roman" w:cstheme="minorHAnsi"/>
                      <w:sz w:val="20"/>
                      <w:szCs w:val="20"/>
                    </w:rPr>
                    <w:t xml:space="preserve"> </w:t>
                  </w:r>
                  <w:proofErr w:type="spellStart"/>
                  <w:r w:rsidRPr="00D47717">
                    <w:rPr>
                      <w:rFonts w:eastAsia="Times New Roman" w:cstheme="minorHAnsi"/>
                      <w:sz w:val="20"/>
                      <w:szCs w:val="20"/>
                    </w:rPr>
                    <w:t>Process</w:t>
                  </w:r>
                  <w:proofErr w:type="spellEnd"/>
                  <w:r w:rsidRPr="00D47717">
                    <w:rPr>
                      <w:rFonts w:eastAsia="Times New Roman" w:cstheme="minorHAnsi"/>
                      <w:sz w:val="20"/>
                      <w:szCs w:val="20"/>
                    </w:rPr>
                    <w:t>», όπως εκάστοτε ισχύει (δηλ. κράτος ή δικαιοδοσία με στρατηγικές αδυναμίες στα μέτρα τους για την πρόληψη ξεπλύματος χρήματος και την καταπολέμηση της χρηματοδότησης της τρομοκρατίας (AML / CFT) αλλά τα οποία έχουν δεσμευτεί σε ανάπτυξη σχεδίου δράσης με την FATF).</w:t>
                  </w:r>
                </w:p>
                <w:p w14:paraId="6C22E272" w14:textId="77777777" w:rsidR="00F57715" w:rsidRPr="00D47717" w:rsidRDefault="00F57715" w:rsidP="00F57715">
                  <w:pPr>
                    <w:numPr>
                      <w:ilvl w:val="0"/>
                      <w:numId w:val="11"/>
                    </w:numPr>
                    <w:spacing w:beforeLines="20" w:before="48" w:afterLines="20" w:after="48" w:line="240" w:lineRule="auto"/>
                    <w:ind w:left="317" w:hanging="317"/>
                    <w:jc w:val="both"/>
                    <w:rPr>
                      <w:rFonts w:eastAsia="Times New Roman" w:cstheme="minorHAnsi"/>
                      <w:sz w:val="20"/>
                      <w:szCs w:val="20"/>
                    </w:rPr>
                  </w:pPr>
                  <w:r w:rsidRPr="00D47717">
                    <w:rPr>
                      <w:rFonts w:eastAsia="Times New Roman" w:cs="Calibri"/>
                      <w:iCs/>
                      <w:color w:val="5B9BD5"/>
                      <w:kern w:val="1"/>
                      <w:sz w:val="20"/>
                      <w:szCs w:val="20"/>
                      <w:lang w:eastAsia="zh-CN"/>
                    </w:rPr>
                    <w:t>[Περιλαμβάνεται σε περίπτωση νομικού προσώπου]</w:t>
                  </w:r>
                  <w:r w:rsidRPr="00D47717">
                    <w:rPr>
                      <w:rFonts w:eastAsia="Times New Roman" w:cstheme="minorHAnsi"/>
                      <w:sz w:val="20"/>
                      <w:szCs w:val="20"/>
                    </w:rPr>
                    <w:t xml:space="preserve"> Η Εταιρεία </w:t>
                  </w:r>
                  <w:r w:rsidRPr="00D47717">
                    <w:rPr>
                      <w:rFonts w:eastAsia="Times New Roman" w:cs="Calibri"/>
                      <w:iCs/>
                      <w:color w:val="5B9BD5"/>
                      <w:kern w:val="1"/>
                      <w:sz w:val="20"/>
                      <w:szCs w:val="20"/>
                      <w:lang w:eastAsia="zh-CN"/>
                    </w:rPr>
                    <w:t>[ή Επιχείρηση]</w:t>
                  </w:r>
                  <w:r w:rsidRPr="00D47717">
                    <w:rPr>
                      <w:rFonts w:eastAsia="Times New Roman" w:cstheme="minorHAnsi"/>
                      <w:sz w:val="20"/>
                      <w:szCs w:val="20"/>
                    </w:rPr>
                    <w:t xml:space="preserve"> εμπίπτει και σε μία τουλάχιστον από τις εξής περιπτώσεις: (α) αποτελεί ιδιωτική επιχείρηση ή (β) αποτελεί επιχείρηση στο μετοχικό κεφάλαιο της οποίας, η κρατική συμμετοχή είναι μικρότερη ή ίση του πενήντα τοις εκατό (50%) του συνολικού μετοχικού κεφαλαίου ή (γ) αποτελεί επιχείρηση, η οποία ανεξαρτήτως του ποσοστού κρατικής συμμετοχής στο μετοχικό κεφάλαιό της, έχει στην κυριότητά της ή/και διαχειρίζεται δίκτυα ενέργειας, που αποτελούν φυσικό μονοπώλιο.</w:t>
                  </w:r>
                </w:p>
              </w:tc>
            </w:tr>
          </w:tbl>
          <w:p w14:paraId="3225B574" w14:textId="77777777" w:rsidR="00F57715" w:rsidRPr="009D2DCE" w:rsidRDefault="00F57715" w:rsidP="00E315DD">
            <w:pPr>
              <w:spacing w:after="0" w:line="240" w:lineRule="auto"/>
              <w:ind w:right="2727"/>
              <w:jc w:val="both"/>
              <w:rPr>
                <w:color w:val="FF0000"/>
                <w:sz w:val="20"/>
                <w:szCs w:val="20"/>
              </w:rPr>
            </w:pPr>
          </w:p>
        </w:tc>
      </w:tr>
    </w:tbl>
    <w:p w14:paraId="33629866" w14:textId="77777777" w:rsidR="00F57715" w:rsidRDefault="00F57715" w:rsidP="00F57715"/>
    <w:p w14:paraId="687D58F2" w14:textId="77777777" w:rsidR="00F57715" w:rsidRPr="0021765D" w:rsidRDefault="00F57715" w:rsidP="00F57715">
      <w:pPr>
        <w:spacing w:before="120" w:after="0" w:line="240" w:lineRule="auto"/>
        <w:ind w:right="-16"/>
        <w:jc w:val="right"/>
        <w:rPr>
          <w:rFonts w:ascii="Verdana" w:hAnsi="Verdana"/>
          <w:sz w:val="16"/>
          <w:szCs w:val="16"/>
        </w:rPr>
      </w:pPr>
      <w:r w:rsidRPr="00070A2F">
        <w:rPr>
          <w:rFonts w:ascii="Verdana" w:hAnsi="Verdana"/>
          <w:sz w:val="16"/>
          <w:szCs w:val="16"/>
        </w:rPr>
        <w:t xml:space="preserve">Ημερομηνία:      </w:t>
      </w:r>
      <w:r>
        <w:rPr>
          <w:rFonts w:ascii="Verdana" w:hAnsi="Verdana"/>
          <w:sz w:val="16"/>
          <w:szCs w:val="16"/>
        </w:rPr>
        <w:t>……/……/</w:t>
      </w:r>
      <w:r w:rsidRPr="00070A2F">
        <w:rPr>
          <w:rFonts w:ascii="Verdana" w:hAnsi="Verdana"/>
          <w:sz w:val="16"/>
          <w:szCs w:val="16"/>
        </w:rPr>
        <w:t>20</w:t>
      </w:r>
      <w:r>
        <w:rPr>
          <w:rFonts w:ascii="Verdana" w:hAnsi="Verdana"/>
          <w:sz w:val="16"/>
          <w:szCs w:val="16"/>
        </w:rPr>
        <w:t>2…</w:t>
      </w:r>
    </w:p>
    <w:p w14:paraId="2BCA183A"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 xml:space="preserve">Για την Εταιρεία </w:t>
      </w:r>
      <w:r w:rsidRPr="001976E9">
        <w:rPr>
          <w:rFonts w:eastAsia="Times New Roman" w:cs="Calibri"/>
          <w:i/>
          <w:iCs/>
          <w:color w:val="5B9BD5"/>
          <w:kern w:val="1"/>
          <w:sz w:val="18"/>
          <w:szCs w:val="18"/>
          <w:lang w:eastAsia="zh-CN"/>
        </w:rPr>
        <w:t>[ή Επιχείρηση]</w:t>
      </w:r>
    </w:p>
    <w:p w14:paraId="03103A85"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-Ο-</w:t>
      </w:r>
    </w:p>
    <w:p w14:paraId="20A1C4CE"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Νόμιμος Εκπρόσωπος</w:t>
      </w:r>
    </w:p>
    <w:p w14:paraId="7907C70F" w14:textId="77777777" w:rsidR="00F57715" w:rsidRDefault="00F57715" w:rsidP="00F57715">
      <w:pPr>
        <w:autoSpaceDE w:val="0"/>
        <w:autoSpaceDN w:val="0"/>
        <w:adjustRightInd w:val="0"/>
        <w:spacing w:after="0" w:line="240" w:lineRule="auto"/>
        <w:jc w:val="center"/>
        <w:rPr>
          <w:rFonts w:eastAsia="Times New Roman" w:cs="Verdana"/>
          <w:sz w:val="20"/>
          <w:szCs w:val="20"/>
          <w:lang w:eastAsia="el-GR"/>
        </w:rPr>
      </w:pPr>
    </w:p>
    <w:p w14:paraId="3A6C9272"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p>
    <w:p w14:paraId="723AECF6"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p>
    <w:p w14:paraId="59A1997E"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p>
    <w:p w14:paraId="278A67FE"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 xml:space="preserve">(σφραγίδα-επωνυμία εταιρείας </w:t>
      </w:r>
      <w:r w:rsidRPr="001976E9">
        <w:rPr>
          <w:rFonts w:eastAsia="Times New Roman" w:cs="Calibri"/>
          <w:i/>
          <w:iCs/>
          <w:color w:val="5B9BD5"/>
          <w:kern w:val="1"/>
          <w:sz w:val="18"/>
          <w:szCs w:val="18"/>
          <w:lang w:eastAsia="zh-CN"/>
        </w:rPr>
        <w:t>[ή Επιχείρησης]</w:t>
      </w:r>
      <w:r w:rsidRPr="001976E9">
        <w:rPr>
          <w:rFonts w:eastAsia="Times New Roman" w:cs="Verdana"/>
          <w:sz w:val="20"/>
          <w:szCs w:val="20"/>
          <w:lang w:eastAsia="el-GR"/>
        </w:rPr>
        <w:t>,</w:t>
      </w:r>
    </w:p>
    <w:p w14:paraId="03C4405C" w14:textId="77777777" w:rsidR="00F57715"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ονοματεπώνυμο και ιδιόχειρη υπογραφή εκπροσώπου)</w:t>
      </w:r>
    </w:p>
    <w:p w14:paraId="1AE5CF08" w14:textId="77777777" w:rsidR="00F57715" w:rsidRPr="00D47717" w:rsidRDefault="00F57715" w:rsidP="00F57715">
      <w:pPr>
        <w:autoSpaceDE w:val="0"/>
        <w:autoSpaceDN w:val="0"/>
        <w:adjustRightInd w:val="0"/>
        <w:spacing w:after="0" w:line="240" w:lineRule="auto"/>
        <w:jc w:val="center"/>
        <w:rPr>
          <w:rFonts w:eastAsia="Times New Roman" w:cs="Verdana"/>
          <w:sz w:val="20"/>
          <w:szCs w:val="20"/>
          <w:lang w:eastAsia="el-GR"/>
        </w:rPr>
      </w:pPr>
    </w:p>
    <w:p w14:paraId="7D4435ED" w14:textId="77777777" w:rsidR="00F57715" w:rsidRPr="00070A2F" w:rsidRDefault="00F57715" w:rsidP="00F57715">
      <w:pPr>
        <w:spacing w:after="0" w:line="240" w:lineRule="auto"/>
        <w:ind w:right="-16"/>
        <w:jc w:val="both"/>
        <w:rPr>
          <w:rFonts w:ascii="Verdana" w:hAnsi="Verdana"/>
          <w:sz w:val="14"/>
          <w:szCs w:val="14"/>
        </w:rPr>
      </w:pPr>
      <w:r w:rsidRPr="00070A2F">
        <w:rPr>
          <w:rFonts w:ascii="Verdana" w:hAnsi="Verdana"/>
          <w:sz w:val="14"/>
          <w:szCs w:val="14"/>
        </w:rPr>
        <w:t>(1) Αναγράφεται από τον ενδιαφερόμενο πολίτη ή Αρχή ή η Υπηρεσία του δημόσιου τομέα, που απευθύνεται η αίτηση.</w:t>
      </w:r>
    </w:p>
    <w:p w14:paraId="3CD5C500" w14:textId="77777777" w:rsidR="00F57715" w:rsidRPr="00070A2F" w:rsidRDefault="00F57715" w:rsidP="00F57715">
      <w:pPr>
        <w:spacing w:after="0" w:line="240" w:lineRule="auto"/>
        <w:ind w:right="-16"/>
        <w:jc w:val="both"/>
        <w:rPr>
          <w:rFonts w:ascii="Verdana" w:hAnsi="Verdana"/>
          <w:sz w:val="14"/>
          <w:szCs w:val="14"/>
        </w:rPr>
      </w:pPr>
      <w:r w:rsidRPr="00070A2F">
        <w:rPr>
          <w:rFonts w:ascii="Verdana" w:hAnsi="Verdana"/>
          <w:sz w:val="14"/>
          <w:szCs w:val="14"/>
        </w:rPr>
        <w:t xml:space="preserve">(2) Αναγράφεται ολογράφως. </w:t>
      </w:r>
    </w:p>
    <w:p w14:paraId="6FF36D3C" w14:textId="77777777" w:rsidR="00F57715" w:rsidRPr="00070A2F" w:rsidRDefault="00F57715" w:rsidP="00F57715">
      <w:pPr>
        <w:spacing w:after="0" w:line="240" w:lineRule="auto"/>
        <w:ind w:right="-16"/>
        <w:jc w:val="both"/>
        <w:rPr>
          <w:rFonts w:ascii="Verdana" w:hAnsi="Verdana"/>
          <w:sz w:val="14"/>
          <w:szCs w:val="14"/>
        </w:rPr>
      </w:pPr>
      <w:r w:rsidRPr="00070A2F">
        <w:rPr>
          <w:rFonts w:ascii="Verdana" w:hAnsi="Verdana"/>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8B287A3" w14:textId="77777777" w:rsidR="00F57715" w:rsidRPr="00F57715" w:rsidRDefault="00F57715" w:rsidP="00F57715">
      <w:pPr>
        <w:spacing w:after="0" w:line="240" w:lineRule="auto"/>
        <w:ind w:right="-16"/>
        <w:jc w:val="both"/>
        <w:rPr>
          <w:rFonts w:ascii="Verdana" w:hAnsi="Verdana"/>
          <w:sz w:val="14"/>
          <w:szCs w:val="14"/>
        </w:rPr>
      </w:pPr>
      <w:r w:rsidRPr="00070A2F">
        <w:rPr>
          <w:rFonts w:ascii="Verdana" w:hAnsi="Verdana"/>
          <w:sz w:val="14"/>
          <w:szCs w:val="14"/>
        </w:rPr>
        <w:t xml:space="preserve">(4) Σε περίπτωση ανεπάρκειας χώρου η δήλωση συνεχίζεται στην πίσω όψη της και υπογράφεται από τον δηλούντα ή την δηλούσα. </w:t>
      </w:r>
    </w:p>
    <w:p w14:paraId="240A6756" w14:textId="77777777" w:rsidR="00F57715" w:rsidRPr="0021765D" w:rsidRDefault="00F57715" w:rsidP="00F57715">
      <w:pPr>
        <w:spacing w:before="120" w:after="0" w:line="240" w:lineRule="auto"/>
        <w:rPr>
          <w:rFonts w:cs="Arial"/>
        </w:rPr>
      </w:pPr>
      <w:r>
        <w:rPr>
          <w:rFonts w:cs="Arial"/>
        </w:rPr>
        <w:t xml:space="preserve">                           </w:t>
      </w:r>
      <w:r w:rsidRPr="001A0DA8">
        <w:rPr>
          <w:rFonts w:cs="Arial"/>
        </w:rPr>
        <w:t>..............................................................................</w:t>
      </w:r>
      <w:bookmarkStart w:id="4" w:name="_Toc95045263"/>
    </w:p>
    <w:p w14:paraId="3E2B1008" w14:textId="77777777" w:rsidR="00F57715" w:rsidRDefault="00F57715" w:rsidP="00F57715">
      <w:pPr>
        <w:spacing w:after="0" w:line="240" w:lineRule="auto"/>
        <w:rPr>
          <w:rFonts w:eastAsia="Times New Roman" w:cstheme="minorHAnsi"/>
          <w:sz w:val="16"/>
          <w:szCs w:val="16"/>
          <w:lang w:eastAsia="el-GR"/>
        </w:rPr>
      </w:pPr>
    </w:p>
    <w:p w14:paraId="1512C8D1" w14:textId="77777777" w:rsidR="00F57715" w:rsidRDefault="00F57715" w:rsidP="00F57715">
      <w:pPr>
        <w:spacing w:after="0" w:line="240" w:lineRule="auto"/>
        <w:rPr>
          <w:rFonts w:eastAsia="Times New Roman" w:cstheme="minorHAnsi"/>
          <w:sz w:val="16"/>
          <w:szCs w:val="16"/>
          <w:lang w:eastAsia="el-GR"/>
        </w:rPr>
      </w:pPr>
    </w:p>
    <w:p w14:paraId="0CAEBF76" w14:textId="77777777" w:rsidR="00F57715" w:rsidRPr="00B241D0" w:rsidRDefault="00F57715" w:rsidP="00F57715">
      <w:pPr>
        <w:spacing w:after="0" w:line="240" w:lineRule="auto"/>
        <w:rPr>
          <w:rFonts w:eastAsia="Times New Roman" w:cstheme="minorHAnsi"/>
          <w:sz w:val="16"/>
          <w:szCs w:val="16"/>
          <w:lang w:eastAsia="el-GR"/>
        </w:rPr>
      </w:pPr>
      <w:r>
        <w:rPr>
          <w:rFonts w:eastAsiaTheme="majorEastAsia" w:cstheme="minorHAnsi"/>
          <w:b/>
          <w:bCs/>
          <w:i/>
          <w:iCs/>
          <w:color w:val="021342"/>
          <w:sz w:val="24"/>
          <w:szCs w:val="20"/>
        </w:rPr>
        <w:t xml:space="preserve">Υπόδειγμα 5 </w:t>
      </w:r>
      <w:r w:rsidRPr="001976E9">
        <w:rPr>
          <w:rFonts w:eastAsiaTheme="majorEastAsia" w:cstheme="minorHAnsi"/>
          <w:b/>
          <w:bCs/>
          <w:i/>
          <w:iCs/>
          <w:color w:val="021342"/>
          <w:sz w:val="24"/>
          <w:szCs w:val="20"/>
        </w:rPr>
        <w:t xml:space="preserve">– Υπεύθυνη Δήλωση για τις </w:t>
      </w:r>
      <w:proofErr w:type="spellStart"/>
      <w:r w:rsidRPr="001976E9">
        <w:rPr>
          <w:rFonts w:eastAsiaTheme="majorEastAsia" w:cstheme="minorHAnsi"/>
          <w:b/>
          <w:bCs/>
          <w:i/>
          <w:iCs/>
          <w:color w:val="021342"/>
          <w:sz w:val="24"/>
          <w:szCs w:val="20"/>
        </w:rPr>
        <w:t>αποκλειόμενες</w:t>
      </w:r>
      <w:proofErr w:type="spellEnd"/>
      <w:r w:rsidRPr="001976E9">
        <w:rPr>
          <w:rFonts w:eastAsiaTheme="majorEastAsia" w:cstheme="minorHAnsi"/>
          <w:b/>
          <w:bCs/>
          <w:i/>
          <w:iCs/>
          <w:color w:val="021342"/>
          <w:sz w:val="24"/>
          <w:szCs w:val="20"/>
        </w:rPr>
        <w:t xml:space="preserve"> δραστηριότητ</w:t>
      </w:r>
      <w:bookmarkEnd w:id="4"/>
      <w:r>
        <w:rPr>
          <w:rFonts w:eastAsiaTheme="majorEastAsia" w:cstheme="minorHAnsi"/>
          <w:b/>
          <w:bCs/>
          <w:i/>
          <w:iCs/>
          <w:color w:val="021342"/>
          <w:sz w:val="24"/>
          <w:szCs w:val="20"/>
        </w:rPr>
        <w:t>ες</w:t>
      </w:r>
    </w:p>
    <w:p w14:paraId="26F3DAED" w14:textId="77777777" w:rsidR="00F57715" w:rsidRPr="00121526" w:rsidRDefault="00F57715" w:rsidP="00F57715">
      <w:pPr>
        <w:keepNext/>
        <w:keepLines/>
        <w:spacing w:before="120"/>
        <w:jc w:val="center"/>
        <w:outlineLvl w:val="2"/>
        <w:rPr>
          <w:rFonts w:eastAsiaTheme="majorEastAsia" w:cstheme="minorHAnsi"/>
          <w:b/>
          <w:bCs/>
          <w:iCs/>
          <w:color w:val="021342"/>
          <w:sz w:val="24"/>
          <w:szCs w:val="20"/>
        </w:rPr>
      </w:pPr>
      <w:r w:rsidRPr="001976E9">
        <w:rPr>
          <w:rFonts w:cstheme="minorHAnsi"/>
          <w:b/>
          <w:noProof/>
          <w:sz w:val="20"/>
          <w:lang w:eastAsia="el-GR"/>
        </w:rPr>
        <w:drawing>
          <wp:inline distT="0" distB="0" distL="0" distR="0" wp14:anchorId="4FF903DF" wp14:editId="1F166FC9">
            <wp:extent cx="704850" cy="619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p w14:paraId="74226D64" w14:textId="77777777" w:rsidR="00F57715" w:rsidRPr="001976E9" w:rsidRDefault="00F57715" w:rsidP="00F57715">
      <w:pPr>
        <w:jc w:val="center"/>
        <w:rPr>
          <w:rFonts w:cstheme="minorHAnsi"/>
          <w:b/>
          <w:sz w:val="28"/>
          <w:szCs w:val="28"/>
          <w:lang w:eastAsia="el-GR"/>
        </w:rPr>
      </w:pPr>
      <w:r w:rsidRPr="001976E9">
        <w:rPr>
          <w:rFonts w:cstheme="minorHAnsi"/>
          <w:b/>
          <w:sz w:val="28"/>
          <w:szCs w:val="28"/>
          <w:lang w:eastAsia="el-GR"/>
        </w:rPr>
        <w:t>ΥΠΕΥΘΥΝΗ ΔΗΛΩΣΗ</w:t>
      </w:r>
    </w:p>
    <w:p w14:paraId="67CB977A" w14:textId="77777777" w:rsidR="00F57715" w:rsidRPr="001976E9" w:rsidRDefault="00F57715" w:rsidP="00F57715">
      <w:pPr>
        <w:jc w:val="center"/>
        <w:rPr>
          <w:rFonts w:cstheme="minorHAnsi"/>
          <w:b/>
          <w:sz w:val="24"/>
          <w:szCs w:val="28"/>
          <w:vertAlign w:val="superscript"/>
          <w:lang w:eastAsia="el-GR"/>
        </w:rPr>
      </w:pPr>
      <w:r w:rsidRPr="001976E9">
        <w:rPr>
          <w:rFonts w:cstheme="minorHAnsi"/>
          <w:b/>
          <w:sz w:val="24"/>
          <w:szCs w:val="28"/>
          <w:vertAlign w:val="superscript"/>
          <w:lang w:eastAsia="el-GR"/>
        </w:rPr>
        <w:t>(άρθρο 8 Ν.1599/1986)</w:t>
      </w:r>
    </w:p>
    <w:p w14:paraId="087F10CB" w14:textId="77777777" w:rsidR="00F57715" w:rsidRPr="0021765D" w:rsidRDefault="00F57715" w:rsidP="00F57715">
      <w:pPr>
        <w:pBdr>
          <w:top w:val="single" w:sz="4" w:space="1" w:color="auto"/>
          <w:left w:val="single" w:sz="4" w:space="4" w:color="auto"/>
          <w:bottom w:val="single" w:sz="4" w:space="1" w:color="auto"/>
          <w:right w:val="single" w:sz="4" w:space="4" w:color="auto"/>
        </w:pBdr>
        <w:spacing w:line="240" w:lineRule="auto"/>
        <w:ind w:right="-427"/>
        <w:jc w:val="center"/>
        <w:rPr>
          <w:rFonts w:eastAsia="Times New Roman" w:cstheme="minorHAnsi"/>
          <w:sz w:val="18"/>
          <w:szCs w:val="24"/>
          <w:lang w:eastAsia="el-GR"/>
        </w:rPr>
      </w:pPr>
      <w:r w:rsidRPr="001976E9">
        <w:rPr>
          <w:rFonts w:eastAsia="Times New Roman" w:cstheme="minorHAnsi"/>
          <w:sz w:val="18"/>
          <w:szCs w:val="24"/>
          <w:lang w:eastAsia="el-GR"/>
        </w:rPr>
        <w:t>Η ακρίβεια των στοιχείων που υποβάλλονται με αυτή τη δήλωση μπορεί να ελεγχθεί με βάση το αρχείο άλλων υπηρεσιώ</w:t>
      </w:r>
      <w:r>
        <w:rPr>
          <w:rFonts w:eastAsia="Times New Roman" w:cstheme="minorHAnsi"/>
          <w:sz w:val="18"/>
          <w:szCs w:val="24"/>
          <w:lang w:eastAsia="el-GR"/>
        </w:rPr>
        <w:t>ν (άρθρο 8 παρ. 4 Ν. 1599/1986)</w:t>
      </w:r>
    </w:p>
    <w:tbl>
      <w:tblPr>
        <w:tblW w:w="9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885"/>
        <w:gridCol w:w="1215"/>
        <w:gridCol w:w="455"/>
        <w:gridCol w:w="308"/>
        <w:gridCol w:w="758"/>
        <w:gridCol w:w="458"/>
        <w:gridCol w:w="300"/>
        <w:gridCol w:w="11"/>
        <w:gridCol w:w="447"/>
        <w:gridCol w:w="608"/>
        <w:gridCol w:w="1035"/>
        <w:gridCol w:w="604"/>
      </w:tblGrid>
      <w:tr w:rsidR="00F57715" w:rsidRPr="00555AA1" w14:paraId="0218E6DA" w14:textId="77777777" w:rsidTr="00E315DD">
        <w:trPr>
          <w:trHeight w:val="614"/>
        </w:trPr>
        <w:tc>
          <w:tcPr>
            <w:tcW w:w="2699" w:type="dxa"/>
            <w:vAlign w:val="center"/>
          </w:tcPr>
          <w:p w14:paraId="0DB3FDB0" w14:textId="77777777" w:rsidR="00F57715" w:rsidRPr="00555AA1" w:rsidRDefault="00F57715" w:rsidP="00E315DD">
            <w:pPr>
              <w:spacing w:after="0" w:line="240" w:lineRule="auto"/>
              <w:ind w:right="484"/>
              <w:rPr>
                <w:rFonts w:eastAsia="MS Mincho" w:cstheme="minorHAnsi"/>
                <w:sz w:val="20"/>
                <w:szCs w:val="20"/>
                <w:lang w:eastAsia="el-GR"/>
              </w:rPr>
            </w:pPr>
          </w:p>
          <w:p w14:paraId="4D17F66B" w14:textId="77777777" w:rsidR="00F57715" w:rsidRPr="00555AA1" w:rsidRDefault="00F57715" w:rsidP="00E315DD">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ΠΡΟΣ</w:t>
            </w:r>
            <w:r w:rsidRPr="00555AA1">
              <w:rPr>
                <w:rFonts w:eastAsia="MS Mincho" w:cstheme="minorHAnsi"/>
                <w:sz w:val="20"/>
                <w:szCs w:val="20"/>
                <w:vertAlign w:val="superscript"/>
                <w:lang w:eastAsia="el-GR"/>
              </w:rPr>
              <w:t>(1)</w:t>
            </w:r>
            <w:r w:rsidRPr="00555AA1">
              <w:rPr>
                <w:rFonts w:eastAsia="MS Mincho" w:cstheme="minorHAnsi"/>
                <w:sz w:val="20"/>
                <w:szCs w:val="20"/>
                <w:lang w:eastAsia="el-GR"/>
              </w:rPr>
              <w:t>:</w:t>
            </w:r>
          </w:p>
        </w:tc>
        <w:tc>
          <w:tcPr>
            <w:tcW w:w="7084" w:type="dxa"/>
            <w:gridSpan w:val="12"/>
            <w:vAlign w:val="center"/>
          </w:tcPr>
          <w:p w14:paraId="2B554A87" w14:textId="77777777" w:rsidR="00F57715" w:rsidRPr="00555AA1" w:rsidRDefault="00F57715" w:rsidP="00E315DD">
            <w:pPr>
              <w:spacing w:after="0" w:line="240" w:lineRule="auto"/>
              <w:ind w:right="-6878"/>
              <w:rPr>
                <w:rFonts w:eastAsia="MS Mincho" w:cstheme="minorHAnsi"/>
                <w:sz w:val="20"/>
                <w:szCs w:val="20"/>
                <w:lang w:eastAsia="el-GR"/>
              </w:rPr>
            </w:pPr>
            <w:r>
              <w:rPr>
                <w:rFonts w:eastAsia="MS Mincho" w:cstheme="minorHAnsi"/>
                <w:b/>
                <w:sz w:val="20"/>
                <w:szCs w:val="20"/>
                <w:lang w:val="en-US"/>
              </w:rPr>
              <w:t>ATTICA</w:t>
            </w:r>
            <w:r w:rsidRPr="000F398F">
              <w:rPr>
                <w:rFonts w:eastAsia="MS Mincho" w:cstheme="minorHAnsi"/>
                <w:b/>
                <w:sz w:val="20"/>
                <w:szCs w:val="20"/>
              </w:rPr>
              <w:t xml:space="preserve"> </w:t>
            </w:r>
            <w:r>
              <w:rPr>
                <w:rFonts w:eastAsia="MS Mincho" w:cstheme="minorHAnsi"/>
                <w:b/>
                <w:sz w:val="20"/>
                <w:szCs w:val="20"/>
                <w:lang w:val="en-US"/>
              </w:rPr>
              <w:t>BANK</w:t>
            </w:r>
            <w:r w:rsidRPr="000F398F">
              <w:rPr>
                <w:rFonts w:eastAsia="MS Mincho" w:cstheme="minorHAnsi"/>
                <w:b/>
                <w:sz w:val="20"/>
                <w:szCs w:val="20"/>
              </w:rPr>
              <w:t xml:space="preserve"> </w:t>
            </w:r>
            <w:r>
              <w:rPr>
                <w:rFonts w:eastAsia="MS Mincho" w:cstheme="minorHAnsi"/>
                <w:b/>
                <w:sz w:val="20"/>
                <w:szCs w:val="20"/>
              </w:rPr>
              <w:t>ΑΝΩΝΥΜΗ ΤΡΑΠΕΖΙΚΗ ΕΤΑΙΡΙΑ</w:t>
            </w:r>
            <w:r w:rsidRPr="00555AA1">
              <w:rPr>
                <w:rFonts w:eastAsia="MS Mincho" w:cstheme="minorHAnsi"/>
                <w:b/>
                <w:sz w:val="20"/>
                <w:szCs w:val="20"/>
              </w:rPr>
              <w:t xml:space="preserve"> </w:t>
            </w:r>
          </w:p>
        </w:tc>
      </w:tr>
      <w:tr w:rsidR="00F57715" w:rsidRPr="00555AA1" w14:paraId="0C578AB1" w14:textId="77777777" w:rsidTr="00E315DD">
        <w:trPr>
          <w:trHeight w:val="397"/>
        </w:trPr>
        <w:tc>
          <w:tcPr>
            <w:tcW w:w="2699" w:type="dxa"/>
            <w:vAlign w:val="center"/>
          </w:tcPr>
          <w:p w14:paraId="105CE974" w14:textId="77777777" w:rsidR="00F57715" w:rsidRPr="00555AA1" w:rsidRDefault="00F57715" w:rsidP="00E315DD">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Ο – Η Όνομα:</w:t>
            </w:r>
          </w:p>
        </w:tc>
        <w:tc>
          <w:tcPr>
            <w:tcW w:w="2555" w:type="dxa"/>
            <w:gridSpan w:val="3"/>
            <w:vAlign w:val="center"/>
          </w:tcPr>
          <w:p w14:paraId="5774B9B8" w14:textId="77777777" w:rsidR="00F57715" w:rsidRPr="00555AA1" w:rsidRDefault="00F57715" w:rsidP="00E315DD">
            <w:pPr>
              <w:spacing w:after="0" w:line="240" w:lineRule="auto"/>
              <w:ind w:right="484"/>
              <w:rPr>
                <w:rFonts w:eastAsia="MS Mincho" w:cstheme="minorHAnsi"/>
                <w:sz w:val="20"/>
                <w:szCs w:val="20"/>
                <w:lang w:val="en-US" w:eastAsia="el-GR"/>
              </w:rPr>
            </w:pPr>
          </w:p>
        </w:tc>
        <w:tc>
          <w:tcPr>
            <w:tcW w:w="1824" w:type="dxa"/>
            <w:gridSpan w:val="4"/>
            <w:vAlign w:val="center"/>
          </w:tcPr>
          <w:p w14:paraId="3405A9A0" w14:textId="77777777" w:rsidR="00F57715" w:rsidRPr="00555AA1" w:rsidRDefault="00F57715" w:rsidP="00E315DD">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Επώνυμο:</w:t>
            </w:r>
          </w:p>
        </w:tc>
        <w:tc>
          <w:tcPr>
            <w:tcW w:w="2705" w:type="dxa"/>
            <w:gridSpan w:val="5"/>
            <w:vAlign w:val="center"/>
          </w:tcPr>
          <w:p w14:paraId="58493A89" w14:textId="77777777" w:rsidR="00F57715" w:rsidRPr="00555AA1" w:rsidRDefault="00F57715" w:rsidP="00E315DD">
            <w:pPr>
              <w:spacing w:after="0" w:line="240" w:lineRule="auto"/>
              <w:ind w:right="484"/>
              <w:rPr>
                <w:rFonts w:eastAsia="MS Mincho" w:cstheme="minorHAnsi"/>
                <w:sz w:val="20"/>
                <w:szCs w:val="20"/>
                <w:lang w:val="en-US" w:eastAsia="el-GR"/>
              </w:rPr>
            </w:pPr>
          </w:p>
        </w:tc>
      </w:tr>
      <w:tr w:rsidR="00F57715" w:rsidRPr="00555AA1" w14:paraId="3E4092B5" w14:textId="77777777" w:rsidTr="00E315DD">
        <w:trPr>
          <w:trHeight w:val="511"/>
        </w:trPr>
        <w:tc>
          <w:tcPr>
            <w:tcW w:w="2699" w:type="dxa"/>
            <w:vAlign w:val="center"/>
          </w:tcPr>
          <w:p w14:paraId="15705184" w14:textId="77777777" w:rsidR="00F57715" w:rsidRPr="00555AA1" w:rsidRDefault="00F57715" w:rsidP="00E315DD">
            <w:pPr>
              <w:spacing w:after="0" w:line="240" w:lineRule="auto"/>
              <w:rPr>
                <w:rFonts w:eastAsia="MS Mincho" w:cstheme="minorHAnsi"/>
                <w:sz w:val="20"/>
                <w:szCs w:val="20"/>
                <w:lang w:val="en-US" w:eastAsia="el-GR"/>
              </w:rPr>
            </w:pPr>
            <w:r w:rsidRPr="00555AA1">
              <w:rPr>
                <w:rFonts w:eastAsia="MS Mincho" w:cstheme="minorHAnsi"/>
                <w:sz w:val="20"/>
                <w:szCs w:val="20"/>
                <w:lang w:eastAsia="el-GR"/>
              </w:rPr>
              <w:t>Όνομα και Επώνυμο Πατέρα:</w:t>
            </w:r>
          </w:p>
        </w:tc>
        <w:tc>
          <w:tcPr>
            <w:tcW w:w="7084" w:type="dxa"/>
            <w:gridSpan w:val="12"/>
            <w:vAlign w:val="center"/>
          </w:tcPr>
          <w:p w14:paraId="10F3E4B0" w14:textId="77777777" w:rsidR="00F57715" w:rsidRPr="00555AA1" w:rsidRDefault="00F57715" w:rsidP="00E315DD">
            <w:pPr>
              <w:spacing w:after="0" w:line="240" w:lineRule="auto"/>
              <w:ind w:right="484"/>
              <w:rPr>
                <w:rFonts w:eastAsia="MS Mincho" w:cstheme="minorHAnsi"/>
                <w:sz w:val="20"/>
                <w:szCs w:val="20"/>
                <w:lang w:val="en-US" w:eastAsia="el-GR"/>
              </w:rPr>
            </w:pPr>
          </w:p>
          <w:p w14:paraId="7798DC19" w14:textId="77777777" w:rsidR="00F57715" w:rsidRPr="00555AA1" w:rsidRDefault="00F57715" w:rsidP="00E315DD">
            <w:pPr>
              <w:spacing w:after="0" w:line="240" w:lineRule="auto"/>
              <w:ind w:right="484"/>
              <w:rPr>
                <w:rFonts w:eastAsia="MS Mincho" w:cstheme="minorHAnsi"/>
                <w:sz w:val="20"/>
                <w:szCs w:val="20"/>
                <w:lang w:val="en-US" w:eastAsia="el-GR"/>
              </w:rPr>
            </w:pPr>
          </w:p>
        </w:tc>
      </w:tr>
      <w:tr w:rsidR="00F57715" w:rsidRPr="00555AA1" w14:paraId="60EC4368" w14:textId="77777777" w:rsidTr="00E315DD">
        <w:trPr>
          <w:trHeight w:val="398"/>
        </w:trPr>
        <w:tc>
          <w:tcPr>
            <w:tcW w:w="2699" w:type="dxa"/>
            <w:vAlign w:val="center"/>
          </w:tcPr>
          <w:p w14:paraId="4E490BAF" w14:textId="77777777" w:rsidR="00F57715" w:rsidRPr="00555AA1" w:rsidRDefault="00F57715" w:rsidP="00E315DD">
            <w:pPr>
              <w:spacing w:after="0" w:line="240" w:lineRule="auto"/>
              <w:rPr>
                <w:rFonts w:eastAsia="MS Mincho" w:cstheme="minorHAnsi"/>
                <w:sz w:val="20"/>
                <w:szCs w:val="20"/>
                <w:lang w:val="en-US" w:eastAsia="el-GR"/>
              </w:rPr>
            </w:pPr>
            <w:r w:rsidRPr="00555AA1">
              <w:rPr>
                <w:rFonts w:eastAsia="MS Mincho" w:cstheme="minorHAnsi"/>
                <w:sz w:val="20"/>
                <w:szCs w:val="20"/>
                <w:lang w:eastAsia="el-GR"/>
              </w:rPr>
              <w:t>Όνομα και Επώνυμο Μητέρας:</w:t>
            </w:r>
          </w:p>
        </w:tc>
        <w:tc>
          <w:tcPr>
            <w:tcW w:w="7084" w:type="dxa"/>
            <w:gridSpan w:val="12"/>
            <w:vAlign w:val="center"/>
          </w:tcPr>
          <w:p w14:paraId="635221EC" w14:textId="77777777" w:rsidR="00F57715" w:rsidRPr="00555AA1" w:rsidRDefault="00F57715" w:rsidP="00E315DD">
            <w:pPr>
              <w:spacing w:after="0" w:line="240" w:lineRule="auto"/>
              <w:ind w:right="484"/>
              <w:rPr>
                <w:rFonts w:eastAsia="MS Mincho" w:cstheme="minorHAnsi"/>
                <w:sz w:val="20"/>
                <w:szCs w:val="20"/>
                <w:lang w:val="en-US" w:eastAsia="el-GR"/>
              </w:rPr>
            </w:pPr>
          </w:p>
        </w:tc>
      </w:tr>
      <w:tr w:rsidR="00F57715" w:rsidRPr="00555AA1" w14:paraId="0A0C229F" w14:textId="77777777" w:rsidTr="00E315DD">
        <w:trPr>
          <w:trHeight w:val="350"/>
        </w:trPr>
        <w:tc>
          <w:tcPr>
            <w:tcW w:w="2699" w:type="dxa"/>
            <w:vAlign w:val="center"/>
          </w:tcPr>
          <w:p w14:paraId="62E2E377" w14:textId="77777777" w:rsidR="00F57715" w:rsidRPr="00555AA1" w:rsidRDefault="00F57715" w:rsidP="00E315DD">
            <w:pPr>
              <w:tabs>
                <w:tab w:val="left" w:pos="1873"/>
              </w:tabs>
              <w:spacing w:after="0" w:line="240" w:lineRule="auto"/>
              <w:rPr>
                <w:rFonts w:eastAsia="MS Mincho" w:cstheme="minorHAnsi"/>
                <w:sz w:val="20"/>
                <w:szCs w:val="20"/>
                <w:lang w:val="en-US" w:eastAsia="el-GR"/>
              </w:rPr>
            </w:pPr>
            <w:r w:rsidRPr="00555AA1">
              <w:rPr>
                <w:rFonts w:eastAsia="MS Mincho" w:cstheme="minorHAnsi"/>
                <w:sz w:val="20"/>
                <w:szCs w:val="20"/>
                <w:lang w:eastAsia="el-GR"/>
              </w:rPr>
              <w:t>Ημερομηνία γέννησης</w:t>
            </w:r>
            <w:r w:rsidRPr="00555AA1">
              <w:rPr>
                <w:rFonts w:eastAsia="MS Mincho" w:cstheme="minorHAnsi"/>
                <w:sz w:val="20"/>
                <w:szCs w:val="20"/>
                <w:vertAlign w:val="superscript"/>
                <w:lang w:eastAsia="el-GR"/>
              </w:rPr>
              <w:t>(2)</w:t>
            </w:r>
            <w:r w:rsidRPr="00555AA1">
              <w:rPr>
                <w:rFonts w:eastAsia="MS Mincho" w:cstheme="minorHAnsi"/>
                <w:sz w:val="20"/>
                <w:szCs w:val="20"/>
                <w:lang w:eastAsia="el-GR"/>
              </w:rPr>
              <w:t>:</w:t>
            </w:r>
          </w:p>
        </w:tc>
        <w:tc>
          <w:tcPr>
            <w:tcW w:w="7084" w:type="dxa"/>
            <w:gridSpan w:val="12"/>
            <w:vAlign w:val="center"/>
          </w:tcPr>
          <w:p w14:paraId="353D41A5" w14:textId="77777777" w:rsidR="00F57715" w:rsidRPr="00555AA1" w:rsidRDefault="00F57715" w:rsidP="00E315DD">
            <w:pPr>
              <w:spacing w:after="0" w:line="240" w:lineRule="auto"/>
              <w:ind w:right="484"/>
              <w:rPr>
                <w:rFonts w:eastAsia="MS Mincho" w:cstheme="minorHAnsi"/>
                <w:sz w:val="20"/>
                <w:szCs w:val="20"/>
                <w:lang w:val="en-US" w:eastAsia="el-GR"/>
              </w:rPr>
            </w:pPr>
          </w:p>
        </w:tc>
      </w:tr>
      <w:tr w:rsidR="00F57715" w:rsidRPr="00555AA1" w14:paraId="3407392F" w14:textId="77777777" w:rsidTr="00E315DD">
        <w:trPr>
          <w:trHeight w:val="288"/>
        </w:trPr>
        <w:tc>
          <w:tcPr>
            <w:tcW w:w="2699" w:type="dxa"/>
            <w:vAlign w:val="center"/>
          </w:tcPr>
          <w:p w14:paraId="0E98F2C6" w14:textId="77777777" w:rsidR="00F57715" w:rsidRPr="00555AA1" w:rsidRDefault="00F57715" w:rsidP="00E315DD">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Τόπος Γέννησης:</w:t>
            </w:r>
          </w:p>
        </w:tc>
        <w:tc>
          <w:tcPr>
            <w:tcW w:w="7084" w:type="dxa"/>
            <w:gridSpan w:val="12"/>
            <w:vAlign w:val="center"/>
          </w:tcPr>
          <w:p w14:paraId="1CA65492" w14:textId="77777777" w:rsidR="00F57715" w:rsidRPr="00555AA1" w:rsidRDefault="00F57715" w:rsidP="00E315DD">
            <w:pPr>
              <w:spacing w:after="0" w:line="240" w:lineRule="auto"/>
              <w:ind w:right="484"/>
              <w:rPr>
                <w:rFonts w:eastAsia="MS Mincho" w:cstheme="minorHAnsi"/>
                <w:sz w:val="20"/>
                <w:szCs w:val="20"/>
                <w:lang w:val="en-US" w:eastAsia="el-GR"/>
              </w:rPr>
            </w:pPr>
          </w:p>
        </w:tc>
      </w:tr>
      <w:tr w:rsidR="00F57715" w:rsidRPr="00555AA1" w14:paraId="39D08A6B" w14:textId="77777777" w:rsidTr="00E315DD">
        <w:trPr>
          <w:trHeight w:val="325"/>
        </w:trPr>
        <w:tc>
          <w:tcPr>
            <w:tcW w:w="2699" w:type="dxa"/>
            <w:vAlign w:val="center"/>
          </w:tcPr>
          <w:p w14:paraId="1429993E" w14:textId="77777777" w:rsidR="00F57715" w:rsidRPr="00555AA1" w:rsidRDefault="00F57715" w:rsidP="00E315DD">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Αριθμός Δελτίου Ταυτότητας:</w:t>
            </w:r>
          </w:p>
        </w:tc>
        <w:tc>
          <w:tcPr>
            <w:tcW w:w="2863" w:type="dxa"/>
            <w:gridSpan w:val="4"/>
            <w:vAlign w:val="center"/>
          </w:tcPr>
          <w:p w14:paraId="1AE898D9" w14:textId="77777777" w:rsidR="00F57715" w:rsidRPr="00555AA1" w:rsidRDefault="00F57715" w:rsidP="00E315DD">
            <w:pPr>
              <w:spacing w:after="0" w:line="240" w:lineRule="auto"/>
              <w:ind w:right="484"/>
              <w:rPr>
                <w:rFonts w:eastAsia="MS Mincho" w:cstheme="minorHAnsi"/>
                <w:sz w:val="20"/>
                <w:szCs w:val="20"/>
                <w:lang w:val="en-US" w:eastAsia="el-GR"/>
              </w:rPr>
            </w:pPr>
          </w:p>
        </w:tc>
        <w:tc>
          <w:tcPr>
            <w:tcW w:w="1216" w:type="dxa"/>
            <w:gridSpan w:val="2"/>
            <w:vAlign w:val="center"/>
          </w:tcPr>
          <w:p w14:paraId="683C6E95" w14:textId="77777777" w:rsidR="00F57715" w:rsidRPr="00555AA1" w:rsidRDefault="00F57715" w:rsidP="00E315DD">
            <w:pPr>
              <w:spacing w:after="0" w:line="240" w:lineRule="auto"/>
              <w:ind w:right="484"/>
              <w:rPr>
                <w:rFonts w:eastAsia="MS Mincho" w:cstheme="minorHAnsi"/>
                <w:sz w:val="20"/>
                <w:szCs w:val="20"/>
                <w:lang w:val="en-US" w:eastAsia="el-GR"/>
              </w:rPr>
            </w:pPr>
            <w:proofErr w:type="spellStart"/>
            <w:r w:rsidRPr="00555AA1">
              <w:rPr>
                <w:rFonts w:eastAsia="MS Mincho" w:cstheme="minorHAnsi"/>
                <w:sz w:val="20"/>
                <w:szCs w:val="20"/>
                <w:lang w:eastAsia="el-GR"/>
              </w:rPr>
              <w:t>Τηλ</w:t>
            </w:r>
            <w:proofErr w:type="spellEnd"/>
            <w:r w:rsidRPr="00555AA1">
              <w:rPr>
                <w:rFonts w:eastAsia="MS Mincho" w:cstheme="minorHAnsi"/>
                <w:sz w:val="20"/>
                <w:szCs w:val="20"/>
                <w:lang w:eastAsia="el-GR"/>
              </w:rPr>
              <w:t>:</w:t>
            </w:r>
          </w:p>
        </w:tc>
        <w:tc>
          <w:tcPr>
            <w:tcW w:w="3005" w:type="dxa"/>
            <w:gridSpan w:val="6"/>
            <w:vAlign w:val="center"/>
          </w:tcPr>
          <w:p w14:paraId="716B3B58" w14:textId="77777777" w:rsidR="00F57715" w:rsidRPr="00555AA1" w:rsidRDefault="00F57715" w:rsidP="00E315DD">
            <w:pPr>
              <w:spacing w:after="0" w:line="240" w:lineRule="auto"/>
              <w:ind w:right="484"/>
              <w:rPr>
                <w:rFonts w:eastAsia="MS Mincho" w:cstheme="minorHAnsi"/>
                <w:sz w:val="20"/>
                <w:szCs w:val="20"/>
                <w:lang w:val="en-US" w:eastAsia="el-GR"/>
              </w:rPr>
            </w:pPr>
          </w:p>
        </w:tc>
      </w:tr>
      <w:tr w:rsidR="00F57715" w:rsidRPr="00555AA1" w14:paraId="2F4A98F0" w14:textId="77777777" w:rsidTr="00E315DD">
        <w:trPr>
          <w:trHeight w:val="416"/>
        </w:trPr>
        <w:tc>
          <w:tcPr>
            <w:tcW w:w="2699" w:type="dxa"/>
            <w:vAlign w:val="center"/>
          </w:tcPr>
          <w:p w14:paraId="105AF0A2" w14:textId="77777777" w:rsidR="00F57715" w:rsidRPr="00555AA1" w:rsidRDefault="00F57715" w:rsidP="00E315DD">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Τόπος Κατοικίας:</w:t>
            </w:r>
          </w:p>
        </w:tc>
        <w:tc>
          <w:tcPr>
            <w:tcW w:w="885" w:type="dxa"/>
            <w:vAlign w:val="center"/>
          </w:tcPr>
          <w:p w14:paraId="0BCE2E74" w14:textId="77777777" w:rsidR="00F57715" w:rsidRPr="00555AA1" w:rsidRDefault="00F57715" w:rsidP="00E315DD">
            <w:pPr>
              <w:spacing w:after="0" w:line="240" w:lineRule="auto"/>
              <w:ind w:right="484"/>
              <w:rPr>
                <w:rFonts w:eastAsia="MS Mincho" w:cstheme="minorHAnsi"/>
                <w:sz w:val="20"/>
                <w:szCs w:val="20"/>
                <w:lang w:val="en-US" w:eastAsia="el-GR"/>
              </w:rPr>
            </w:pPr>
          </w:p>
        </w:tc>
        <w:tc>
          <w:tcPr>
            <w:tcW w:w="1215" w:type="dxa"/>
            <w:vAlign w:val="center"/>
          </w:tcPr>
          <w:p w14:paraId="7FD8C312" w14:textId="77777777" w:rsidR="00F57715" w:rsidRPr="00555AA1" w:rsidRDefault="00F57715" w:rsidP="00E315DD">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Οδός:</w:t>
            </w:r>
          </w:p>
        </w:tc>
        <w:tc>
          <w:tcPr>
            <w:tcW w:w="1521" w:type="dxa"/>
            <w:gridSpan w:val="3"/>
            <w:vAlign w:val="center"/>
          </w:tcPr>
          <w:p w14:paraId="39C08CD0" w14:textId="77777777" w:rsidR="00F57715" w:rsidRPr="00555AA1" w:rsidRDefault="00F57715" w:rsidP="00E315DD">
            <w:pPr>
              <w:spacing w:after="0" w:line="240" w:lineRule="auto"/>
              <w:ind w:right="484"/>
              <w:rPr>
                <w:rFonts w:eastAsia="MS Mincho" w:cstheme="minorHAnsi"/>
                <w:sz w:val="20"/>
                <w:szCs w:val="20"/>
                <w:lang w:val="en-US" w:eastAsia="el-GR"/>
              </w:rPr>
            </w:pPr>
          </w:p>
        </w:tc>
        <w:tc>
          <w:tcPr>
            <w:tcW w:w="1216" w:type="dxa"/>
            <w:gridSpan w:val="4"/>
            <w:vAlign w:val="center"/>
          </w:tcPr>
          <w:p w14:paraId="2AE6EA65" w14:textId="77777777" w:rsidR="00F57715" w:rsidRPr="00555AA1" w:rsidRDefault="00F57715" w:rsidP="00E315DD">
            <w:pPr>
              <w:spacing w:after="0" w:line="240" w:lineRule="auto"/>
              <w:ind w:right="484"/>
              <w:rPr>
                <w:rFonts w:eastAsia="MS Mincho" w:cstheme="minorHAnsi"/>
                <w:sz w:val="20"/>
                <w:szCs w:val="20"/>
                <w:lang w:val="en-US" w:eastAsia="el-GR"/>
              </w:rPr>
            </w:pPr>
            <w:proofErr w:type="spellStart"/>
            <w:r w:rsidRPr="00555AA1">
              <w:rPr>
                <w:rFonts w:eastAsia="MS Mincho" w:cstheme="minorHAnsi"/>
                <w:sz w:val="20"/>
                <w:szCs w:val="20"/>
                <w:lang w:eastAsia="el-GR"/>
              </w:rPr>
              <w:t>Αριθ</w:t>
            </w:r>
            <w:proofErr w:type="spellEnd"/>
            <w:r w:rsidRPr="00555AA1">
              <w:rPr>
                <w:rFonts w:eastAsia="MS Mincho" w:cstheme="minorHAnsi"/>
                <w:sz w:val="20"/>
                <w:szCs w:val="20"/>
                <w:lang w:eastAsia="el-GR"/>
              </w:rPr>
              <w:t>:</w:t>
            </w:r>
          </w:p>
        </w:tc>
        <w:tc>
          <w:tcPr>
            <w:tcW w:w="608" w:type="dxa"/>
            <w:vAlign w:val="center"/>
          </w:tcPr>
          <w:p w14:paraId="77BAEE91" w14:textId="77777777" w:rsidR="00F57715" w:rsidRPr="00555AA1" w:rsidRDefault="00F57715" w:rsidP="00E315DD">
            <w:pPr>
              <w:spacing w:after="0" w:line="240" w:lineRule="auto"/>
              <w:ind w:right="484"/>
              <w:rPr>
                <w:rFonts w:eastAsia="MS Mincho" w:cstheme="minorHAnsi"/>
                <w:sz w:val="20"/>
                <w:szCs w:val="20"/>
                <w:lang w:val="en-US" w:eastAsia="el-GR"/>
              </w:rPr>
            </w:pPr>
          </w:p>
        </w:tc>
        <w:tc>
          <w:tcPr>
            <w:tcW w:w="1035" w:type="dxa"/>
            <w:vAlign w:val="center"/>
          </w:tcPr>
          <w:p w14:paraId="595F34A0" w14:textId="77777777" w:rsidR="00F57715" w:rsidRPr="00555AA1" w:rsidRDefault="00F57715" w:rsidP="00E315DD">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ΤΚ:</w:t>
            </w:r>
          </w:p>
        </w:tc>
        <w:tc>
          <w:tcPr>
            <w:tcW w:w="604" w:type="dxa"/>
            <w:vAlign w:val="center"/>
          </w:tcPr>
          <w:p w14:paraId="3472B305" w14:textId="77777777" w:rsidR="00F57715" w:rsidRPr="00555AA1" w:rsidRDefault="00F57715" w:rsidP="00E315DD">
            <w:pPr>
              <w:spacing w:after="0" w:line="240" w:lineRule="auto"/>
              <w:ind w:right="484"/>
              <w:rPr>
                <w:rFonts w:eastAsia="MS Mincho" w:cstheme="minorHAnsi"/>
                <w:sz w:val="20"/>
                <w:szCs w:val="20"/>
                <w:lang w:val="en-US" w:eastAsia="el-GR"/>
              </w:rPr>
            </w:pPr>
          </w:p>
        </w:tc>
      </w:tr>
      <w:tr w:rsidR="00F57715" w:rsidRPr="00555AA1" w14:paraId="3E93E8BE" w14:textId="77777777" w:rsidTr="00E315DD">
        <w:trPr>
          <w:trHeight w:val="692"/>
        </w:trPr>
        <w:tc>
          <w:tcPr>
            <w:tcW w:w="2699" w:type="dxa"/>
            <w:vAlign w:val="center"/>
          </w:tcPr>
          <w:p w14:paraId="5BDA0C06" w14:textId="77777777" w:rsidR="00F57715" w:rsidRPr="00555AA1" w:rsidRDefault="00F57715" w:rsidP="00E315DD">
            <w:pPr>
              <w:spacing w:after="0" w:line="240" w:lineRule="auto"/>
              <w:ind w:right="484"/>
              <w:rPr>
                <w:rFonts w:eastAsia="MS Mincho" w:cstheme="minorHAnsi"/>
                <w:sz w:val="20"/>
                <w:szCs w:val="20"/>
                <w:lang w:eastAsia="el-GR"/>
              </w:rPr>
            </w:pPr>
            <w:proofErr w:type="spellStart"/>
            <w:r w:rsidRPr="00555AA1">
              <w:rPr>
                <w:rFonts w:eastAsia="MS Mincho" w:cstheme="minorHAnsi"/>
                <w:sz w:val="20"/>
                <w:szCs w:val="20"/>
                <w:lang w:eastAsia="el-GR"/>
              </w:rPr>
              <w:t>Αρ</w:t>
            </w:r>
            <w:proofErr w:type="spellEnd"/>
            <w:r w:rsidRPr="00555AA1">
              <w:rPr>
                <w:rFonts w:eastAsia="MS Mincho" w:cstheme="minorHAnsi"/>
                <w:sz w:val="20"/>
                <w:szCs w:val="20"/>
                <w:lang w:eastAsia="el-GR"/>
              </w:rPr>
              <w:t xml:space="preserve">. </w:t>
            </w:r>
            <w:proofErr w:type="spellStart"/>
            <w:r w:rsidRPr="00555AA1">
              <w:rPr>
                <w:rFonts w:eastAsia="MS Mincho" w:cstheme="minorHAnsi"/>
                <w:sz w:val="20"/>
                <w:szCs w:val="20"/>
                <w:lang w:eastAsia="el-GR"/>
              </w:rPr>
              <w:t>Τηλεομοιοτύπου</w:t>
            </w:r>
            <w:proofErr w:type="spellEnd"/>
            <w:r w:rsidRPr="00555AA1">
              <w:rPr>
                <w:rFonts w:eastAsia="MS Mincho" w:cstheme="minorHAnsi"/>
                <w:sz w:val="20"/>
                <w:szCs w:val="20"/>
                <w:lang w:eastAsia="el-GR"/>
              </w:rPr>
              <w:t xml:space="preserve"> (</w:t>
            </w:r>
            <w:proofErr w:type="spellStart"/>
            <w:r w:rsidRPr="00555AA1">
              <w:rPr>
                <w:rFonts w:eastAsia="MS Mincho" w:cstheme="minorHAnsi"/>
                <w:sz w:val="20"/>
                <w:szCs w:val="20"/>
                <w:lang w:eastAsia="el-GR"/>
              </w:rPr>
              <w:t>Fax</w:t>
            </w:r>
            <w:proofErr w:type="spellEnd"/>
            <w:r w:rsidRPr="00555AA1">
              <w:rPr>
                <w:rFonts w:eastAsia="MS Mincho" w:cstheme="minorHAnsi"/>
                <w:sz w:val="20"/>
                <w:szCs w:val="20"/>
                <w:lang w:eastAsia="el-GR"/>
              </w:rPr>
              <w:t>):</w:t>
            </w:r>
          </w:p>
        </w:tc>
        <w:tc>
          <w:tcPr>
            <w:tcW w:w="2100" w:type="dxa"/>
            <w:gridSpan w:val="2"/>
            <w:vAlign w:val="center"/>
          </w:tcPr>
          <w:p w14:paraId="570C1E0A" w14:textId="77777777" w:rsidR="00F57715" w:rsidRPr="00555AA1" w:rsidRDefault="00F57715" w:rsidP="00E315DD">
            <w:pPr>
              <w:spacing w:after="0" w:line="240" w:lineRule="auto"/>
              <w:ind w:right="484"/>
              <w:rPr>
                <w:rFonts w:eastAsia="MS Mincho" w:cstheme="minorHAnsi"/>
                <w:sz w:val="20"/>
                <w:szCs w:val="20"/>
                <w:lang w:eastAsia="el-GR"/>
              </w:rPr>
            </w:pPr>
          </w:p>
        </w:tc>
        <w:tc>
          <w:tcPr>
            <w:tcW w:w="2290" w:type="dxa"/>
            <w:gridSpan w:val="6"/>
            <w:vAlign w:val="center"/>
          </w:tcPr>
          <w:p w14:paraId="06E95A00" w14:textId="77777777" w:rsidR="00F57715" w:rsidRPr="00555AA1" w:rsidRDefault="00F57715" w:rsidP="00E315DD">
            <w:pPr>
              <w:spacing w:after="0" w:line="240" w:lineRule="auto"/>
              <w:ind w:right="484"/>
              <w:rPr>
                <w:rFonts w:eastAsia="MS Mincho" w:cstheme="minorHAnsi"/>
                <w:sz w:val="20"/>
                <w:szCs w:val="20"/>
                <w:lang w:eastAsia="el-GR"/>
              </w:rPr>
            </w:pPr>
            <w:r w:rsidRPr="00555AA1">
              <w:rPr>
                <w:rFonts w:eastAsia="MS Mincho" w:cstheme="minorHAnsi"/>
                <w:sz w:val="20"/>
                <w:szCs w:val="20"/>
                <w:lang w:eastAsia="el-GR"/>
              </w:rPr>
              <w:t>Δ/</w:t>
            </w:r>
            <w:proofErr w:type="spellStart"/>
            <w:r w:rsidRPr="00555AA1">
              <w:rPr>
                <w:rFonts w:eastAsia="MS Mincho" w:cstheme="minorHAnsi"/>
                <w:sz w:val="20"/>
                <w:szCs w:val="20"/>
                <w:lang w:eastAsia="el-GR"/>
              </w:rPr>
              <w:t>νση</w:t>
            </w:r>
            <w:proofErr w:type="spellEnd"/>
            <w:r w:rsidRPr="00555AA1">
              <w:rPr>
                <w:rFonts w:eastAsia="MS Mincho" w:cstheme="minorHAnsi"/>
                <w:sz w:val="20"/>
                <w:szCs w:val="20"/>
                <w:lang w:eastAsia="el-GR"/>
              </w:rPr>
              <w:t xml:space="preserve"> Ηλεκτρ. Ταχυδρομείου</w:t>
            </w:r>
          </w:p>
          <w:p w14:paraId="412E68D9" w14:textId="77777777" w:rsidR="00F57715" w:rsidRPr="00555AA1" w:rsidRDefault="00F57715" w:rsidP="00E315DD">
            <w:pPr>
              <w:spacing w:after="0" w:line="240" w:lineRule="auto"/>
              <w:ind w:right="484"/>
              <w:rPr>
                <w:rFonts w:eastAsia="MS Mincho" w:cstheme="minorHAnsi"/>
                <w:sz w:val="20"/>
                <w:szCs w:val="20"/>
                <w:lang w:eastAsia="el-GR"/>
              </w:rPr>
            </w:pPr>
            <w:r w:rsidRPr="00555AA1">
              <w:rPr>
                <w:rFonts w:eastAsia="MS Mincho" w:cstheme="minorHAnsi"/>
                <w:sz w:val="20"/>
                <w:szCs w:val="20"/>
                <w:lang w:eastAsia="el-GR"/>
              </w:rPr>
              <w:t>(</w:t>
            </w:r>
            <w:proofErr w:type="spellStart"/>
            <w:r w:rsidRPr="00555AA1">
              <w:rPr>
                <w:rFonts w:eastAsia="MS Mincho" w:cstheme="minorHAnsi"/>
                <w:sz w:val="20"/>
                <w:szCs w:val="20"/>
                <w:lang w:eastAsia="el-GR"/>
              </w:rPr>
              <w:t>Εmail</w:t>
            </w:r>
            <w:proofErr w:type="spellEnd"/>
            <w:r w:rsidRPr="00555AA1">
              <w:rPr>
                <w:rFonts w:eastAsia="MS Mincho" w:cstheme="minorHAnsi"/>
                <w:sz w:val="20"/>
                <w:szCs w:val="20"/>
                <w:lang w:eastAsia="el-GR"/>
              </w:rPr>
              <w:t>):</w:t>
            </w:r>
          </w:p>
        </w:tc>
        <w:tc>
          <w:tcPr>
            <w:tcW w:w="2694" w:type="dxa"/>
            <w:gridSpan w:val="4"/>
            <w:vAlign w:val="center"/>
          </w:tcPr>
          <w:p w14:paraId="2C79252D" w14:textId="77777777" w:rsidR="00F57715" w:rsidRPr="00555AA1" w:rsidRDefault="00F57715" w:rsidP="00E315DD">
            <w:pPr>
              <w:spacing w:after="0" w:line="240" w:lineRule="auto"/>
              <w:ind w:right="484"/>
              <w:rPr>
                <w:rFonts w:eastAsia="MS Mincho" w:cstheme="minorHAnsi"/>
                <w:sz w:val="20"/>
                <w:szCs w:val="20"/>
                <w:lang w:eastAsia="el-GR"/>
              </w:rPr>
            </w:pPr>
          </w:p>
        </w:tc>
      </w:tr>
      <w:tr w:rsidR="00F57715" w:rsidRPr="00555AA1" w14:paraId="59F41692" w14:textId="77777777" w:rsidTr="00E315DD">
        <w:trPr>
          <w:trHeight w:val="384"/>
        </w:trPr>
        <w:tc>
          <w:tcPr>
            <w:tcW w:w="9783" w:type="dxa"/>
            <w:gridSpan w:val="13"/>
          </w:tcPr>
          <w:p w14:paraId="4B54A01B" w14:textId="77777777" w:rsidR="00F57715" w:rsidRPr="001976E9" w:rsidRDefault="00F57715" w:rsidP="00E315DD">
            <w:pPr>
              <w:spacing w:line="240" w:lineRule="auto"/>
              <w:ind w:right="124"/>
              <w:jc w:val="both"/>
              <w:rPr>
                <w:rFonts w:eastAsia="Times New Roman" w:cstheme="minorHAnsi"/>
                <w:sz w:val="18"/>
                <w:szCs w:val="18"/>
                <w:lang w:eastAsia="el-GR"/>
              </w:rPr>
            </w:pPr>
            <w:r w:rsidRPr="001976E9">
              <w:rPr>
                <w:rFonts w:eastAsia="Times New Roman" w:cstheme="minorHAnsi"/>
                <w:sz w:val="18"/>
                <w:szCs w:val="18"/>
                <w:lang w:eastAsia="el-GR"/>
              </w:rPr>
              <w:t xml:space="preserve">Με ατομική μου ευθύνη και γνωρίζοντας τις κυρώσεις </w:t>
            </w:r>
            <w:r w:rsidRPr="001976E9">
              <w:rPr>
                <w:rFonts w:eastAsia="Times New Roman" w:cstheme="minorHAnsi"/>
                <w:sz w:val="18"/>
                <w:szCs w:val="18"/>
                <w:vertAlign w:val="superscript"/>
                <w:lang w:eastAsia="el-GR"/>
              </w:rPr>
              <w:t>(3)</w:t>
            </w:r>
            <w:r w:rsidRPr="001976E9">
              <w:rPr>
                <w:rFonts w:eastAsia="Times New Roman" w:cstheme="minorHAnsi"/>
                <w:sz w:val="18"/>
                <w:szCs w:val="18"/>
                <w:lang w:eastAsia="el-GR"/>
              </w:rPr>
              <w:t>, που προβλέπονται από της διατάξεις της παρ. 6 του άρθρου 22 του Ν. 1599/1986, δηλώνω ότι:</w:t>
            </w:r>
          </w:p>
          <w:p w14:paraId="088F18E8" w14:textId="77777777" w:rsidR="00F57715" w:rsidRPr="001976E9" w:rsidRDefault="00F57715" w:rsidP="00E315DD">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είμαι νόμιμος εκπρόσωπος της εταιρείας με την επωνυμία “…..” και με ΑΦΜ ….. (περαιτέρω στην παρούσα, και για λόγους συντομίας, η “</w:t>
            </w:r>
            <w:r w:rsidRPr="001976E9">
              <w:rPr>
                <w:rFonts w:eastAsia="Times New Roman" w:cstheme="minorHAnsi"/>
                <w:b/>
                <w:i/>
                <w:sz w:val="18"/>
                <w:szCs w:val="18"/>
                <w:lang w:eastAsia="el-GR"/>
              </w:rPr>
              <w:t>Εταιρεία</w:t>
            </w:r>
            <w:r w:rsidRPr="001976E9">
              <w:rPr>
                <w:rFonts w:eastAsia="Times New Roman" w:cstheme="minorHAnsi"/>
                <w:sz w:val="18"/>
                <w:szCs w:val="18"/>
                <w:lang w:eastAsia="el-GR"/>
              </w:rPr>
              <w:t xml:space="preserve">”) </w:t>
            </w:r>
          </w:p>
          <w:p w14:paraId="74BB41BD" w14:textId="77777777" w:rsidR="00F57715" w:rsidRPr="001976E9" w:rsidRDefault="00F57715" w:rsidP="00E315DD">
            <w:pPr>
              <w:spacing w:line="256" w:lineRule="auto"/>
              <w:jc w:val="both"/>
              <w:rPr>
                <w:rFonts w:eastAsia="Times New Roman" w:cs="Calibri"/>
                <w:i/>
                <w:iCs/>
                <w:color w:val="5B9BD5"/>
                <w:kern w:val="1"/>
                <w:sz w:val="18"/>
                <w:szCs w:val="18"/>
                <w:lang w:eastAsia="zh-CN"/>
              </w:rPr>
            </w:pPr>
            <w:r w:rsidRPr="001976E9">
              <w:rPr>
                <w:rFonts w:eastAsia="Times New Roman" w:cs="Calibri"/>
                <w:i/>
                <w:iCs/>
                <w:color w:val="5B9BD5"/>
                <w:kern w:val="1"/>
                <w:sz w:val="18"/>
                <w:szCs w:val="18"/>
                <w:lang w:eastAsia="zh-CN"/>
              </w:rPr>
              <w:t xml:space="preserve">[ή σε περίπτωση ατομικής επιχείρησης] </w:t>
            </w:r>
          </w:p>
          <w:p w14:paraId="4ED5D81C" w14:textId="77777777" w:rsidR="00F57715" w:rsidRPr="001976E9" w:rsidRDefault="00F57715" w:rsidP="00E315DD">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διατηρώ ατομική επιχείρηση με αντικείμενο δραστηριότητας ….. και με ΑΦΜ ….. (περαιτέρω στην παρούσα, και για λόγους συντομίας η “</w:t>
            </w:r>
            <w:r w:rsidRPr="001976E9">
              <w:rPr>
                <w:rFonts w:eastAsia="Times New Roman" w:cstheme="minorHAnsi"/>
                <w:b/>
                <w:i/>
                <w:sz w:val="18"/>
                <w:szCs w:val="18"/>
                <w:lang w:eastAsia="el-GR"/>
              </w:rPr>
              <w:t>Επιχείρηση</w:t>
            </w:r>
            <w:r w:rsidRPr="001976E9">
              <w:rPr>
                <w:rFonts w:eastAsia="Times New Roman" w:cstheme="minorHAnsi"/>
                <w:sz w:val="18"/>
                <w:szCs w:val="18"/>
                <w:lang w:eastAsia="el-GR"/>
              </w:rPr>
              <w:t xml:space="preserve">”) </w:t>
            </w:r>
          </w:p>
          <w:p w14:paraId="7CD08C1A" w14:textId="77777777" w:rsidR="00F57715" w:rsidRPr="001976E9" w:rsidRDefault="00F57715" w:rsidP="00E315DD">
            <w:pPr>
              <w:spacing w:line="256" w:lineRule="auto"/>
              <w:jc w:val="both"/>
              <w:rPr>
                <w:rFonts w:eastAsia="Times New Roman" w:cstheme="minorHAnsi"/>
                <w:sz w:val="18"/>
                <w:szCs w:val="18"/>
                <w:lang w:eastAsia="el-GR"/>
              </w:rPr>
            </w:pPr>
            <w:r w:rsidRPr="001976E9">
              <w:rPr>
                <w:rFonts w:eastAsia="Times New Roman" w:cstheme="minorHAnsi"/>
                <w:sz w:val="18"/>
                <w:szCs w:val="18"/>
                <w:lang w:eastAsia="el-GR"/>
              </w:rPr>
              <w:t xml:space="preserve">και </w:t>
            </w:r>
          </w:p>
          <w:p w14:paraId="679BAACB" w14:textId="77777777" w:rsidR="00F57715" w:rsidRPr="00555AA1" w:rsidRDefault="00F57715" w:rsidP="00E315DD">
            <w:pPr>
              <w:spacing w:after="0" w:line="240" w:lineRule="auto"/>
              <w:ind w:right="124"/>
              <w:jc w:val="both"/>
              <w:rPr>
                <w:rFonts w:eastAsia="MS Mincho" w:cstheme="minorHAnsi"/>
                <w:sz w:val="20"/>
                <w:szCs w:val="20"/>
              </w:rPr>
            </w:pPr>
            <w:r w:rsidRPr="001976E9">
              <w:rPr>
                <w:b/>
                <w:bCs/>
                <w:sz w:val="18"/>
                <w:szCs w:val="18"/>
                <w:lang w:eastAsia="el-GR"/>
              </w:rPr>
              <w:t>ΙΙ.</w:t>
            </w:r>
            <w:r w:rsidRPr="001976E9">
              <w:rPr>
                <w:sz w:val="18"/>
                <w:szCs w:val="18"/>
                <w:lang w:eastAsia="el-GR"/>
              </w:rPr>
              <w:t xml:space="preserve"> σχετικά με την Εταιρεία </w:t>
            </w:r>
            <w:r w:rsidRPr="001976E9">
              <w:rPr>
                <w:rFonts w:eastAsia="Times New Roman" w:cs="Calibri"/>
                <w:i/>
                <w:iCs/>
                <w:color w:val="5B9BD5"/>
                <w:kern w:val="1"/>
                <w:sz w:val="18"/>
                <w:szCs w:val="18"/>
                <w:lang w:eastAsia="zh-CN"/>
              </w:rPr>
              <w:t>[ή Επιχείρηση]</w:t>
            </w:r>
            <w:r w:rsidRPr="001976E9">
              <w:rPr>
                <w:sz w:val="18"/>
                <w:szCs w:val="18"/>
                <w:lang w:eastAsia="el-GR"/>
              </w:rPr>
              <w:t xml:space="preserve"> και την αίτηση της Εταιρείας </w:t>
            </w:r>
            <w:r w:rsidRPr="001976E9">
              <w:rPr>
                <w:rFonts w:eastAsia="Times New Roman" w:cs="Calibri"/>
                <w:i/>
                <w:iCs/>
                <w:color w:val="5B9BD5"/>
                <w:kern w:val="1"/>
                <w:sz w:val="18"/>
                <w:szCs w:val="18"/>
                <w:lang w:eastAsia="zh-CN"/>
              </w:rPr>
              <w:t>[ή Επιχείρησης]</w:t>
            </w:r>
            <w:r w:rsidRPr="001976E9">
              <w:rPr>
                <w:sz w:val="18"/>
                <w:szCs w:val="18"/>
                <w:lang w:eastAsia="el-GR"/>
              </w:rPr>
              <w:t xml:space="preserve"> προς την Τράπεζά σας για τη χορήγηση δανείου (περαιτέρω στην παρούσα, και για λόγους συντομίας, το “</w:t>
            </w:r>
            <w:r w:rsidRPr="001976E9">
              <w:rPr>
                <w:b/>
                <w:bCs/>
                <w:i/>
                <w:iCs/>
                <w:sz w:val="18"/>
                <w:szCs w:val="18"/>
                <w:lang w:eastAsia="el-GR"/>
              </w:rPr>
              <w:t>Δάνειο ΤΑΑ</w:t>
            </w:r>
            <w:r w:rsidRPr="001976E9">
              <w:rPr>
                <w:sz w:val="18"/>
                <w:szCs w:val="18"/>
                <w:lang w:eastAsia="el-GR"/>
              </w:rPr>
              <w:t>”) με κεφάλαια του “Ταμείου Ανάκαμψης και Ανθεκτικότητας” που, δυνάμει του Κανονισμού (ΕΕ) 2021/241 του Ευρωπαϊκού Κοινοβουλίου και του Συμβουλίου της 12ης Φεβρουαρίου 2021, έχει θεσπισθεί ως μηχανισμός ανάκαμψης και ανθεκτικότητας με ειδικό σκοπό να παράσχει στα κράτη-μέλη οικονομική στήριξη στο πλαίσιο της αντιμετώπισης των δυσμενών συνεπειών της πανδημίας Covid-19 (περαιτέρω στην παρούσα, και για λόγους συντομίας, το “</w:t>
            </w:r>
            <w:r w:rsidRPr="001976E9">
              <w:rPr>
                <w:b/>
                <w:bCs/>
                <w:i/>
                <w:iCs/>
                <w:sz w:val="18"/>
                <w:szCs w:val="18"/>
                <w:lang w:eastAsia="el-GR"/>
              </w:rPr>
              <w:t>ΤΑΑ</w:t>
            </w:r>
            <w:r w:rsidRPr="001976E9">
              <w:rPr>
                <w:sz w:val="18"/>
                <w:szCs w:val="18"/>
                <w:lang w:eastAsia="el-GR"/>
              </w:rPr>
              <w:t>”), καθώς και δανείου συγχρηματοδότησης από την Τράπεζά σας ή/και με διοργανωτή και διαχειριστή την Τράπεζά σας (περαιτέρω στην παρούσα, και για λόγους συντομίας, το “</w:t>
            </w:r>
            <w:r w:rsidRPr="001976E9">
              <w:rPr>
                <w:b/>
                <w:bCs/>
                <w:i/>
                <w:iCs/>
                <w:sz w:val="18"/>
                <w:szCs w:val="18"/>
                <w:lang w:eastAsia="el-GR"/>
              </w:rPr>
              <w:t>Δάνειο Συγχρηματοδότησης</w:t>
            </w:r>
            <w:r w:rsidRPr="001976E9">
              <w:rPr>
                <w:sz w:val="18"/>
                <w:szCs w:val="18"/>
                <w:lang w:eastAsia="el-GR"/>
              </w:rPr>
              <w:t xml:space="preserve">”), με σκοπό αμφότερων των Δανείου ΤΑΑ και Δανείου Συγχρηματοδότησης την μερική κάλυψη των αναγκών της Εταιρείας </w:t>
            </w:r>
            <w:r w:rsidRPr="001976E9">
              <w:rPr>
                <w:rFonts w:eastAsia="Times New Roman" w:cs="Calibri"/>
                <w:i/>
                <w:iCs/>
                <w:color w:val="5B9BD5"/>
                <w:kern w:val="1"/>
                <w:sz w:val="18"/>
                <w:szCs w:val="18"/>
                <w:lang w:eastAsia="zh-CN"/>
              </w:rPr>
              <w:t>[ή Επιχείρησης]</w:t>
            </w:r>
            <w:r w:rsidRPr="001976E9">
              <w:rPr>
                <w:sz w:val="18"/>
                <w:szCs w:val="18"/>
                <w:lang w:eastAsia="el-GR"/>
              </w:rPr>
              <w:t xml:space="preserve"> σε κεφάλαια για την χρηματοδότηση του επενδυτικού σχεδίου της που αναφέρεται </w:t>
            </w:r>
            <w:proofErr w:type="spellStart"/>
            <w:r w:rsidRPr="001976E9">
              <w:rPr>
                <w:sz w:val="18"/>
                <w:szCs w:val="18"/>
                <w:lang w:eastAsia="el-GR"/>
              </w:rPr>
              <w:t>στ</w:t>
            </w:r>
            <w:proofErr w:type="spellEnd"/>
            <w:r>
              <w:rPr>
                <w:sz w:val="18"/>
                <w:szCs w:val="18"/>
                <w:lang w:eastAsia="el-GR"/>
              </w:rPr>
              <w:t>…</w:t>
            </w:r>
            <w:r w:rsidRPr="000F398F">
              <w:rPr>
                <w:sz w:val="18"/>
                <w:szCs w:val="18"/>
                <w:lang w:eastAsia="el-GR"/>
              </w:rPr>
              <w:t>.</w:t>
            </w:r>
            <w:r w:rsidRPr="001976E9">
              <w:rPr>
                <w:sz w:val="18"/>
                <w:szCs w:val="18"/>
                <w:lang w:eastAsia="el-GR"/>
              </w:rPr>
              <w:t>…</w:t>
            </w:r>
            <w:r w:rsidRPr="00F10F55">
              <w:rPr>
                <w:sz w:val="18"/>
                <w:szCs w:val="18"/>
                <w:lang w:eastAsia="el-GR"/>
              </w:rPr>
              <w:t>…</w:t>
            </w:r>
            <w:r w:rsidRPr="001976E9">
              <w:rPr>
                <w:sz w:val="18"/>
                <w:szCs w:val="18"/>
                <w:lang w:eastAsia="el-GR"/>
              </w:rPr>
              <w:t>....</w:t>
            </w:r>
            <w:r w:rsidRPr="001976E9">
              <w:rPr>
                <w:sz w:val="18"/>
                <w:szCs w:val="18"/>
                <w:vertAlign w:val="superscript"/>
                <w:lang w:eastAsia="el-GR"/>
              </w:rPr>
              <w:footnoteReference w:customMarkFollows="1" w:id="4"/>
              <w:t>[</w:t>
            </w:r>
            <w:r w:rsidRPr="001976E9">
              <w:rPr>
                <w:sz w:val="18"/>
                <w:szCs w:val="18"/>
                <w:lang w:eastAsia="el-GR"/>
              </w:rPr>
              <w:t>*</w:t>
            </w:r>
            <w:r w:rsidRPr="001976E9">
              <w:rPr>
                <w:sz w:val="18"/>
                <w:szCs w:val="18"/>
                <w:vertAlign w:val="superscript"/>
                <w:lang w:eastAsia="el-GR"/>
              </w:rPr>
              <w:t>]</w:t>
            </w:r>
            <w:r w:rsidRPr="001976E9">
              <w:rPr>
                <w:sz w:val="18"/>
                <w:szCs w:val="18"/>
                <w:lang w:eastAsia="el-GR"/>
              </w:rPr>
              <w:t xml:space="preserve"> (περαιτέρω στην παρούσα, και για λόγους συντομίας, το “</w:t>
            </w:r>
            <w:r w:rsidRPr="001976E9">
              <w:rPr>
                <w:b/>
                <w:bCs/>
                <w:i/>
                <w:iCs/>
                <w:sz w:val="18"/>
                <w:szCs w:val="18"/>
                <w:lang w:eastAsia="el-GR"/>
              </w:rPr>
              <w:t>Επενδυτικό Σχέδιο</w:t>
            </w:r>
            <w:r w:rsidRPr="001976E9">
              <w:rPr>
                <w:sz w:val="18"/>
                <w:szCs w:val="18"/>
                <w:lang w:eastAsia="el-GR"/>
              </w:rPr>
              <w:t xml:space="preserve">”), δηλώνω για λογαριασμό της Εταιρείας </w:t>
            </w:r>
            <w:r w:rsidRPr="001976E9">
              <w:rPr>
                <w:rFonts w:eastAsia="Times New Roman" w:cs="Calibri"/>
                <w:i/>
                <w:iCs/>
                <w:color w:val="5B9BD5"/>
                <w:kern w:val="1"/>
                <w:sz w:val="18"/>
                <w:szCs w:val="18"/>
                <w:lang w:eastAsia="zh-CN"/>
              </w:rPr>
              <w:t>[ή Επιχείρησης]</w:t>
            </w:r>
            <w:r w:rsidRPr="001976E9">
              <w:rPr>
                <w:sz w:val="18"/>
                <w:szCs w:val="18"/>
                <w:lang w:eastAsia="el-GR"/>
              </w:rPr>
              <w:t xml:space="preserve"> τα εξής (</w:t>
            </w:r>
            <w:r w:rsidRPr="001976E9">
              <w:rPr>
                <w:i/>
                <w:iCs/>
                <w:sz w:val="18"/>
                <w:szCs w:val="18"/>
                <w:lang w:eastAsia="el-GR"/>
              </w:rPr>
              <w:t xml:space="preserve">εννοείται ότι κάθε δήλωσή μου, διατυπωμένη σε πρώτο ενικό ή με οποιονδήποτε άλλο τρόπο κατωτέρω στην παρούσα Υ.Δ., δίδεται υπό την ιδιότητά μου ως νόμιμου εκπροσώπου της Εταιρείας </w:t>
            </w:r>
            <w:r w:rsidRPr="001976E9">
              <w:rPr>
                <w:rFonts w:eastAsia="Times New Roman" w:cs="Calibri"/>
                <w:i/>
                <w:iCs/>
                <w:color w:val="5B9BD5"/>
                <w:kern w:val="1"/>
                <w:sz w:val="18"/>
                <w:szCs w:val="18"/>
                <w:lang w:eastAsia="zh-CN"/>
              </w:rPr>
              <w:t>[ή Επιχείρησης]</w:t>
            </w:r>
            <w:r w:rsidRPr="001976E9">
              <w:rPr>
                <w:i/>
                <w:iCs/>
                <w:sz w:val="18"/>
                <w:szCs w:val="18"/>
                <w:lang w:eastAsia="el-GR"/>
              </w:rPr>
              <w:t xml:space="preserve"> και για λογαριασμό αυτής</w:t>
            </w:r>
            <w:r w:rsidRPr="001976E9">
              <w:rPr>
                <w:sz w:val="18"/>
                <w:szCs w:val="18"/>
                <w:lang w:eastAsia="el-GR"/>
              </w:rPr>
              <w:t>):</w:t>
            </w:r>
          </w:p>
        </w:tc>
      </w:tr>
      <w:tr w:rsidR="00F57715" w:rsidRPr="00555AA1" w14:paraId="008EEC84" w14:textId="77777777" w:rsidTr="00E315DD">
        <w:trPr>
          <w:trHeight w:val="384"/>
        </w:trPr>
        <w:tc>
          <w:tcPr>
            <w:tcW w:w="9783" w:type="dxa"/>
            <w:gridSpan w:val="13"/>
            <w:tcBorders>
              <w:top w:val="single" w:sz="4" w:space="0" w:color="auto"/>
              <w:left w:val="single" w:sz="4" w:space="0" w:color="auto"/>
              <w:bottom w:val="single" w:sz="4" w:space="0" w:color="auto"/>
              <w:right w:val="single" w:sz="4" w:space="0" w:color="auto"/>
            </w:tcBorders>
            <w:shd w:val="clear" w:color="auto" w:fill="auto"/>
          </w:tcPr>
          <w:p w14:paraId="0412BD4E" w14:textId="77777777" w:rsidR="00F57715" w:rsidRPr="00555AA1" w:rsidRDefault="00F57715" w:rsidP="00E315DD">
            <w:pPr>
              <w:spacing w:after="0" w:line="240" w:lineRule="auto"/>
              <w:ind w:right="124"/>
              <w:jc w:val="center"/>
              <w:rPr>
                <w:rFonts w:eastAsia="MS Mincho" w:cstheme="minorHAnsi"/>
                <w:i/>
                <w:color w:val="FF0000"/>
                <w:sz w:val="20"/>
                <w:szCs w:val="20"/>
              </w:rPr>
            </w:pPr>
          </w:p>
          <w:p w14:paraId="5DF4F9C7" w14:textId="77777777" w:rsidR="00F57715" w:rsidRPr="00AE67B0" w:rsidRDefault="00F57715" w:rsidP="00E315DD">
            <w:pPr>
              <w:spacing w:before="60" w:after="60" w:line="240" w:lineRule="auto"/>
              <w:ind w:left="284"/>
              <w:jc w:val="both"/>
              <w:rPr>
                <w:rFonts w:eastAsia="MS Mincho" w:cstheme="minorHAnsi"/>
                <w:sz w:val="20"/>
                <w:szCs w:val="20"/>
              </w:rPr>
            </w:pPr>
            <w:r w:rsidRPr="0041111C">
              <w:rPr>
                <w:rFonts w:eastAsia="MS Mincho" w:cstheme="minorHAnsi"/>
                <w:sz w:val="20"/>
                <w:szCs w:val="20"/>
              </w:rPr>
              <w:lastRenderedPageBreak/>
              <w:t>Το υποβληθέν επενδυτικό σχέδιο</w:t>
            </w:r>
            <w:r>
              <w:rPr>
                <w:rFonts w:eastAsia="MS Mincho" w:cstheme="minorHAnsi"/>
                <w:sz w:val="20"/>
                <w:szCs w:val="20"/>
              </w:rPr>
              <w:t xml:space="preserve"> </w:t>
            </w:r>
            <w:r w:rsidRPr="00AE67B0">
              <w:rPr>
                <w:rFonts w:eastAsia="Times New Roman" w:cstheme="minorHAnsi"/>
                <w:sz w:val="20"/>
                <w:szCs w:val="20"/>
                <w:lang w:eastAsia="el-GR"/>
              </w:rPr>
              <w:t xml:space="preserve">δεν εμπίπτει στις </w:t>
            </w:r>
            <w:proofErr w:type="spellStart"/>
            <w:r w:rsidRPr="00AE67B0">
              <w:rPr>
                <w:rFonts w:eastAsia="Times New Roman" w:cstheme="minorHAnsi"/>
                <w:sz w:val="20"/>
                <w:szCs w:val="20"/>
                <w:lang w:eastAsia="el-GR"/>
              </w:rPr>
              <w:t>αποκλειόμενες</w:t>
            </w:r>
            <w:proofErr w:type="spellEnd"/>
            <w:r w:rsidRPr="00AE67B0">
              <w:rPr>
                <w:rFonts w:eastAsia="Times New Roman" w:cstheme="minorHAnsi"/>
                <w:sz w:val="20"/>
                <w:szCs w:val="20"/>
                <w:lang w:eastAsia="el-GR"/>
              </w:rPr>
              <w:t xml:space="preserve"> δραστηριότητες </w:t>
            </w:r>
            <w:r>
              <w:rPr>
                <w:rFonts w:eastAsia="Times New Roman" w:cstheme="minorHAnsi"/>
                <w:sz w:val="20"/>
                <w:szCs w:val="20"/>
                <w:lang w:eastAsia="el-GR"/>
              </w:rPr>
              <w:t>σύμφωνα με την με</w:t>
            </w:r>
            <w:r w:rsidRPr="00AE67B0">
              <w:rPr>
                <w:rFonts w:eastAsia="Times New Roman" w:cstheme="minorHAnsi"/>
                <w:sz w:val="20"/>
                <w:szCs w:val="20"/>
                <w:lang w:eastAsia="el-GR"/>
              </w:rPr>
              <w:t xml:space="preserve"> </w:t>
            </w:r>
            <w:proofErr w:type="spellStart"/>
            <w:r w:rsidRPr="00AE67B0">
              <w:rPr>
                <w:rFonts w:eastAsia="Times New Roman" w:cstheme="minorHAnsi"/>
                <w:sz w:val="20"/>
                <w:szCs w:val="20"/>
                <w:lang w:eastAsia="el-GR"/>
              </w:rPr>
              <w:t>αρ</w:t>
            </w:r>
            <w:proofErr w:type="spellEnd"/>
            <w:r w:rsidRPr="00AE67B0">
              <w:rPr>
                <w:rFonts w:eastAsia="Times New Roman" w:cstheme="minorHAnsi"/>
                <w:sz w:val="20"/>
                <w:szCs w:val="20"/>
                <w:lang w:eastAsia="el-GR"/>
              </w:rPr>
              <w:t>.</w:t>
            </w:r>
            <w:r>
              <w:rPr>
                <w:rFonts w:eastAsia="Times New Roman" w:cstheme="minorHAnsi"/>
                <w:sz w:val="20"/>
                <w:szCs w:val="20"/>
                <w:lang w:eastAsia="el-GR"/>
              </w:rPr>
              <w:t xml:space="preserve"> </w:t>
            </w:r>
            <w:r w:rsidRPr="00086FBE">
              <w:rPr>
                <w:rFonts w:eastAsia="Times New Roman" w:cstheme="minorHAnsi"/>
                <w:sz w:val="20"/>
                <w:szCs w:val="20"/>
                <w:lang w:eastAsia="el-GR"/>
              </w:rPr>
              <w:t>159335</w:t>
            </w:r>
            <w:r>
              <w:rPr>
                <w:rFonts w:eastAsia="Times New Roman" w:cstheme="minorHAnsi"/>
                <w:sz w:val="20"/>
                <w:szCs w:val="20"/>
                <w:lang w:eastAsia="el-GR"/>
              </w:rPr>
              <w:t xml:space="preserve"> </w:t>
            </w:r>
            <w:r w:rsidRPr="00086FBE">
              <w:rPr>
                <w:rFonts w:eastAsia="Times New Roman" w:cstheme="minorHAnsi"/>
                <w:sz w:val="20"/>
                <w:szCs w:val="20"/>
                <w:lang w:eastAsia="el-GR"/>
              </w:rPr>
              <w:t>ΕΞ</w:t>
            </w:r>
            <w:r>
              <w:rPr>
                <w:rFonts w:eastAsia="Times New Roman" w:cstheme="minorHAnsi"/>
                <w:sz w:val="20"/>
                <w:szCs w:val="20"/>
                <w:lang w:eastAsia="el-GR"/>
              </w:rPr>
              <w:t xml:space="preserve"> </w:t>
            </w:r>
            <w:r w:rsidRPr="00086FBE">
              <w:rPr>
                <w:rFonts w:eastAsia="Times New Roman" w:cstheme="minorHAnsi"/>
                <w:sz w:val="20"/>
                <w:szCs w:val="20"/>
                <w:lang w:eastAsia="el-GR"/>
              </w:rPr>
              <w:t>2021 (ΦΕΚ Β' 5885</w:t>
            </w:r>
            <w:r>
              <w:rPr>
                <w:rFonts w:eastAsia="Times New Roman" w:cstheme="minorHAnsi"/>
                <w:sz w:val="20"/>
                <w:szCs w:val="20"/>
                <w:lang w:eastAsia="el-GR"/>
              </w:rPr>
              <w:t xml:space="preserve">) / 15.12.2021 Υπουργική Απόφαση, </w:t>
            </w:r>
            <w:r w:rsidRPr="00DE0574">
              <w:rPr>
                <w:rFonts w:eastAsia="Times New Roman" w:cstheme="minorHAnsi"/>
                <w:sz w:val="20"/>
                <w:szCs w:val="20"/>
              </w:rPr>
              <w:t>το Ν.4820/2021 και τον Καν2021/523, Παράρτημα V (</w:t>
            </w:r>
            <w:proofErr w:type="spellStart"/>
            <w:r w:rsidRPr="00DE0574">
              <w:rPr>
                <w:rFonts w:eastAsia="Times New Roman" w:cstheme="minorHAnsi"/>
                <w:sz w:val="20"/>
                <w:szCs w:val="20"/>
              </w:rPr>
              <w:t>InvestEU</w:t>
            </w:r>
            <w:proofErr w:type="spellEnd"/>
            <w:r w:rsidRPr="00DE0574">
              <w:rPr>
                <w:rFonts w:eastAsia="Times New Roman" w:cstheme="minorHAnsi"/>
                <w:sz w:val="20"/>
                <w:szCs w:val="20"/>
              </w:rPr>
              <w:t xml:space="preserve">) </w:t>
            </w:r>
            <w:r w:rsidRPr="00DE0574">
              <w:rPr>
                <w:rFonts w:cstheme="minorHAnsi"/>
                <w:sz w:val="20"/>
                <w:szCs w:val="20"/>
              </w:rPr>
              <w:t xml:space="preserve">(όπως </w:t>
            </w:r>
            <w:proofErr w:type="spellStart"/>
            <w:r w:rsidRPr="00DE0574">
              <w:rPr>
                <w:rFonts w:cstheme="minorHAnsi"/>
                <w:sz w:val="20"/>
                <w:szCs w:val="20"/>
              </w:rPr>
              <w:t>τροποποιηθέντα</w:t>
            </w:r>
            <w:proofErr w:type="spellEnd"/>
            <w:r w:rsidRPr="00DE0574">
              <w:rPr>
                <w:rFonts w:cstheme="minorHAnsi"/>
                <w:sz w:val="20"/>
                <w:szCs w:val="20"/>
              </w:rPr>
              <w:t xml:space="preserve"> ισχύουν)</w:t>
            </w:r>
            <w:r>
              <w:rPr>
                <w:rFonts w:cstheme="minorHAnsi"/>
                <w:sz w:val="20"/>
                <w:szCs w:val="20"/>
              </w:rPr>
              <w:t xml:space="preserve"> </w:t>
            </w:r>
            <w:r w:rsidRPr="00AE67B0">
              <w:rPr>
                <w:rFonts w:eastAsia="Times New Roman" w:cstheme="minorHAnsi"/>
                <w:sz w:val="20"/>
                <w:szCs w:val="20"/>
                <w:lang w:eastAsia="el-GR"/>
              </w:rPr>
              <w:t xml:space="preserve">και ειδικότερα δηλώνω ότι το </w:t>
            </w:r>
            <w:r w:rsidRPr="00AE67B0">
              <w:rPr>
                <w:rFonts w:eastAsia="Times New Roman" w:cstheme="minorHAnsi"/>
                <w:sz w:val="20"/>
                <w:szCs w:val="20"/>
              </w:rPr>
              <w:t>Επενδυτικό Σχέδιο και οι εκεί περιγραφόμενες δραστηριότητες</w:t>
            </w:r>
            <w:r w:rsidRPr="00AE67B0">
              <w:rPr>
                <w:rFonts w:eastAsia="Times New Roman" w:cstheme="minorHAnsi"/>
                <w:sz w:val="20"/>
                <w:szCs w:val="20"/>
                <w:lang w:eastAsia="el-GR"/>
              </w:rPr>
              <w:t>:</w:t>
            </w:r>
          </w:p>
          <w:p w14:paraId="1A1F3A16" w14:textId="77777777" w:rsidR="00F57715" w:rsidRPr="00DE0574" w:rsidRDefault="00F57715" w:rsidP="00F57715">
            <w:pPr>
              <w:numPr>
                <w:ilvl w:val="0"/>
                <w:numId w:val="19"/>
              </w:numPr>
              <w:spacing w:beforeLines="20" w:before="48" w:afterLines="20" w:after="48" w:line="240" w:lineRule="auto"/>
              <w:jc w:val="both"/>
              <w:rPr>
                <w:rFonts w:eastAsia="Times New Roman" w:cstheme="minorHAnsi"/>
                <w:sz w:val="20"/>
                <w:szCs w:val="20"/>
              </w:rPr>
            </w:pPr>
            <w:r w:rsidRPr="00DE0574">
              <w:rPr>
                <w:rFonts w:eastAsia="Times New Roman" w:cstheme="minorHAnsi"/>
                <w:sz w:val="20"/>
                <w:szCs w:val="20"/>
              </w:rPr>
              <w:t xml:space="preserve">Είναι σύμφωνες με την εσωτερική κείμενη εθνική νομοθεσία όπως ορίζεται </w:t>
            </w:r>
            <w:r>
              <w:rPr>
                <w:rFonts w:eastAsia="Times New Roman" w:cstheme="minorHAnsi"/>
                <w:sz w:val="20"/>
                <w:szCs w:val="20"/>
                <w:lang w:eastAsia="el-GR"/>
              </w:rPr>
              <w:t>στην</w:t>
            </w:r>
            <w:r w:rsidRPr="00DE0574">
              <w:rPr>
                <w:rFonts w:eastAsia="Times New Roman" w:cstheme="minorHAnsi"/>
                <w:sz w:val="20"/>
                <w:szCs w:val="20"/>
                <w:lang w:eastAsia="el-GR"/>
              </w:rPr>
              <w:t xml:space="preserve"> αρ.159335ΕΞ2021 (ΦΕ</w:t>
            </w:r>
            <w:r>
              <w:rPr>
                <w:rFonts w:eastAsia="Times New Roman" w:cstheme="minorHAnsi"/>
                <w:sz w:val="20"/>
                <w:szCs w:val="20"/>
                <w:lang w:eastAsia="el-GR"/>
              </w:rPr>
              <w:t>Κ Β' 5885/15.12.2021) Υπουργική Απόφαση</w:t>
            </w:r>
            <w:r w:rsidRPr="00DE0574">
              <w:rPr>
                <w:rFonts w:eastAsia="Times New Roman" w:cstheme="minorHAnsi"/>
                <w:sz w:val="20"/>
                <w:szCs w:val="20"/>
              </w:rPr>
              <w:t>, το Ν.4820/2021 και τον Καν2021/523, Παράρτημα V (</w:t>
            </w:r>
            <w:proofErr w:type="spellStart"/>
            <w:r w:rsidRPr="00DE0574">
              <w:rPr>
                <w:rFonts w:eastAsia="Times New Roman" w:cstheme="minorHAnsi"/>
                <w:sz w:val="20"/>
                <w:szCs w:val="20"/>
              </w:rPr>
              <w:t>InvestEU</w:t>
            </w:r>
            <w:proofErr w:type="spellEnd"/>
            <w:r w:rsidRPr="00DE0574">
              <w:rPr>
                <w:rFonts w:eastAsia="Times New Roman" w:cstheme="minorHAnsi"/>
                <w:sz w:val="20"/>
                <w:szCs w:val="20"/>
              </w:rPr>
              <w:t xml:space="preserve">) </w:t>
            </w:r>
            <w:r w:rsidRPr="00DE0574">
              <w:rPr>
                <w:rFonts w:cstheme="minorHAnsi"/>
                <w:sz w:val="20"/>
                <w:szCs w:val="20"/>
              </w:rPr>
              <w:t xml:space="preserve">(όπως </w:t>
            </w:r>
            <w:proofErr w:type="spellStart"/>
            <w:r w:rsidRPr="00DE0574">
              <w:rPr>
                <w:rFonts w:cstheme="minorHAnsi"/>
                <w:sz w:val="20"/>
                <w:szCs w:val="20"/>
              </w:rPr>
              <w:t>τροποποιηθέντα</w:t>
            </w:r>
            <w:proofErr w:type="spellEnd"/>
            <w:r w:rsidRPr="00DE0574">
              <w:rPr>
                <w:rFonts w:cstheme="minorHAnsi"/>
                <w:sz w:val="20"/>
                <w:szCs w:val="20"/>
              </w:rPr>
              <w:t xml:space="preserve"> ισχύουν)</w:t>
            </w:r>
            <w:r w:rsidRPr="00DE0574">
              <w:rPr>
                <w:rFonts w:eastAsia="Times New Roman" w:cstheme="minorHAnsi"/>
                <w:sz w:val="20"/>
                <w:szCs w:val="20"/>
              </w:rPr>
              <w:t>.</w:t>
            </w:r>
          </w:p>
          <w:p w14:paraId="3B041BF5" w14:textId="77777777" w:rsidR="00F57715" w:rsidRPr="00DE0574" w:rsidRDefault="00F57715" w:rsidP="00F57715">
            <w:pPr>
              <w:numPr>
                <w:ilvl w:val="0"/>
                <w:numId w:val="19"/>
              </w:numPr>
              <w:spacing w:beforeLines="20" w:before="48" w:afterLines="20" w:after="48" w:line="240" w:lineRule="auto"/>
              <w:jc w:val="both"/>
              <w:rPr>
                <w:rFonts w:eastAsia="Times New Roman" w:cstheme="minorHAnsi"/>
                <w:sz w:val="20"/>
                <w:szCs w:val="20"/>
              </w:rPr>
            </w:pPr>
            <w:r w:rsidRPr="00DE0574">
              <w:rPr>
                <w:rFonts w:eastAsia="Times New Roman" w:cstheme="minorHAnsi"/>
                <w:sz w:val="20"/>
                <w:szCs w:val="20"/>
              </w:rPr>
              <w:t xml:space="preserve">Δεν περιορίζουν τα ατομικά δικαιώματα και τις ατομικές ελευθερίες ούτε παραβιάζουν τα ανθρώπινα δικαιώματα και συνεπώς δεν παραβιάζουν ούτε έρχονται σε αντίθεση με (ενδεικτικά) το Σύνταγμα της Ελλάδας, το Χάρτη των Θεμελιωδών Δικαιωμάτων της ΕΕ  (2012/C 326/02), τη ΣΕΕ και ΣΛΕΕ (ενδεικτικά άρθρα 2, 3, 7 και 9 έως 12 ΣΕΕ, άρθρα 18 έως 25 ΣΛΕΕ), τον Κανονισμό 2021/692 Πρόγραμμα «Πολίτες, Ισότητα, Δικαιώματα και Αξίες» (2021-2027), τις Διεθνείς Συμβάσεις που έχει υπογράψει η Ελλάδα (ενδεικτικά Ν.1782/1988 Σύμβαση κατά των βασανιστηρίων των Η.Ε., Ν.2462/1997 Διεθνές Σύμφωνο για τα ατομικά και πολιτικά δικαιώματα κλπ.) κλπ. </w:t>
            </w:r>
          </w:p>
          <w:p w14:paraId="27B16829" w14:textId="77777777" w:rsidR="00F57715" w:rsidRPr="00DE0574" w:rsidRDefault="00F57715" w:rsidP="00F57715">
            <w:pPr>
              <w:numPr>
                <w:ilvl w:val="0"/>
                <w:numId w:val="19"/>
              </w:numPr>
              <w:spacing w:beforeLines="20" w:before="48" w:afterLines="20" w:after="48" w:line="240" w:lineRule="auto"/>
              <w:jc w:val="both"/>
              <w:rPr>
                <w:rFonts w:eastAsia="Times New Roman" w:cstheme="minorHAnsi"/>
                <w:sz w:val="20"/>
                <w:szCs w:val="20"/>
              </w:rPr>
            </w:pPr>
            <w:r w:rsidRPr="00DE0574">
              <w:rPr>
                <w:rFonts w:eastAsia="Times New Roman" w:cstheme="minorHAnsi"/>
                <w:sz w:val="20"/>
                <w:szCs w:val="20"/>
              </w:rPr>
              <w:t xml:space="preserve">Δεν συνδέονται με τον τομέα των αμυντικών δραστηριοτήτων ή και αν αφορούν αμυντικές δραστηριότητες δεν συνδέονται με/δεν αφορούν τη χρήση, ανάπτυξη ή παραγωγή προϊόντων και τεχνολογιών που απαγορεύονται από το ισχύον διεθνές δίκαιο σχετικά με όπλα μαζικής καταστροφής στα πλαίσια  (ενδεικτικά) της υπ’ </w:t>
            </w:r>
            <w:proofErr w:type="spellStart"/>
            <w:r w:rsidRPr="00DE0574">
              <w:rPr>
                <w:rFonts w:eastAsia="Times New Roman" w:cstheme="minorHAnsi"/>
                <w:sz w:val="20"/>
                <w:szCs w:val="20"/>
              </w:rPr>
              <w:t>αρ</w:t>
            </w:r>
            <w:proofErr w:type="spellEnd"/>
            <w:r w:rsidRPr="00DE0574">
              <w:rPr>
                <w:rFonts w:eastAsia="Times New Roman" w:cstheme="minorHAnsi"/>
                <w:sz w:val="20"/>
                <w:szCs w:val="20"/>
              </w:rPr>
              <w:t xml:space="preserve">. 2017/809 Απόφασης ΚΕΠΠΑ ΤΟΥ Συμβουλίου της ΕΕ για υποστήριξη της εφαρμογής της απόφασης 1540 (2004) του Συμβουλίου Ασφαλείας των Ηνωμένων Εθνών για τη μη διάδοση όπλων μαζικής καταστροφής και των φορέων τους (για πυρηνικά, βαλλιστικοί πύραυλοι, χημικά όπλα, </w:t>
            </w:r>
            <w:proofErr w:type="spellStart"/>
            <w:r w:rsidRPr="00DE0574">
              <w:rPr>
                <w:rFonts w:eastAsia="Times New Roman" w:cstheme="minorHAnsi"/>
                <w:sz w:val="20"/>
                <w:szCs w:val="20"/>
              </w:rPr>
              <w:t>βιοασφάλεια</w:t>
            </w:r>
            <w:proofErr w:type="spellEnd"/>
            <w:r w:rsidRPr="00DE0574">
              <w:rPr>
                <w:rFonts w:eastAsia="Times New Roman" w:cstheme="minorHAnsi"/>
                <w:sz w:val="20"/>
                <w:szCs w:val="20"/>
              </w:rPr>
              <w:t>/</w:t>
            </w:r>
            <w:proofErr w:type="spellStart"/>
            <w:r w:rsidRPr="00DE0574">
              <w:rPr>
                <w:rFonts w:eastAsia="Times New Roman" w:cstheme="minorHAnsi"/>
                <w:sz w:val="20"/>
                <w:szCs w:val="20"/>
              </w:rPr>
              <w:t>βιοπροστασία</w:t>
            </w:r>
            <w:proofErr w:type="spellEnd"/>
            <w:r w:rsidRPr="00DE0574">
              <w:rPr>
                <w:rFonts w:eastAsia="Times New Roman" w:cstheme="minorHAnsi"/>
                <w:sz w:val="20"/>
                <w:szCs w:val="20"/>
              </w:rPr>
              <w:t xml:space="preserve">, νάρκες προσωπικού κλπ.), Απόφαση ΚΕΠΠΑ με </w:t>
            </w:r>
            <w:proofErr w:type="spellStart"/>
            <w:r w:rsidRPr="00DE0574">
              <w:rPr>
                <w:rFonts w:eastAsia="Times New Roman" w:cstheme="minorHAnsi"/>
                <w:sz w:val="20"/>
                <w:szCs w:val="20"/>
              </w:rPr>
              <w:t>αρ</w:t>
            </w:r>
            <w:proofErr w:type="spellEnd"/>
            <w:r w:rsidRPr="00DE0574">
              <w:rPr>
                <w:rFonts w:eastAsia="Times New Roman" w:cstheme="minorHAnsi"/>
                <w:sz w:val="20"/>
                <w:szCs w:val="20"/>
              </w:rPr>
              <w:t>. 2015/259, 2014/923, 2013/668 και 2013/391 και λοιπές διεθνείς συμβάσεις όπως ισχύουν.</w:t>
            </w:r>
          </w:p>
          <w:p w14:paraId="5BF5C4C9" w14:textId="77777777" w:rsidR="00F57715" w:rsidRPr="0041111C" w:rsidRDefault="00F57715" w:rsidP="00F57715">
            <w:pPr>
              <w:numPr>
                <w:ilvl w:val="0"/>
                <w:numId w:val="19"/>
              </w:numPr>
              <w:spacing w:beforeLines="20" w:before="48" w:afterLines="20" w:after="48" w:line="240" w:lineRule="auto"/>
              <w:jc w:val="both"/>
              <w:rPr>
                <w:rFonts w:eastAsia="Times New Roman" w:cstheme="minorHAnsi"/>
                <w:sz w:val="20"/>
                <w:szCs w:val="20"/>
              </w:rPr>
            </w:pPr>
            <w:r w:rsidRPr="00DE0574">
              <w:rPr>
                <w:rFonts w:eastAsia="Times New Roman" w:cstheme="minorHAnsi"/>
                <w:sz w:val="20"/>
                <w:szCs w:val="20"/>
              </w:rPr>
              <w:t xml:space="preserve">Δεν αφορούν προϊόντα και δραστηριότητες που </w:t>
            </w:r>
            <w:r w:rsidRPr="0041111C">
              <w:rPr>
                <w:rFonts w:eastAsia="Times New Roman" w:cstheme="minorHAnsi"/>
                <w:sz w:val="20"/>
                <w:szCs w:val="20"/>
              </w:rPr>
              <w:t>συνδέονται με τον καπνό (παραγωγή, διανομή, μεταποίηση και εμπόριο).</w:t>
            </w:r>
          </w:p>
          <w:p w14:paraId="7E8B2F54" w14:textId="77777777" w:rsidR="00F57715" w:rsidRPr="0041111C" w:rsidRDefault="00F57715" w:rsidP="00F57715">
            <w:pPr>
              <w:numPr>
                <w:ilvl w:val="0"/>
                <w:numId w:val="19"/>
              </w:numPr>
              <w:spacing w:beforeLines="20" w:before="48" w:afterLines="20" w:after="48" w:line="240" w:lineRule="auto"/>
              <w:jc w:val="both"/>
              <w:rPr>
                <w:rFonts w:eastAsia="Times New Roman" w:cstheme="minorHAnsi"/>
                <w:sz w:val="20"/>
                <w:szCs w:val="20"/>
              </w:rPr>
            </w:pPr>
            <w:r>
              <w:rPr>
                <w:rFonts w:eastAsia="Times New Roman" w:cstheme="minorHAnsi"/>
                <w:sz w:val="20"/>
                <w:szCs w:val="20"/>
              </w:rPr>
              <w:t>Δεν</w:t>
            </w:r>
            <w:r w:rsidRPr="0041111C">
              <w:rPr>
                <w:rFonts w:eastAsia="Times New Roman" w:cstheme="minorHAnsi"/>
                <w:sz w:val="20"/>
                <w:szCs w:val="20"/>
              </w:rPr>
              <w:t xml:space="preserve"> αφορούν δραστηριότητες που εξαιρούνται από τη χρηματοδότηση σύμφωνα με τις οικείες διατάξεις του κανονισμού </w:t>
            </w:r>
            <w:proofErr w:type="spellStart"/>
            <w:r w:rsidRPr="0041111C">
              <w:rPr>
                <w:rFonts w:eastAsia="Times New Roman" w:cstheme="minorHAnsi"/>
                <w:sz w:val="20"/>
                <w:szCs w:val="20"/>
              </w:rPr>
              <w:t>Horizon</w:t>
            </w:r>
            <w:proofErr w:type="spellEnd"/>
            <w:r w:rsidRPr="0041111C">
              <w:rPr>
                <w:rFonts w:eastAsia="Times New Roman" w:cstheme="minorHAnsi"/>
                <w:sz w:val="20"/>
                <w:szCs w:val="20"/>
              </w:rPr>
              <w:t xml:space="preserve"> Europe.</w:t>
            </w:r>
          </w:p>
          <w:p w14:paraId="3CA3A154" w14:textId="77777777" w:rsidR="00F57715" w:rsidRPr="0041111C" w:rsidRDefault="00F57715" w:rsidP="00F57715">
            <w:pPr>
              <w:numPr>
                <w:ilvl w:val="0"/>
                <w:numId w:val="19"/>
              </w:numPr>
              <w:spacing w:beforeLines="20" w:before="48" w:afterLines="20" w:after="48" w:line="240" w:lineRule="auto"/>
              <w:jc w:val="both"/>
              <w:rPr>
                <w:rFonts w:eastAsia="Times New Roman" w:cstheme="minorHAnsi"/>
                <w:sz w:val="20"/>
                <w:szCs w:val="20"/>
              </w:rPr>
            </w:pPr>
            <w:r>
              <w:rPr>
                <w:rFonts w:eastAsia="Times New Roman" w:cstheme="minorHAnsi"/>
                <w:sz w:val="20"/>
                <w:szCs w:val="20"/>
              </w:rPr>
              <w:t>Δεν</w:t>
            </w:r>
            <w:r w:rsidRPr="0041111C">
              <w:rPr>
                <w:rFonts w:eastAsia="Times New Roman" w:cstheme="minorHAnsi"/>
                <w:sz w:val="20"/>
                <w:szCs w:val="20"/>
              </w:rPr>
              <w:t xml:space="preserve"> αφορούν τυχερά παιχνίδια (δραστηριότητες παραγωγής, κατασκευής, διανομής, μεταποίησης, εμπορίου ή λογισμικού</w:t>
            </w:r>
            <w:r>
              <w:rPr>
                <w:rFonts w:eastAsia="Times New Roman" w:cstheme="minorHAnsi"/>
                <w:sz w:val="20"/>
                <w:szCs w:val="20"/>
              </w:rPr>
              <w:t>)</w:t>
            </w:r>
            <w:r w:rsidRPr="0041111C">
              <w:rPr>
                <w:rFonts w:eastAsia="Times New Roman" w:cstheme="minorHAnsi"/>
                <w:sz w:val="20"/>
                <w:szCs w:val="20"/>
              </w:rPr>
              <w:t>.</w:t>
            </w:r>
          </w:p>
          <w:p w14:paraId="6C70D813" w14:textId="77777777" w:rsidR="00F57715" w:rsidRPr="0041111C" w:rsidRDefault="00F57715" w:rsidP="00F57715">
            <w:pPr>
              <w:numPr>
                <w:ilvl w:val="0"/>
                <w:numId w:val="19"/>
              </w:numPr>
              <w:spacing w:beforeLines="20" w:before="48" w:afterLines="20" w:after="48" w:line="240" w:lineRule="auto"/>
              <w:jc w:val="both"/>
              <w:rPr>
                <w:rFonts w:eastAsia="Times New Roman" w:cstheme="minorHAnsi"/>
                <w:sz w:val="20"/>
                <w:szCs w:val="20"/>
              </w:rPr>
            </w:pPr>
            <w:r>
              <w:rPr>
                <w:rFonts w:eastAsia="Times New Roman" w:cstheme="minorHAnsi"/>
                <w:sz w:val="20"/>
                <w:szCs w:val="20"/>
              </w:rPr>
              <w:t>Δεν</w:t>
            </w:r>
            <w:r w:rsidRPr="0041111C">
              <w:rPr>
                <w:rFonts w:eastAsia="Times New Roman" w:cstheme="minorHAnsi"/>
                <w:sz w:val="20"/>
                <w:szCs w:val="20"/>
              </w:rPr>
              <w:t xml:space="preserve"> αφορούν εμπόριο του σεξ και συναφείς υποδομές, υπηρεσίες και μέσα</w:t>
            </w:r>
            <w:r>
              <w:rPr>
                <w:rFonts w:eastAsia="Times New Roman" w:cstheme="minorHAnsi"/>
                <w:sz w:val="20"/>
                <w:szCs w:val="20"/>
              </w:rPr>
              <w:t>.</w:t>
            </w:r>
          </w:p>
          <w:p w14:paraId="401E3276" w14:textId="77777777" w:rsidR="00F57715" w:rsidRPr="00DE0574" w:rsidRDefault="00F57715" w:rsidP="00F57715">
            <w:pPr>
              <w:numPr>
                <w:ilvl w:val="0"/>
                <w:numId w:val="19"/>
              </w:numPr>
              <w:spacing w:beforeLines="20" w:before="48" w:afterLines="20" w:after="48" w:line="240" w:lineRule="auto"/>
              <w:jc w:val="both"/>
              <w:rPr>
                <w:rFonts w:eastAsia="Times New Roman" w:cstheme="minorHAnsi"/>
                <w:sz w:val="20"/>
                <w:szCs w:val="20"/>
              </w:rPr>
            </w:pPr>
            <w:r>
              <w:rPr>
                <w:rFonts w:eastAsia="Times New Roman" w:cstheme="minorHAnsi"/>
                <w:sz w:val="20"/>
                <w:szCs w:val="20"/>
              </w:rPr>
              <w:t>Δεν</w:t>
            </w:r>
            <w:r w:rsidRPr="0041111C">
              <w:rPr>
                <w:rFonts w:eastAsia="Times New Roman" w:cstheme="minorHAnsi"/>
                <w:sz w:val="20"/>
                <w:szCs w:val="20"/>
              </w:rPr>
              <w:t xml:space="preserve"> αφορούν ζώντα ζώα για πειραματικούς και επιστημονικούς σκοπούς, εφόσον δεν υπάρχει εγγύηση για τη </w:t>
            </w:r>
            <w:r w:rsidRPr="00DE0574">
              <w:rPr>
                <w:rFonts w:eastAsia="Times New Roman" w:cstheme="minorHAnsi"/>
                <w:sz w:val="20"/>
                <w:szCs w:val="20"/>
              </w:rPr>
              <w:t>συμμόρφωση με την σχετική Ευρωπαϊκή Σύμβαση για την προστασία των σπονδυλωτών ζώων που χρησιμοποιούνται για πειραματικούς και άλλους επιστημονικούς σκοπούς (Επίσημη Εφημερίδα της ΕΕ L.222/24.08.1999 ΕΥΡΩΠΑΪΚΗ ΣΥΜΒΑΣΗ ΓΙΑ ΤΗΝ ΠΡΟΣΤΑΣΙΑ ΤΩΝ ΣΠΟΝΔΥΛΩΤΩΝ ΖΩΩΝ ΠΟΥ ΧΡΗΣΙΜΟΠΟΙΟΥΝΤΑΙ ΓΙΑ ΠΕΙΡΑΜΑΤΙΚΟΥΣ ΚΑΙ ΑΛΛΟΥΣ ΕΠΙΣΤΗΜΟΝΙΚΟΥΣ ΣΚΟΠΟΥΣ, όπως ισχύει).</w:t>
            </w:r>
          </w:p>
          <w:p w14:paraId="61829F86" w14:textId="77777777" w:rsidR="00F57715" w:rsidRPr="00DE0574" w:rsidRDefault="00F57715" w:rsidP="00F57715">
            <w:pPr>
              <w:numPr>
                <w:ilvl w:val="0"/>
                <w:numId w:val="19"/>
              </w:numPr>
              <w:spacing w:beforeLines="20" w:before="48" w:afterLines="20" w:after="48" w:line="240" w:lineRule="auto"/>
              <w:jc w:val="both"/>
              <w:rPr>
                <w:rFonts w:eastAsia="Times New Roman" w:cstheme="minorHAnsi"/>
                <w:sz w:val="20"/>
                <w:szCs w:val="20"/>
              </w:rPr>
            </w:pPr>
            <w:r w:rsidRPr="00DE0574">
              <w:rPr>
                <w:rFonts w:eastAsia="Times New Roman" w:cstheme="minorHAnsi"/>
                <w:sz w:val="20"/>
                <w:szCs w:val="20"/>
              </w:rPr>
              <w:t>Δεν αφορούν ανάπτυξη ακινήτων, πλην εκείνων που σχετίζονται με τους στόχους του ΤΑΑ και εντάσσονται σε έναν εκ των πέντε  πυλώνων του δανειακού προγράμματος του ΤΑΑ.</w:t>
            </w:r>
          </w:p>
          <w:p w14:paraId="6B2EBC88" w14:textId="77777777" w:rsidR="00F57715" w:rsidRPr="00DE0574" w:rsidRDefault="00F57715" w:rsidP="00F57715">
            <w:pPr>
              <w:numPr>
                <w:ilvl w:val="0"/>
                <w:numId w:val="19"/>
              </w:numPr>
              <w:spacing w:beforeLines="20" w:before="48" w:afterLines="20" w:after="48" w:line="240" w:lineRule="auto"/>
              <w:jc w:val="both"/>
              <w:rPr>
                <w:rFonts w:eastAsia="Times New Roman" w:cstheme="minorHAnsi"/>
                <w:iCs/>
                <w:sz w:val="20"/>
                <w:szCs w:val="20"/>
              </w:rPr>
            </w:pPr>
            <w:r w:rsidRPr="00DE0574">
              <w:rPr>
                <w:rFonts w:eastAsia="Times New Roman" w:cstheme="minorHAnsi"/>
                <w:sz w:val="20"/>
                <w:szCs w:val="20"/>
              </w:rPr>
              <w:t>Δεν αφορούν χρηματοπιστωτικές δραστηριότητες που αποσκοπούν σε εκποίηση περιουσιακών στοιχείων καθώς και δραστηριότητες τραπεζικών ιδρυμάτων και συνδεδεμένων με αυτά επιχειρήσεων που ασκούν χρηματοπιστωτικές και ασφαλιστικές δραστηριότητες.</w:t>
            </w:r>
            <w:r w:rsidRPr="00F10F55">
              <w:rPr>
                <w:rFonts w:eastAsia="Times New Roman" w:cstheme="minorHAnsi"/>
                <w:i/>
                <w:iCs/>
                <w:sz w:val="20"/>
                <w:szCs w:val="20"/>
              </w:rPr>
              <w:t xml:space="preserve"> Συνδεδεμένες επιχειρήσεις νοούνται οι οικονομικές οντότητες επί των οποίων το Τραπεζικό Ίδρυμα ασκεί είτε έλεγχο, είτε από κοινού έλεγχο, είτε σημαντική επιρροή σύμφωνα με τα Διεθνή Πρότυπα Χρηματοοικονομικής Αναφοράς (ΔΠΧΑ) με </w:t>
            </w:r>
            <w:proofErr w:type="spellStart"/>
            <w:r w:rsidRPr="00F10F55">
              <w:rPr>
                <w:rFonts w:eastAsia="Times New Roman" w:cstheme="minorHAnsi"/>
                <w:i/>
                <w:iCs/>
                <w:sz w:val="20"/>
                <w:szCs w:val="20"/>
              </w:rPr>
              <w:t>αρ</w:t>
            </w:r>
            <w:proofErr w:type="spellEnd"/>
            <w:r w:rsidRPr="00F10F55">
              <w:rPr>
                <w:rFonts w:eastAsia="Times New Roman" w:cstheme="minorHAnsi"/>
                <w:i/>
                <w:iCs/>
                <w:sz w:val="20"/>
                <w:szCs w:val="20"/>
              </w:rPr>
              <w:t>. 10 [Ενοποιημένες Οικονομικές Καταστάσεις] και 11 [Σχήματα υπό Κοινό έλεγχο] και το Διεθνές Λογιστικό Πρότυπο (ΔΛΠ) 28 [Επενδύσεις σε Συγγενείς Επιχειρήσεις και Κοινοπραξίες].</w:t>
            </w:r>
            <w:r w:rsidRPr="00DE0574">
              <w:rPr>
                <w:rFonts w:eastAsia="Times New Roman" w:cstheme="minorHAnsi"/>
                <w:sz w:val="20"/>
                <w:szCs w:val="20"/>
              </w:rPr>
              <w:t xml:space="preserve"> </w:t>
            </w:r>
            <w:r w:rsidRPr="00DE0574">
              <w:rPr>
                <w:rFonts w:cstheme="minorHAnsi"/>
                <w:sz w:val="20"/>
                <w:szCs w:val="20"/>
              </w:rPr>
              <w:t xml:space="preserve">Κατ’ εξαίρεση των ανωτέρω δηλώνω ότι το επενδυτικό σχέδιο και οι εκεί περιγραφόμενες δραστηριότητες αφορούν συνδεδεμένη επιχείρηση των τραπεζικών ιδρυμάτων (συνδεδεμένων κατά την έννοια του ΔΠΧΑ με αρ.10 και 11 και ΔΛΠ 28 όπως προαναφέρθηκε) που όμως δεν ασκεί χρηματοπιστωτικές και ασφαλιστικές δραστηριότητες και οι σχετικές πιστοδοτικές συμβάσεις συνάπτονται με τρίτο τραπεζικό ίδρυμα, διαφορετικό από εκείνο με το οποίο η επιχείρηση είναι συνδεδεμένη. </w:t>
            </w:r>
          </w:p>
          <w:p w14:paraId="7B0399F9" w14:textId="77777777" w:rsidR="00F57715" w:rsidRPr="0041111C" w:rsidRDefault="00F57715" w:rsidP="00F57715">
            <w:pPr>
              <w:numPr>
                <w:ilvl w:val="0"/>
                <w:numId w:val="19"/>
              </w:numPr>
              <w:spacing w:beforeLines="20" w:before="48" w:afterLines="20" w:after="48" w:line="240" w:lineRule="auto"/>
              <w:jc w:val="both"/>
              <w:rPr>
                <w:rFonts w:eastAsia="Times New Roman" w:cstheme="minorHAnsi"/>
                <w:sz w:val="20"/>
                <w:szCs w:val="20"/>
              </w:rPr>
            </w:pPr>
            <w:r>
              <w:rPr>
                <w:rFonts w:eastAsia="Times New Roman" w:cstheme="minorHAnsi"/>
                <w:sz w:val="20"/>
                <w:szCs w:val="20"/>
              </w:rPr>
              <w:t>Δ</w:t>
            </w:r>
            <w:r w:rsidRPr="0041111C">
              <w:rPr>
                <w:rFonts w:eastAsia="Times New Roman" w:cstheme="minorHAnsi"/>
                <w:sz w:val="20"/>
                <w:szCs w:val="20"/>
              </w:rPr>
              <w:t>εν αφορούν παροπλισμό, λειτουργία, προσαρμογή ή κατασκευή πυρηνικών σταθμών ηλεκτροπαραγωγής.</w:t>
            </w:r>
          </w:p>
          <w:p w14:paraId="5436ED4D" w14:textId="77777777" w:rsidR="00F57715" w:rsidRPr="00C16A10" w:rsidRDefault="00F57715" w:rsidP="00F57715">
            <w:pPr>
              <w:numPr>
                <w:ilvl w:val="0"/>
                <w:numId w:val="19"/>
              </w:numPr>
              <w:spacing w:beforeLines="20" w:before="48" w:afterLines="20" w:after="48" w:line="240" w:lineRule="auto"/>
              <w:jc w:val="both"/>
              <w:rPr>
                <w:rFonts w:eastAsia="Times New Roman" w:cstheme="minorHAnsi"/>
                <w:i/>
                <w:iCs/>
                <w:sz w:val="20"/>
                <w:szCs w:val="20"/>
              </w:rPr>
            </w:pPr>
            <w:r>
              <w:rPr>
                <w:rFonts w:eastAsia="Times New Roman" w:cstheme="minorHAnsi"/>
                <w:sz w:val="20"/>
                <w:szCs w:val="20"/>
              </w:rPr>
              <w:t xml:space="preserve">Οι περιγραφόμενες δραστηριότητες του επενδυτικού σχεδίου </w:t>
            </w:r>
            <w:r w:rsidRPr="0041111C">
              <w:rPr>
                <w:rFonts w:eastAsia="Times New Roman" w:cstheme="minorHAnsi"/>
                <w:sz w:val="20"/>
                <w:szCs w:val="20"/>
              </w:rPr>
              <w:t xml:space="preserve">και περιουσιακά στοιχεία δεν σχετίζονται με τα ορυκτά καύσιμα, συμπεριλαμβανομένης της μεταγενέστερης χρήσης. </w:t>
            </w:r>
            <w:r>
              <w:rPr>
                <w:rFonts w:eastAsia="Times New Roman" w:cstheme="minorHAnsi"/>
                <w:sz w:val="20"/>
                <w:szCs w:val="20"/>
              </w:rPr>
              <w:t>[</w:t>
            </w:r>
            <w:r w:rsidRPr="00C16A10">
              <w:rPr>
                <w:rFonts w:eastAsia="Times New Roman" w:cstheme="minorHAnsi"/>
                <w:i/>
                <w:sz w:val="20"/>
                <w:szCs w:val="20"/>
              </w:rPr>
              <w:t xml:space="preserve">Κατ’ εξαίρεση των </w:t>
            </w:r>
            <w:proofErr w:type="spellStart"/>
            <w:r w:rsidRPr="00C16A10">
              <w:rPr>
                <w:rFonts w:eastAsia="Times New Roman" w:cstheme="minorHAnsi"/>
                <w:i/>
                <w:sz w:val="20"/>
                <w:szCs w:val="20"/>
              </w:rPr>
              <w:t>αποκλειόμενων</w:t>
            </w:r>
            <w:proofErr w:type="spellEnd"/>
            <w:r w:rsidRPr="00C16A10">
              <w:rPr>
                <w:rFonts w:eastAsia="Times New Roman" w:cstheme="minorHAnsi"/>
                <w:i/>
                <w:sz w:val="20"/>
                <w:szCs w:val="20"/>
              </w:rPr>
              <w:t xml:space="preserve"> δραστηριοτήτων δηλώνω ότι  πρόκειται για επενδύσεις </w:t>
            </w:r>
            <w:r w:rsidRPr="00C16A10">
              <w:rPr>
                <w:rFonts w:eastAsia="Times New Roman" w:cstheme="minorHAnsi"/>
                <w:i/>
                <w:iCs/>
                <w:sz w:val="20"/>
                <w:szCs w:val="20"/>
              </w:rPr>
              <w:t xml:space="preserve">για την παραγωγή ηλεκτρικής </w:t>
            </w:r>
            <w:r w:rsidRPr="00C16A10">
              <w:rPr>
                <w:rFonts w:eastAsia="Times New Roman" w:cstheme="minorHAnsi"/>
                <w:i/>
                <w:iCs/>
                <w:sz w:val="20"/>
                <w:szCs w:val="20"/>
              </w:rPr>
              <w:lastRenderedPageBreak/>
              <w:t>ενέργειας και/ή θερμότητας, καθώς και για σχετικές υποδομές μεταφοράς και διανομής, με χρήση φυσικού αερίου, τα οποία πληρούν τους όρους που καθορίζονται στο παράρτημα III της τεχνικής καθοδήγησης σχετικά με την εφαρμογή της αρχής της «μη πρόκλησης σημαντικής βλάβης» (2021/C 58/01)</w:t>
            </w:r>
            <w:r>
              <w:rPr>
                <w:rFonts w:eastAsia="Times New Roman" w:cstheme="minorHAnsi"/>
                <w:i/>
                <w:iCs/>
                <w:sz w:val="20"/>
                <w:szCs w:val="20"/>
              </w:rPr>
              <w:t>]</w:t>
            </w:r>
            <w:r w:rsidRPr="00C16A10">
              <w:rPr>
                <w:rFonts w:eastAsia="Times New Roman" w:cstheme="minorHAnsi"/>
                <w:i/>
                <w:iCs/>
                <w:sz w:val="20"/>
                <w:szCs w:val="20"/>
              </w:rPr>
              <w:t>.</w:t>
            </w:r>
          </w:p>
          <w:p w14:paraId="5A3A88F3" w14:textId="77777777" w:rsidR="00F57715" w:rsidRPr="00C16A10" w:rsidRDefault="00F57715" w:rsidP="00F57715">
            <w:pPr>
              <w:numPr>
                <w:ilvl w:val="0"/>
                <w:numId w:val="19"/>
              </w:numPr>
              <w:spacing w:beforeLines="20" w:before="48" w:afterLines="20" w:after="48" w:line="240" w:lineRule="auto"/>
              <w:jc w:val="both"/>
              <w:rPr>
                <w:rFonts w:eastAsia="Times New Roman" w:cstheme="minorHAnsi"/>
                <w:sz w:val="20"/>
                <w:szCs w:val="20"/>
              </w:rPr>
            </w:pPr>
            <w:r>
              <w:rPr>
                <w:rFonts w:eastAsia="Times New Roman" w:cstheme="minorHAnsi"/>
                <w:sz w:val="20"/>
                <w:szCs w:val="20"/>
              </w:rPr>
              <w:t xml:space="preserve">Οι περιγραφόμενες δραστηριότητες του επενδυτικού σχεδίου </w:t>
            </w:r>
            <w:r w:rsidRPr="0041111C">
              <w:rPr>
                <w:rFonts w:eastAsia="Times New Roman" w:cstheme="minorHAnsi"/>
                <w:sz w:val="20"/>
                <w:szCs w:val="20"/>
              </w:rPr>
              <w:t xml:space="preserve">και περιουσιακά στοιχεία δεν </w:t>
            </w:r>
            <w:r>
              <w:rPr>
                <w:rFonts w:eastAsia="Times New Roman" w:cstheme="minorHAnsi"/>
                <w:sz w:val="20"/>
                <w:szCs w:val="20"/>
              </w:rPr>
              <w:t>εμπίπτουν</w:t>
            </w:r>
            <w:r w:rsidRPr="0041111C">
              <w:rPr>
                <w:rFonts w:eastAsia="Times New Roman" w:cstheme="minorHAnsi"/>
                <w:sz w:val="20"/>
                <w:szCs w:val="20"/>
              </w:rPr>
              <w:t xml:space="preserve"> στο πλαίσιο του συστήματος εμπορίας δικαιωμάτων εκπομπής της ΕΕ (ΣΕΔΕ) για την επίτευξη των προβλεπόμενων εκπομπών αερίων του θερμοκηπίου οι οποίες δεν είναι χαμηλότερες από τους σχετικούς δείκτες αναφοράς. </w:t>
            </w:r>
            <w:r>
              <w:rPr>
                <w:rFonts w:eastAsia="Times New Roman" w:cstheme="minorHAnsi"/>
                <w:sz w:val="20"/>
                <w:szCs w:val="20"/>
              </w:rPr>
              <w:t>[</w:t>
            </w:r>
            <w:r w:rsidRPr="00C16A10">
              <w:rPr>
                <w:rFonts w:eastAsia="Times New Roman" w:cstheme="minorHAnsi"/>
                <w:i/>
                <w:sz w:val="20"/>
                <w:szCs w:val="20"/>
              </w:rPr>
              <w:t xml:space="preserve">Κατ’ εξαίρεση των </w:t>
            </w:r>
            <w:proofErr w:type="spellStart"/>
            <w:r w:rsidRPr="00C16A10">
              <w:rPr>
                <w:rFonts w:eastAsia="Times New Roman" w:cstheme="minorHAnsi"/>
                <w:i/>
                <w:sz w:val="20"/>
                <w:szCs w:val="20"/>
              </w:rPr>
              <w:t>αποκλειόμενων</w:t>
            </w:r>
            <w:proofErr w:type="spellEnd"/>
            <w:r w:rsidRPr="00C16A10">
              <w:rPr>
                <w:rFonts w:eastAsia="Times New Roman" w:cstheme="minorHAnsi"/>
                <w:i/>
                <w:sz w:val="20"/>
                <w:szCs w:val="20"/>
              </w:rPr>
              <w:t xml:space="preserve"> δραστηριοτήτων δηλώνω η υποστηριζόμενη δραστηριότητα επιτυγχάνει προβλεπόμενες εκπομπές αερίων του θερμοκηπίου που δεν είναι σημαντικά χαμηλότερες από τους σχετικούς δείκτες αναφοράς και παρέχεται εξήγηση των λόγων για τους οποίους αυτό δεν είναι εφικτό. Οι δείκτες αναφοράς που καθορίζονται για τη δωρεάν κατανομή όσον αφορά δραστηριότητες που εμπίπτουν στο πεδίο εφαρμογής του συστήματος εμπορίας δικαιωμάτων εκπομπών ορίζονται στον εκτελεστικό κανονισμό (ΕΕ) 2021/447 της Επιτροπής</w:t>
            </w:r>
            <w:r>
              <w:rPr>
                <w:rFonts w:eastAsia="Times New Roman" w:cstheme="minorHAnsi"/>
                <w:i/>
                <w:sz w:val="20"/>
                <w:szCs w:val="20"/>
              </w:rPr>
              <w:t>]</w:t>
            </w:r>
            <w:r w:rsidRPr="00C16A10">
              <w:rPr>
                <w:rFonts w:eastAsia="Times New Roman" w:cstheme="minorHAnsi"/>
                <w:sz w:val="20"/>
                <w:szCs w:val="20"/>
              </w:rPr>
              <w:t>.</w:t>
            </w:r>
          </w:p>
          <w:p w14:paraId="12A4B449" w14:textId="77777777" w:rsidR="00F57715" w:rsidRPr="002E42C2" w:rsidRDefault="00F57715" w:rsidP="00F57715">
            <w:pPr>
              <w:numPr>
                <w:ilvl w:val="0"/>
                <w:numId w:val="19"/>
              </w:numPr>
              <w:spacing w:beforeLines="20" w:before="48" w:afterLines="20" w:after="48" w:line="240" w:lineRule="auto"/>
              <w:jc w:val="both"/>
              <w:rPr>
                <w:rFonts w:eastAsia="Times New Roman" w:cstheme="minorHAnsi"/>
                <w:sz w:val="20"/>
                <w:szCs w:val="20"/>
              </w:rPr>
            </w:pPr>
            <w:r w:rsidRPr="00C16A10">
              <w:rPr>
                <w:rFonts w:eastAsia="Times New Roman" w:cstheme="minorHAnsi"/>
                <w:sz w:val="20"/>
                <w:szCs w:val="20"/>
              </w:rPr>
              <w:t xml:space="preserve">Οι περιγραφόμενες δραστηριότητες του επενδυτικού σχεδίου και περιουσιακά στοιχεία δεν σχετίζονται με χώρους υγειονομικής ταφής αποβλήτων, αποτεφρωτήρες και μονάδες μηχανικής βιολογικής επεξεργασίας. </w:t>
            </w:r>
            <w:r>
              <w:rPr>
                <w:rFonts w:eastAsia="Times New Roman" w:cstheme="minorHAnsi"/>
                <w:sz w:val="20"/>
                <w:szCs w:val="20"/>
              </w:rPr>
              <w:t>[</w:t>
            </w:r>
            <w:r w:rsidRPr="002E42C2">
              <w:rPr>
                <w:rFonts w:eastAsia="Times New Roman" w:cstheme="minorHAnsi"/>
                <w:i/>
                <w:iCs/>
                <w:sz w:val="20"/>
                <w:szCs w:val="20"/>
              </w:rPr>
              <w:t xml:space="preserve">Κατ’ </w:t>
            </w:r>
            <w:r w:rsidRPr="002E42C2">
              <w:rPr>
                <w:rFonts w:eastAsia="Times New Roman" w:cstheme="minorHAnsi"/>
                <w:i/>
                <w:sz w:val="20"/>
                <w:szCs w:val="20"/>
              </w:rPr>
              <w:t xml:space="preserve">εξαίρεση </w:t>
            </w:r>
            <w:r w:rsidRPr="002E42C2">
              <w:rPr>
                <w:rFonts w:eastAsia="Times New Roman" w:cstheme="minorHAnsi"/>
                <w:i/>
                <w:iCs/>
                <w:sz w:val="20"/>
                <w:szCs w:val="20"/>
              </w:rPr>
              <w:t xml:space="preserve">των </w:t>
            </w:r>
            <w:proofErr w:type="spellStart"/>
            <w:r w:rsidRPr="002E42C2">
              <w:rPr>
                <w:rFonts w:eastAsia="Times New Roman" w:cstheme="minorHAnsi"/>
                <w:i/>
                <w:iCs/>
                <w:sz w:val="20"/>
                <w:szCs w:val="20"/>
              </w:rPr>
              <w:t>αποκλειόμενων</w:t>
            </w:r>
            <w:proofErr w:type="spellEnd"/>
            <w:r w:rsidRPr="002E42C2">
              <w:rPr>
                <w:rFonts w:eastAsia="Times New Roman" w:cstheme="minorHAnsi"/>
                <w:i/>
                <w:iCs/>
                <w:sz w:val="20"/>
                <w:szCs w:val="20"/>
              </w:rPr>
              <w:t xml:space="preserve"> δραστηριοτήτων δηλώνω ότι πρόκειται</w:t>
            </w:r>
            <w:r w:rsidRPr="002E42C2">
              <w:rPr>
                <w:rFonts w:eastAsia="Times New Roman" w:cstheme="minorHAnsi"/>
                <w:i/>
                <w:sz w:val="20"/>
                <w:szCs w:val="20"/>
              </w:rPr>
              <w:t xml:space="preserve"> για επενδύσεις σε μονάδες που ασχολούνται αποκλειστικά με την επεξεργασία μη ανακυκλώσιμων επικίνδυνων αποβλήτων, </w:t>
            </w:r>
            <w:r w:rsidRPr="002E42C2">
              <w:rPr>
                <w:rFonts w:eastAsia="Times New Roman" w:cstheme="minorHAnsi"/>
                <w:i/>
                <w:iCs/>
                <w:sz w:val="20"/>
                <w:szCs w:val="20"/>
              </w:rPr>
              <w:t>ή/</w:t>
            </w:r>
            <w:r w:rsidRPr="002E42C2">
              <w:rPr>
                <w:rFonts w:eastAsia="Times New Roman" w:cstheme="minorHAnsi"/>
                <w:i/>
                <w:sz w:val="20"/>
                <w:szCs w:val="20"/>
              </w:rPr>
              <w:t xml:space="preserve">και σε υφιστάμενες μονάδες, </w:t>
            </w:r>
            <w:r w:rsidRPr="002E42C2">
              <w:rPr>
                <w:rFonts w:eastAsia="Times New Roman" w:cstheme="minorHAnsi"/>
                <w:i/>
                <w:iCs/>
                <w:sz w:val="20"/>
                <w:szCs w:val="20"/>
              </w:rPr>
              <w:t>όπου</w:t>
            </w:r>
            <w:r w:rsidRPr="002E42C2">
              <w:rPr>
                <w:rFonts w:eastAsia="Times New Roman" w:cstheme="minorHAnsi"/>
                <w:i/>
                <w:sz w:val="20"/>
                <w:szCs w:val="20"/>
              </w:rPr>
              <w:t xml:space="preserve"> οι επενδύσεις αυτές αποσκοπούν στην αύξηση της ενεργειακής απόδοσης, στην δέσμευση των καυσαερίων για αποθήκευση ή χρήση ή στην ανάκτηση υλικών από την αποτέφρωση τέφρας, </w:t>
            </w:r>
            <w:r w:rsidRPr="002E42C2">
              <w:rPr>
                <w:rFonts w:eastAsia="Times New Roman" w:cstheme="minorHAnsi"/>
                <w:i/>
                <w:iCs/>
                <w:sz w:val="20"/>
                <w:szCs w:val="20"/>
              </w:rPr>
              <w:t>τηρώντας</w:t>
            </w:r>
            <w:r w:rsidRPr="002E42C2">
              <w:rPr>
                <w:rFonts w:eastAsia="Times New Roman" w:cstheme="minorHAnsi"/>
                <w:i/>
                <w:sz w:val="20"/>
                <w:szCs w:val="20"/>
              </w:rPr>
              <w:t xml:space="preserve"> την προϋπόθεση ότι οι εν λόγω δράσεις δεν οδηγούν σε αύξηση της ικανότητας επεξεργασίας αποβλήτων των μονάδων ή σε παράταση της διάρκειας ζωής των μονάδων</w:t>
            </w:r>
            <w:r>
              <w:rPr>
                <w:rFonts w:eastAsia="Times New Roman" w:cstheme="minorHAnsi"/>
                <w:i/>
                <w:sz w:val="20"/>
                <w:szCs w:val="20"/>
              </w:rPr>
              <w:t>]</w:t>
            </w:r>
            <w:r w:rsidRPr="002E42C2">
              <w:rPr>
                <w:rFonts w:eastAsia="Times New Roman" w:cstheme="minorHAnsi"/>
                <w:i/>
                <w:sz w:val="20"/>
                <w:szCs w:val="20"/>
              </w:rPr>
              <w:t xml:space="preserve">. </w:t>
            </w:r>
            <w:r w:rsidRPr="002E42C2">
              <w:rPr>
                <w:rFonts w:eastAsia="Times New Roman" w:cstheme="minorHAnsi"/>
                <w:sz w:val="20"/>
                <w:szCs w:val="20"/>
              </w:rPr>
              <w:t xml:space="preserve">Για τον σκοπό αυτόν </w:t>
            </w:r>
            <w:r w:rsidRPr="002E42C2">
              <w:rPr>
                <w:rFonts w:eastAsia="Times New Roman" w:cstheme="minorHAnsi"/>
                <w:iCs/>
                <w:sz w:val="20"/>
                <w:szCs w:val="20"/>
              </w:rPr>
              <w:t xml:space="preserve">παρέχω τα </w:t>
            </w:r>
            <w:r w:rsidRPr="002E42C2">
              <w:rPr>
                <w:rFonts w:eastAsia="Times New Roman" w:cstheme="minorHAnsi"/>
                <w:sz w:val="20"/>
                <w:szCs w:val="20"/>
              </w:rPr>
              <w:t>αποδεικτικά στοιχεία σε επίπεδο μονάδας</w:t>
            </w:r>
            <w:r w:rsidRPr="002E42C2">
              <w:rPr>
                <w:rFonts w:eastAsia="Times New Roman" w:cstheme="minorHAnsi"/>
                <w:iCs/>
                <w:sz w:val="20"/>
                <w:szCs w:val="20"/>
              </w:rPr>
              <w:t xml:space="preserve"> όπως προσδιορίζονται αναλυτικά στον φάκελο τεκμηρίωσης του επενδυτικού σχεδίου</w:t>
            </w:r>
            <w:r w:rsidRPr="002E42C2">
              <w:rPr>
                <w:rFonts w:eastAsia="Times New Roman" w:cstheme="minorHAnsi"/>
                <w:sz w:val="20"/>
                <w:szCs w:val="20"/>
              </w:rPr>
              <w:t>.</w:t>
            </w:r>
          </w:p>
          <w:p w14:paraId="53A51E79" w14:textId="77777777" w:rsidR="00F57715" w:rsidRPr="0041111C" w:rsidRDefault="00F57715" w:rsidP="00F57715">
            <w:pPr>
              <w:numPr>
                <w:ilvl w:val="0"/>
                <w:numId w:val="19"/>
              </w:numPr>
              <w:spacing w:beforeLines="20" w:before="48" w:afterLines="20" w:after="48" w:line="240" w:lineRule="auto"/>
              <w:jc w:val="both"/>
              <w:rPr>
                <w:rFonts w:eastAsia="Times New Roman" w:cstheme="minorHAnsi"/>
                <w:sz w:val="18"/>
                <w:szCs w:val="18"/>
              </w:rPr>
            </w:pPr>
            <w:r w:rsidRPr="00C16A10">
              <w:rPr>
                <w:rFonts w:eastAsia="Times New Roman" w:cstheme="minorHAnsi"/>
                <w:sz w:val="20"/>
                <w:szCs w:val="20"/>
              </w:rPr>
              <w:t xml:space="preserve">Οι περιγραφόμενες δραστηριότητες του επενδυτικού σχεδίου και περιουσιακά στοιχεία δεν συνδέονται με μακροπρόθεσμη διάθεση αποβλήτων που μπορεί να βλάψει το περιβάλλον. </w:t>
            </w:r>
            <w:r>
              <w:rPr>
                <w:rFonts w:eastAsia="Times New Roman" w:cstheme="minorHAnsi"/>
                <w:sz w:val="20"/>
                <w:szCs w:val="20"/>
              </w:rPr>
              <w:t>[</w:t>
            </w:r>
            <w:r w:rsidRPr="002E42C2">
              <w:rPr>
                <w:rFonts w:eastAsia="Times New Roman" w:cstheme="minorHAnsi"/>
                <w:i/>
                <w:iCs/>
                <w:sz w:val="20"/>
                <w:szCs w:val="20"/>
              </w:rPr>
              <w:t>Κατ’</w:t>
            </w:r>
            <w:r w:rsidRPr="002E42C2">
              <w:rPr>
                <w:rFonts w:eastAsia="Times New Roman" w:cstheme="minorHAnsi"/>
                <w:i/>
                <w:sz w:val="20"/>
                <w:szCs w:val="20"/>
              </w:rPr>
              <w:t xml:space="preserve"> εξαίρεση </w:t>
            </w:r>
            <w:r w:rsidRPr="002E42C2">
              <w:rPr>
                <w:rFonts w:eastAsia="Times New Roman" w:cstheme="minorHAnsi"/>
                <w:i/>
                <w:iCs/>
                <w:sz w:val="20"/>
                <w:szCs w:val="20"/>
              </w:rPr>
              <w:t xml:space="preserve">των </w:t>
            </w:r>
            <w:proofErr w:type="spellStart"/>
            <w:r w:rsidRPr="002E42C2">
              <w:rPr>
                <w:rFonts w:eastAsia="Times New Roman" w:cstheme="minorHAnsi"/>
                <w:i/>
                <w:iCs/>
                <w:sz w:val="20"/>
                <w:szCs w:val="20"/>
              </w:rPr>
              <w:t>αποκλειόμενων</w:t>
            </w:r>
            <w:proofErr w:type="spellEnd"/>
            <w:r w:rsidRPr="002E42C2">
              <w:rPr>
                <w:rFonts w:eastAsia="Times New Roman" w:cstheme="minorHAnsi"/>
                <w:i/>
                <w:iCs/>
                <w:sz w:val="20"/>
                <w:szCs w:val="20"/>
              </w:rPr>
              <w:t xml:space="preserve"> δραστηριοτήτων δηλώνω ότι το επενδυτικό σχέδιο αφορά</w:t>
            </w:r>
            <w:r w:rsidRPr="002E42C2">
              <w:rPr>
                <w:rFonts w:eastAsia="Times New Roman" w:cstheme="minorHAnsi"/>
                <w:i/>
                <w:sz w:val="20"/>
                <w:szCs w:val="20"/>
              </w:rPr>
              <w:t xml:space="preserve"> επενδύσεις σε υφιστάμενες μονάδες μηχανικής βιολογικής επεξεργασίας, </w:t>
            </w:r>
            <w:r w:rsidRPr="002E42C2">
              <w:rPr>
                <w:rFonts w:eastAsia="Times New Roman" w:cstheme="minorHAnsi"/>
                <w:i/>
                <w:iCs/>
                <w:sz w:val="20"/>
                <w:szCs w:val="20"/>
              </w:rPr>
              <w:t>που</w:t>
            </w:r>
            <w:r w:rsidRPr="002E42C2">
              <w:rPr>
                <w:rFonts w:eastAsia="Times New Roman" w:cstheme="minorHAnsi"/>
                <w:i/>
                <w:sz w:val="20"/>
                <w:szCs w:val="20"/>
              </w:rPr>
              <w:t xml:space="preserve"> αποσκοπούν στην αύξηση της ενεργειακής απόδοσης ή στην μετασκευή για εργασίες ανακύκλωσης διαχωρισμένων αποβλήτων σε </w:t>
            </w:r>
            <w:proofErr w:type="spellStart"/>
            <w:r w:rsidRPr="002E42C2">
              <w:rPr>
                <w:rFonts w:eastAsia="Times New Roman" w:cstheme="minorHAnsi"/>
                <w:i/>
                <w:sz w:val="20"/>
                <w:szCs w:val="20"/>
              </w:rPr>
              <w:t>βιοαπόβλητα</w:t>
            </w:r>
            <w:proofErr w:type="spellEnd"/>
            <w:r w:rsidRPr="002E42C2">
              <w:rPr>
                <w:rFonts w:eastAsia="Times New Roman" w:cstheme="minorHAnsi"/>
                <w:i/>
                <w:sz w:val="20"/>
                <w:szCs w:val="20"/>
              </w:rPr>
              <w:t xml:space="preserve"> </w:t>
            </w:r>
            <w:proofErr w:type="spellStart"/>
            <w:r w:rsidRPr="002E42C2">
              <w:rPr>
                <w:rFonts w:eastAsia="Times New Roman" w:cstheme="minorHAnsi"/>
                <w:i/>
                <w:sz w:val="20"/>
                <w:szCs w:val="20"/>
              </w:rPr>
              <w:t>λιπασματοποίησης</w:t>
            </w:r>
            <w:proofErr w:type="spellEnd"/>
            <w:r w:rsidRPr="002E42C2">
              <w:rPr>
                <w:rFonts w:eastAsia="Times New Roman" w:cstheme="minorHAnsi"/>
                <w:i/>
                <w:sz w:val="20"/>
                <w:szCs w:val="20"/>
              </w:rPr>
              <w:t xml:space="preserve"> και αναερόβιας αποδόμησης βιολογικών αποβλήτων, </w:t>
            </w:r>
            <w:r w:rsidRPr="002E42C2">
              <w:rPr>
                <w:rFonts w:eastAsia="Times New Roman" w:cstheme="minorHAnsi"/>
                <w:i/>
                <w:iCs/>
                <w:sz w:val="20"/>
                <w:szCs w:val="20"/>
              </w:rPr>
              <w:t>οι οποίες τηρούν</w:t>
            </w:r>
            <w:r w:rsidRPr="002E42C2">
              <w:rPr>
                <w:rFonts w:eastAsia="Times New Roman" w:cstheme="minorHAnsi"/>
                <w:i/>
                <w:sz w:val="20"/>
                <w:szCs w:val="20"/>
              </w:rPr>
              <w:t xml:space="preserve"> την προϋπόθεση ότι οι δράσεις αυτές δεν οδηγούν σε αύξηση της ικανότητας επεξεργασίας αποβλήτων των μονάδων ή σε παράταση της διάρκειας ζωής των μονάδων</w:t>
            </w:r>
            <w:r>
              <w:rPr>
                <w:rFonts w:eastAsia="Times New Roman" w:cstheme="minorHAnsi"/>
                <w:i/>
                <w:sz w:val="20"/>
                <w:szCs w:val="20"/>
              </w:rPr>
              <w:t>]</w:t>
            </w:r>
            <w:r w:rsidRPr="008D4676">
              <w:rPr>
                <w:rFonts w:eastAsia="Times New Roman" w:cstheme="minorHAnsi"/>
                <w:sz w:val="20"/>
                <w:szCs w:val="20"/>
              </w:rPr>
              <w:t>.</w:t>
            </w:r>
            <w:r w:rsidRPr="0041111C">
              <w:rPr>
                <w:rFonts w:eastAsia="Times New Roman" w:cstheme="minorHAnsi"/>
                <w:i/>
                <w:sz w:val="20"/>
                <w:szCs w:val="20"/>
              </w:rPr>
              <w:t xml:space="preserve"> </w:t>
            </w:r>
            <w:r w:rsidRPr="0041111C">
              <w:rPr>
                <w:rFonts w:eastAsia="Times New Roman" w:cstheme="minorHAnsi"/>
                <w:sz w:val="20"/>
                <w:szCs w:val="20"/>
              </w:rPr>
              <w:t xml:space="preserve">Για τον σκοπό αυτόν </w:t>
            </w:r>
            <w:r w:rsidRPr="0041111C">
              <w:rPr>
                <w:rFonts w:eastAsia="Times New Roman" w:cstheme="minorHAnsi"/>
                <w:iCs/>
                <w:sz w:val="20"/>
                <w:szCs w:val="20"/>
              </w:rPr>
              <w:t xml:space="preserve">παρέχω τα </w:t>
            </w:r>
            <w:r w:rsidRPr="0041111C">
              <w:rPr>
                <w:rFonts w:eastAsia="Times New Roman" w:cstheme="minorHAnsi"/>
                <w:sz w:val="20"/>
                <w:szCs w:val="20"/>
              </w:rPr>
              <w:t>αποδεικτικά στοιχεία σε επίπεδο μονάδας</w:t>
            </w:r>
            <w:r w:rsidRPr="0041111C">
              <w:rPr>
                <w:rFonts w:eastAsia="Times New Roman" w:cstheme="minorHAnsi"/>
                <w:iCs/>
                <w:sz w:val="20"/>
                <w:szCs w:val="20"/>
              </w:rPr>
              <w:t xml:space="preserve"> όπως προσδιορίζονται αναλυτικά στον φάκελο τεκμηρίωσης του Επενδυτικού Σχεδίου</w:t>
            </w:r>
            <w:r w:rsidRPr="0041111C">
              <w:rPr>
                <w:rFonts w:eastAsia="Times New Roman" w:cstheme="minorHAnsi"/>
                <w:i/>
                <w:iCs/>
                <w:sz w:val="20"/>
                <w:szCs w:val="20"/>
              </w:rPr>
              <w:t>.</w:t>
            </w:r>
          </w:p>
        </w:tc>
      </w:tr>
    </w:tbl>
    <w:p w14:paraId="06142E4B" w14:textId="77777777" w:rsidR="00F57715" w:rsidRDefault="00F57715" w:rsidP="00F57715"/>
    <w:p w14:paraId="4F409869" w14:textId="77777777" w:rsidR="00F57715" w:rsidRPr="00070A2F" w:rsidRDefault="00F57715" w:rsidP="00F57715">
      <w:pPr>
        <w:spacing w:before="120" w:after="0" w:line="240" w:lineRule="auto"/>
        <w:ind w:right="-16"/>
        <w:jc w:val="right"/>
        <w:rPr>
          <w:rFonts w:ascii="Verdana" w:hAnsi="Verdana"/>
          <w:sz w:val="16"/>
          <w:szCs w:val="16"/>
        </w:rPr>
      </w:pPr>
      <w:r w:rsidRPr="00070A2F">
        <w:rPr>
          <w:rFonts w:ascii="Verdana" w:hAnsi="Verdana"/>
          <w:sz w:val="16"/>
          <w:szCs w:val="16"/>
        </w:rPr>
        <w:t xml:space="preserve">Ημερομηνία:      </w:t>
      </w:r>
      <w:r>
        <w:rPr>
          <w:rFonts w:ascii="Verdana" w:hAnsi="Verdana"/>
          <w:sz w:val="16"/>
          <w:szCs w:val="16"/>
        </w:rPr>
        <w:t>……/……/</w:t>
      </w:r>
      <w:r w:rsidRPr="00070A2F">
        <w:rPr>
          <w:rFonts w:ascii="Verdana" w:hAnsi="Verdana"/>
          <w:sz w:val="16"/>
          <w:szCs w:val="16"/>
        </w:rPr>
        <w:t>20</w:t>
      </w:r>
      <w:r>
        <w:rPr>
          <w:rFonts w:ascii="Verdana" w:hAnsi="Verdana"/>
          <w:sz w:val="16"/>
          <w:szCs w:val="16"/>
        </w:rPr>
        <w:t>2…</w:t>
      </w:r>
    </w:p>
    <w:p w14:paraId="7C23DD13" w14:textId="77777777" w:rsidR="00F57715" w:rsidRDefault="00F57715" w:rsidP="00F57715">
      <w:pPr>
        <w:autoSpaceDE w:val="0"/>
        <w:autoSpaceDN w:val="0"/>
        <w:adjustRightInd w:val="0"/>
        <w:spacing w:after="0" w:line="240" w:lineRule="auto"/>
        <w:rPr>
          <w:rFonts w:eastAsia="Times New Roman" w:cs="Verdana"/>
          <w:sz w:val="20"/>
          <w:szCs w:val="20"/>
          <w:lang w:eastAsia="el-GR"/>
        </w:rPr>
      </w:pPr>
    </w:p>
    <w:p w14:paraId="06E51632"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 xml:space="preserve">Για την Εταιρεία </w:t>
      </w:r>
      <w:r w:rsidRPr="001976E9">
        <w:rPr>
          <w:rFonts w:eastAsia="Times New Roman" w:cs="Calibri"/>
          <w:i/>
          <w:iCs/>
          <w:color w:val="5B9BD5"/>
          <w:kern w:val="1"/>
          <w:sz w:val="18"/>
          <w:szCs w:val="18"/>
          <w:lang w:eastAsia="zh-CN"/>
        </w:rPr>
        <w:t>[ή Επιχείρηση]</w:t>
      </w:r>
    </w:p>
    <w:p w14:paraId="1D912C0C"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-Ο-</w:t>
      </w:r>
    </w:p>
    <w:p w14:paraId="65537E75"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Νόμιμος Εκπρόσωπος</w:t>
      </w:r>
    </w:p>
    <w:p w14:paraId="4F272DE3"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p>
    <w:p w14:paraId="2D184012" w14:textId="77777777" w:rsidR="00F57715" w:rsidRPr="001976E9" w:rsidRDefault="00F57715" w:rsidP="00F57715">
      <w:pPr>
        <w:autoSpaceDE w:val="0"/>
        <w:autoSpaceDN w:val="0"/>
        <w:adjustRightInd w:val="0"/>
        <w:spacing w:after="0" w:line="240" w:lineRule="auto"/>
        <w:rPr>
          <w:rFonts w:eastAsia="Times New Roman" w:cs="Verdana"/>
          <w:sz w:val="20"/>
          <w:szCs w:val="20"/>
          <w:lang w:eastAsia="el-GR"/>
        </w:rPr>
      </w:pPr>
    </w:p>
    <w:p w14:paraId="165ECDE1"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p>
    <w:p w14:paraId="4E0CF453"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 xml:space="preserve">(σφραγίδα-επωνυμία εταιρείας </w:t>
      </w:r>
      <w:r w:rsidRPr="001976E9">
        <w:rPr>
          <w:rFonts w:eastAsia="Times New Roman" w:cs="Calibri"/>
          <w:i/>
          <w:iCs/>
          <w:color w:val="5B9BD5"/>
          <w:kern w:val="1"/>
          <w:sz w:val="18"/>
          <w:szCs w:val="18"/>
          <w:lang w:eastAsia="zh-CN"/>
        </w:rPr>
        <w:t>[ή Επιχείρησης]</w:t>
      </w:r>
      <w:r w:rsidRPr="001976E9">
        <w:rPr>
          <w:rFonts w:eastAsia="Times New Roman" w:cs="Verdana"/>
          <w:sz w:val="20"/>
          <w:szCs w:val="20"/>
          <w:lang w:eastAsia="el-GR"/>
        </w:rPr>
        <w:t>,</w:t>
      </w:r>
    </w:p>
    <w:p w14:paraId="6205E7D8"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ονοματεπώνυμο και ιδιόχειρη υπογραφή εκπροσώπου)</w:t>
      </w:r>
    </w:p>
    <w:p w14:paraId="179C458E" w14:textId="77777777" w:rsidR="00F57715" w:rsidRPr="00555AA1" w:rsidRDefault="00F57715" w:rsidP="00F57715">
      <w:pPr>
        <w:rPr>
          <w:rFonts w:eastAsia="Times New Roman" w:cstheme="minorHAnsi"/>
          <w:b/>
          <w:bCs/>
          <w:color w:val="008080"/>
          <w:sz w:val="20"/>
          <w:szCs w:val="20"/>
          <w:lang w:eastAsia="el-GR"/>
        </w:rPr>
      </w:pPr>
    </w:p>
    <w:p w14:paraId="61250444" w14:textId="77777777" w:rsidR="00F57715" w:rsidRPr="00070A2F" w:rsidRDefault="00F57715" w:rsidP="00F57715">
      <w:pPr>
        <w:spacing w:after="0" w:line="240" w:lineRule="auto"/>
        <w:ind w:right="-16"/>
        <w:jc w:val="both"/>
        <w:rPr>
          <w:rFonts w:ascii="Verdana" w:hAnsi="Verdana"/>
          <w:sz w:val="14"/>
          <w:szCs w:val="14"/>
        </w:rPr>
      </w:pPr>
      <w:r w:rsidRPr="00070A2F">
        <w:rPr>
          <w:rFonts w:ascii="Verdana" w:hAnsi="Verdana"/>
          <w:sz w:val="14"/>
          <w:szCs w:val="14"/>
        </w:rPr>
        <w:t>(1) Αναγράφεται από τον ενδιαφερόμενο πολίτη ή Αρχή ή η Υπηρεσία του δημόσιου τομέα, που απευθύνεται η αίτηση.</w:t>
      </w:r>
    </w:p>
    <w:p w14:paraId="6421A0EF" w14:textId="77777777" w:rsidR="00F57715" w:rsidRPr="00070A2F" w:rsidRDefault="00F57715" w:rsidP="00F57715">
      <w:pPr>
        <w:spacing w:after="0" w:line="240" w:lineRule="auto"/>
        <w:ind w:right="-16"/>
        <w:jc w:val="both"/>
        <w:rPr>
          <w:rFonts w:ascii="Verdana" w:hAnsi="Verdana"/>
          <w:sz w:val="14"/>
          <w:szCs w:val="14"/>
        </w:rPr>
      </w:pPr>
      <w:r w:rsidRPr="00070A2F">
        <w:rPr>
          <w:rFonts w:ascii="Verdana" w:hAnsi="Verdana"/>
          <w:sz w:val="14"/>
          <w:szCs w:val="14"/>
        </w:rPr>
        <w:t xml:space="preserve">(2) Αναγράφεται ολογράφως. </w:t>
      </w:r>
    </w:p>
    <w:p w14:paraId="7927D0CE" w14:textId="77777777" w:rsidR="00F57715" w:rsidRPr="00070A2F" w:rsidRDefault="00F57715" w:rsidP="00F57715">
      <w:pPr>
        <w:spacing w:after="0" w:line="240" w:lineRule="auto"/>
        <w:ind w:right="-16"/>
        <w:jc w:val="both"/>
        <w:rPr>
          <w:rFonts w:ascii="Verdana" w:hAnsi="Verdana"/>
          <w:sz w:val="14"/>
          <w:szCs w:val="14"/>
        </w:rPr>
      </w:pPr>
      <w:r w:rsidRPr="00070A2F">
        <w:rPr>
          <w:rFonts w:ascii="Verdana" w:hAnsi="Verdana"/>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78262D4" w14:textId="77777777" w:rsidR="00F57715" w:rsidRPr="0021765D" w:rsidRDefault="00F57715" w:rsidP="00F57715">
      <w:pPr>
        <w:spacing w:after="0" w:line="240" w:lineRule="auto"/>
        <w:ind w:right="-16"/>
        <w:jc w:val="both"/>
        <w:rPr>
          <w:rFonts w:ascii="Verdana" w:hAnsi="Verdana"/>
          <w:sz w:val="14"/>
          <w:szCs w:val="14"/>
        </w:rPr>
      </w:pPr>
      <w:r w:rsidRPr="00070A2F">
        <w:rPr>
          <w:rFonts w:ascii="Verdana" w:hAnsi="Verdana"/>
          <w:sz w:val="14"/>
          <w:szCs w:val="14"/>
        </w:rPr>
        <w:t xml:space="preserve">(4) Σε περίπτωση ανεπάρκειας χώρου η δήλωση συνεχίζεται στην πίσω όψη της και υπογράφεται από τον δηλούντα ή την δηλούσα. </w:t>
      </w:r>
    </w:p>
    <w:p w14:paraId="30161963" w14:textId="77777777" w:rsidR="00F57715" w:rsidRPr="0021765D" w:rsidRDefault="00F57715" w:rsidP="00F57715">
      <w:pPr>
        <w:spacing w:before="120" w:after="0" w:line="240" w:lineRule="auto"/>
        <w:rPr>
          <w:rFonts w:cs="Arial"/>
        </w:rPr>
      </w:pPr>
      <w:r>
        <w:rPr>
          <w:rFonts w:cs="Arial"/>
        </w:rPr>
        <w:t xml:space="preserve">                                             </w:t>
      </w:r>
      <w:r w:rsidRPr="001A0DA8">
        <w:rPr>
          <w:rFonts w:cs="Arial"/>
        </w:rPr>
        <w:t>..............................................</w:t>
      </w:r>
      <w:r>
        <w:rPr>
          <w:rFonts w:cs="Arial"/>
        </w:rPr>
        <w:t>...............................</w:t>
      </w:r>
    </w:p>
    <w:p w14:paraId="5AD8B18C" w14:textId="77777777" w:rsidR="00F57715" w:rsidRPr="001976E9" w:rsidRDefault="00F57715" w:rsidP="00F57715">
      <w:pPr>
        <w:keepNext/>
        <w:keepLines/>
        <w:spacing w:before="120"/>
        <w:jc w:val="both"/>
        <w:outlineLvl w:val="2"/>
        <w:rPr>
          <w:rFonts w:eastAsiaTheme="majorEastAsia" w:cstheme="minorHAnsi"/>
          <w:b/>
          <w:bCs/>
          <w:iCs/>
          <w:color w:val="021342"/>
          <w:sz w:val="24"/>
          <w:szCs w:val="20"/>
        </w:rPr>
      </w:pPr>
      <w:bookmarkStart w:id="5" w:name="_Toc95045264"/>
      <w:r>
        <w:rPr>
          <w:rFonts w:eastAsiaTheme="majorEastAsia" w:cstheme="minorHAnsi"/>
          <w:b/>
          <w:bCs/>
          <w:i/>
          <w:iCs/>
          <w:color w:val="021342"/>
          <w:sz w:val="24"/>
          <w:szCs w:val="20"/>
        </w:rPr>
        <w:lastRenderedPageBreak/>
        <w:t>Υπόδειγμα 6</w:t>
      </w:r>
      <w:r w:rsidRPr="00121526">
        <w:rPr>
          <w:rFonts w:eastAsiaTheme="majorEastAsia" w:cstheme="minorHAnsi"/>
          <w:b/>
          <w:bCs/>
          <w:i/>
          <w:iCs/>
          <w:color w:val="021342"/>
          <w:sz w:val="24"/>
          <w:szCs w:val="20"/>
          <w:vertAlign w:val="superscript"/>
        </w:rPr>
        <w:t>α</w:t>
      </w:r>
      <w:r>
        <w:rPr>
          <w:rFonts w:eastAsiaTheme="majorEastAsia" w:cstheme="minorHAnsi"/>
          <w:b/>
          <w:bCs/>
          <w:i/>
          <w:iCs/>
          <w:color w:val="021342"/>
          <w:sz w:val="24"/>
          <w:szCs w:val="20"/>
        </w:rPr>
        <w:t xml:space="preserve">  – </w:t>
      </w:r>
      <w:r w:rsidRPr="001976E9">
        <w:rPr>
          <w:rFonts w:eastAsiaTheme="majorEastAsia" w:cstheme="minorHAnsi"/>
          <w:b/>
          <w:bCs/>
          <w:i/>
          <w:iCs/>
          <w:color w:val="021342"/>
          <w:sz w:val="24"/>
          <w:szCs w:val="20"/>
        </w:rPr>
        <w:t xml:space="preserve">Υπεύθυνη Δήλωση Γενική (Κρατικές Ενισχύσεις </w:t>
      </w:r>
      <w:r>
        <w:rPr>
          <w:rFonts w:eastAsiaTheme="majorEastAsia" w:cstheme="minorHAnsi"/>
          <w:b/>
          <w:bCs/>
          <w:i/>
          <w:iCs/>
          <w:color w:val="021342"/>
          <w:sz w:val="24"/>
          <w:szCs w:val="20"/>
        </w:rPr>
        <w:t>–</w:t>
      </w:r>
      <w:r w:rsidRPr="001976E9">
        <w:rPr>
          <w:rFonts w:eastAsiaTheme="majorEastAsia" w:cstheme="minorHAnsi"/>
          <w:b/>
          <w:bCs/>
          <w:i/>
          <w:iCs/>
          <w:color w:val="021342"/>
          <w:sz w:val="24"/>
          <w:szCs w:val="20"/>
        </w:rPr>
        <w:t xml:space="preserve"> ΓΑΚ</w:t>
      </w:r>
      <w:r>
        <w:rPr>
          <w:rFonts w:eastAsiaTheme="majorEastAsia" w:cstheme="minorHAnsi"/>
          <w:b/>
          <w:bCs/>
          <w:i/>
          <w:iCs/>
          <w:color w:val="021342"/>
          <w:sz w:val="24"/>
          <w:szCs w:val="20"/>
        </w:rPr>
        <w:t xml:space="preserve">  </w:t>
      </w:r>
      <w:r w:rsidRPr="00F10F55">
        <w:rPr>
          <w:rFonts w:eastAsiaTheme="majorEastAsia" w:cstheme="minorHAnsi"/>
          <w:bCs/>
          <w:i/>
          <w:iCs/>
          <w:color w:val="021342"/>
          <w:sz w:val="24"/>
          <w:szCs w:val="20"/>
        </w:rPr>
        <w:t>651/2014 / Αγροτικός Απαλλακτικός Κανονισμός</w:t>
      </w:r>
      <w:r>
        <w:rPr>
          <w:rFonts w:eastAsiaTheme="majorEastAsia" w:cstheme="minorHAnsi"/>
          <w:bCs/>
          <w:i/>
          <w:iCs/>
          <w:color w:val="021342"/>
          <w:sz w:val="24"/>
          <w:szCs w:val="20"/>
        </w:rPr>
        <w:t xml:space="preserve"> 2472/2022</w:t>
      </w:r>
      <w:r w:rsidRPr="001976E9">
        <w:rPr>
          <w:rFonts w:eastAsiaTheme="majorEastAsia" w:cstheme="minorHAnsi"/>
          <w:b/>
          <w:bCs/>
          <w:i/>
          <w:iCs/>
          <w:color w:val="021342"/>
          <w:sz w:val="24"/>
          <w:szCs w:val="20"/>
        </w:rPr>
        <w:t>)</w:t>
      </w:r>
      <w:bookmarkEnd w:id="5"/>
    </w:p>
    <w:p w14:paraId="462025BF" w14:textId="77777777" w:rsidR="00F57715" w:rsidRPr="001976E9" w:rsidRDefault="00F57715" w:rsidP="00F57715">
      <w:pPr>
        <w:jc w:val="both"/>
        <w:rPr>
          <w:rFonts w:cstheme="minorHAnsi"/>
          <w:lang w:eastAsia="el-GR"/>
        </w:rPr>
      </w:pPr>
    </w:p>
    <w:p w14:paraId="5A54DAB7" w14:textId="77777777" w:rsidR="00F57715" w:rsidRPr="001976E9" w:rsidRDefault="00F57715" w:rsidP="00F57715">
      <w:pPr>
        <w:jc w:val="center"/>
        <w:rPr>
          <w:rFonts w:cstheme="minorHAnsi"/>
          <w:lang w:eastAsia="el-GR"/>
        </w:rPr>
      </w:pPr>
      <w:r w:rsidRPr="001976E9">
        <w:rPr>
          <w:rFonts w:cstheme="minorHAnsi"/>
          <w:b/>
          <w:noProof/>
          <w:sz w:val="20"/>
          <w:szCs w:val="24"/>
          <w:lang w:eastAsia="el-GR"/>
        </w:rPr>
        <w:drawing>
          <wp:inline distT="0" distB="0" distL="0" distR="0" wp14:anchorId="3ACB2978" wp14:editId="1F02A3F5">
            <wp:extent cx="704850" cy="6191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p w14:paraId="04577F84" w14:textId="77777777" w:rsidR="00F57715" w:rsidRPr="001976E9" w:rsidRDefault="00F57715" w:rsidP="00F57715">
      <w:pPr>
        <w:jc w:val="center"/>
        <w:rPr>
          <w:rFonts w:cstheme="minorHAnsi"/>
          <w:b/>
          <w:sz w:val="28"/>
          <w:lang w:eastAsia="el-GR"/>
        </w:rPr>
      </w:pPr>
      <w:r w:rsidRPr="001976E9">
        <w:rPr>
          <w:rFonts w:cstheme="minorHAnsi"/>
          <w:b/>
          <w:sz w:val="28"/>
          <w:lang w:eastAsia="el-GR"/>
        </w:rPr>
        <w:t>ΥΠΕΥΘΥΝΗ ΔΗΛΩΣΗ</w:t>
      </w:r>
    </w:p>
    <w:p w14:paraId="2BC3A70C" w14:textId="77777777" w:rsidR="00F57715" w:rsidRPr="001976E9" w:rsidRDefault="00F57715" w:rsidP="00F57715">
      <w:pPr>
        <w:jc w:val="center"/>
        <w:rPr>
          <w:rFonts w:cstheme="minorHAnsi"/>
          <w:b/>
          <w:sz w:val="24"/>
          <w:vertAlign w:val="superscript"/>
          <w:lang w:eastAsia="el-GR"/>
        </w:rPr>
      </w:pPr>
      <w:r w:rsidRPr="001976E9">
        <w:rPr>
          <w:rFonts w:cstheme="minorHAnsi"/>
          <w:b/>
          <w:sz w:val="24"/>
          <w:vertAlign w:val="superscript"/>
          <w:lang w:eastAsia="el-GR"/>
        </w:rPr>
        <w:t>(άρθρο 8 Ν.1599/1986)</w:t>
      </w:r>
    </w:p>
    <w:p w14:paraId="0BEC44C4" w14:textId="77777777" w:rsidR="00F57715" w:rsidRPr="001976E9" w:rsidRDefault="00F57715" w:rsidP="00F57715">
      <w:pPr>
        <w:pBdr>
          <w:top w:val="single" w:sz="4" w:space="1" w:color="auto"/>
          <w:left w:val="single" w:sz="4" w:space="4" w:color="auto"/>
          <w:bottom w:val="single" w:sz="4" w:space="1" w:color="auto"/>
          <w:right w:val="single" w:sz="4" w:space="14" w:color="auto"/>
        </w:pBdr>
        <w:spacing w:line="240" w:lineRule="auto"/>
        <w:ind w:right="-143"/>
        <w:jc w:val="center"/>
        <w:rPr>
          <w:rFonts w:eastAsia="Times New Roman" w:cstheme="minorHAnsi"/>
          <w:sz w:val="18"/>
          <w:szCs w:val="24"/>
          <w:lang w:eastAsia="el-GR"/>
        </w:rPr>
      </w:pPr>
      <w:r w:rsidRPr="001976E9">
        <w:rPr>
          <w:rFonts w:eastAsia="Times New Roman" w:cstheme="minorHAnsi"/>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0216B8AC" w14:textId="77777777" w:rsidR="00F57715" w:rsidRPr="001976E9" w:rsidRDefault="00F57715" w:rsidP="00F57715">
      <w:pPr>
        <w:spacing w:line="240" w:lineRule="auto"/>
        <w:rPr>
          <w:rFonts w:eastAsia="Times New Roman" w:cstheme="minorHAnsi"/>
          <w:sz w:val="20"/>
          <w:szCs w:val="24"/>
          <w:lang w:eastAsia="el-GR"/>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329"/>
        <w:gridCol w:w="658"/>
        <w:gridCol w:w="93"/>
        <w:gridCol w:w="1238"/>
        <w:gridCol w:w="992"/>
        <w:gridCol w:w="799"/>
        <w:gridCol w:w="31"/>
        <w:gridCol w:w="588"/>
        <w:gridCol w:w="567"/>
        <w:gridCol w:w="285"/>
        <w:gridCol w:w="282"/>
        <w:gridCol w:w="708"/>
        <w:gridCol w:w="426"/>
        <w:gridCol w:w="850"/>
      </w:tblGrid>
      <w:tr w:rsidR="00F57715" w:rsidRPr="001976E9" w14:paraId="2C828E16" w14:textId="77777777" w:rsidTr="00E315DD">
        <w:trPr>
          <w:cantSplit/>
          <w:trHeight w:val="415"/>
        </w:trPr>
        <w:tc>
          <w:tcPr>
            <w:tcW w:w="1510" w:type="dxa"/>
          </w:tcPr>
          <w:p w14:paraId="3CB74B11" w14:textId="77777777" w:rsidR="00F57715" w:rsidRPr="001976E9" w:rsidRDefault="00F57715" w:rsidP="00E315DD">
            <w:pPr>
              <w:spacing w:line="240" w:lineRule="auto"/>
              <w:ind w:right="-6878"/>
              <w:rPr>
                <w:rFonts w:eastAsia="Times New Roman" w:cstheme="minorHAnsi"/>
                <w:sz w:val="20"/>
                <w:szCs w:val="20"/>
                <w:lang w:eastAsia="el-GR"/>
              </w:rPr>
            </w:pPr>
            <w:r w:rsidRPr="001976E9">
              <w:rPr>
                <w:rFonts w:eastAsia="Times New Roman" w:cstheme="minorHAnsi"/>
                <w:sz w:val="20"/>
                <w:szCs w:val="20"/>
                <w:lang w:eastAsia="el-GR"/>
              </w:rPr>
              <w:t>ΠΡΟΣ</w:t>
            </w:r>
            <w:r w:rsidRPr="001976E9">
              <w:rPr>
                <w:rFonts w:eastAsia="Times New Roman" w:cstheme="minorHAnsi"/>
                <w:sz w:val="20"/>
                <w:szCs w:val="20"/>
                <w:vertAlign w:val="superscript"/>
                <w:lang w:eastAsia="el-GR"/>
              </w:rPr>
              <w:t>(1)</w:t>
            </w:r>
            <w:r w:rsidRPr="001976E9">
              <w:rPr>
                <w:rFonts w:eastAsia="Times New Roman" w:cstheme="minorHAnsi"/>
                <w:sz w:val="20"/>
                <w:szCs w:val="20"/>
                <w:lang w:eastAsia="el-GR"/>
              </w:rPr>
              <w:t>:</w:t>
            </w:r>
          </w:p>
        </w:tc>
        <w:tc>
          <w:tcPr>
            <w:tcW w:w="7846" w:type="dxa"/>
            <w:gridSpan w:val="14"/>
          </w:tcPr>
          <w:p w14:paraId="5EC7A7F0" w14:textId="77777777" w:rsidR="00F57715" w:rsidRPr="001976E9" w:rsidRDefault="00F57715" w:rsidP="00E315DD">
            <w:pPr>
              <w:spacing w:line="240" w:lineRule="auto"/>
              <w:ind w:right="-6878"/>
              <w:rPr>
                <w:rFonts w:eastAsia="Times New Roman" w:cstheme="minorHAnsi"/>
                <w:b/>
                <w:sz w:val="18"/>
                <w:szCs w:val="18"/>
                <w:lang w:eastAsia="el-GR"/>
              </w:rPr>
            </w:pPr>
            <w:r>
              <w:rPr>
                <w:rFonts w:eastAsia="Times New Roman" w:cstheme="minorHAnsi"/>
                <w:b/>
                <w:sz w:val="18"/>
                <w:szCs w:val="18"/>
                <w:lang w:val="en-US" w:eastAsia="el-GR"/>
              </w:rPr>
              <w:t>ATTICA</w:t>
            </w:r>
            <w:r w:rsidRPr="00DD0F99">
              <w:rPr>
                <w:rFonts w:eastAsia="Times New Roman" w:cstheme="minorHAnsi"/>
                <w:b/>
                <w:sz w:val="18"/>
                <w:szCs w:val="18"/>
                <w:lang w:eastAsia="el-GR"/>
              </w:rPr>
              <w:t xml:space="preserve"> </w:t>
            </w:r>
            <w:r>
              <w:rPr>
                <w:rFonts w:eastAsia="Times New Roman" w:cstheme="minorHAnsi"/>
                <w:b/>
                <w:sz w:val="18"/>
                <w:szCs w:val="18"/>
                <w:lang w:val="en-US" w:eastAsia="el-GR"/>
              </w:rPr>
              <w:t>BANK</w:t>
            </w:r>
            <w:r w:rsidRPr="001976E9">
              <w:rPr>
                <w:rFonts w:eastAsia="Times New Roman" w:cstheme="minorHAnsi"/>
                <w:b/>
                <w:sz w:val="18"/>
                <w:szCs w:val="18"/>
                <w:lang w:eastAsia="el-GR"/>
              </w:rPr>
              <w:t xml:space="preserve"> ΑΝΩΝΥΜΗ </w:t>
            </w:r>
            <w:r>
              <w:rPr>
                <w:rFonts w:eastAsia="Times New Roman" w:cstheme="minorHAnsi"/>
                <w:b/>
                <w:sz w:val="18"/>
                <w:szCs w:val="18"/>
                <w:lang w:eastAsia="el-GR"/>
              </w:rPr>
              <w:t xml:space="preserve">ΤΡΑΠΕΖΙΚΗ </w:t>
            </w:r>
            <w:r w:rsidRPr="001976E9">
              <w:rPr>
                <w:rFonts w:eastAsia="Times New Roman" w:cstheme="minorHAnsi"/>
                <w:b/>
                <w:sz w:val="18"/>
                <w:szCs w:val="18"/>
                <w:lang w:eastAsia="el-GR"/>
              </w:rPr>
              <w:t>ΕΤΑΙΡΕΙΑ</w:t>
            </w:r>
          </w:p>
        </w:tc>
      </w:tr>
      <w:tr w:rsidR="00F57715" w:rsidRPr="001976E9" w14:paraId="2144E7F1" w14:textId="77777777" w:rsidTr="00E315DD">
        <w:trPr>
          <w:cantSplit/>
          <w:trHeight w:val="415"/>
        </w:trPr>
        <w:tc>
          <w:tcPr>
            <w:tcW w:w="1510" w:type="dxa"/>
          </w:tcPr>
          <w:p w14:paraId="2791AB0D" w14:textId="77777777" w:rsidR="00F57715" w:rsidRPr="001976E9" w:rsidRDefault="00F57715" w:rsidP="00E315DD">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Ο – Η Όνομα:</w:t>
            </w:r>
          </w:p>
        </w:tc>
        <w:tc>
          <w:tcPr>
            <w:tcW w:w="3310" w:type="dxa"/>
            <w:gridSpan w:val="5"/>
          </w:tcPr>
          <w:p w14:paraId="1A5BC906" w14:textId="77777777" w:rsidR="00F57715" w:rsidRPr="001976E9" w:rsidRDefault="00F57715" w:rsidP="00E315DD">
            <w:pPr>
              <w:spacing w:line="240" w:lineRule="auto"/>
              <w:ind w:right="-6878"/>
              <w:rPr>
                <w:rFonts w:eastAsia="Times New Roman" w:cstheme="minorHAnsi"/>
                <w:sz w:val="16"/>
                <w:szCs w:val="24"/>
                <w:lang w:eastAsia="el-GR"/>
              </w:rPr>
            </w:pPr>
          </w:p>
        </w:tc>
        <w:tc>
          <w:tcPr>
            <w:tcW w:w="1418" w:type="dxa"/>
            <w:gridSpan w:val="3"/>
          </w:tcPr>
          <w:p w14:paraId="4E3BA09A" w14:textId="77777777" w:rsidR="00F57715" w:rsidRPr="001976E9" w:rsidRDefault="00F57715" w:rsidP="00E315DD">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Επώνυμο:</w:t>
            </w:r>
          </w:p>
        </w:tc>
        <w:tc>
          <w:tcPr>
            <w:tcW w:w="3118" w:type="dxa"/>
            <w:gridSpan w:val="6"/>
          </w:tcPr>
          <w:p w14:paraId="608D2157" w14:textId="77777777" w:rsidR="00F57715" w:rsidRPr="001976E9" w:rsidRDefault="00F57715" w:rsidP="00E315DD">
            <w:pPr>
              <w:spacing w:line="240" w:lineRule="auto"/>
              <w:ind w:right="-6878"/>
              <w:rPr>
                <w:rFonts w:eastAsia="Times New Roman" w:cstheme="minorHAnsi"/>
                <w:sz w:val="16"/>
                <w:szCs w:val="24"/>
                <w:lang w:eastAsia="el-GR"/>
              </w:rPr>
            </w:pPr>
          </w:p>
        </w:tc>
      </w:tr>
      <w:tr w:rsidR="00F57715" w:rsidRPr="001976E9" w14:paraId="6BA4022D" w14:textId="77777777" w:rsidTr="00E315DD">
        <w:trPr>
          <w:cantSplit/>
          <w:trHeight w:val="99"/>
        </w:trPr>
        <w:tc>
          <w:tcPr>
            <w:tcW w:w="2590" w:type="dxa"/>
            <w:gridSpan w:val="4"/>
          </w:tcPr>
          <w:p w14:paraId="6B82BA27" w14:textId="77777777" w:rsidR="00F57715" w:rsidRPr="001976E9" w:rsidRDefault="00F57715" w:rsidP="00E315DD">
            <w:pPr>
              <w:spacing w:line="240" w:lineRule="auto"/>
              <w:rPr>
                <w:rFonts w:eastAsia="Times New Roman" w:cstheme="minorHAnsi"/>
                <w:sz w:val="16"/>
                <w:szCs w:val="24"/>
                <w:lang w:eastAsia="el-GR"/>
              </w:rPr>
            </w:pPr>
            <w:r w:rsidRPr="001976E9">
              <w:rPr>
                <w:rFonts w:eastAsia="Times New Roman" w:cstheme="minorHAnsi"/>
                <w:sz w:val="16"/>
                <w:szCs w:val="24"/>
                <w:lang w:eastAsia="el-GR"/>
              </w:rPr>
              <w:t xml:space="preserve">Όνομα και Επώνυμο Πατέρα: </w:t>
            </w:r>
          </w:p>
        </w:tc>
        <w:tc>
          <w:tcPr>
            <w:tcW w:w="6766" w:type="dxa"/>
            <w:gridSpan w:val="11"/>
          </w:tcPr>
          <w:p w14:paraId="112C4D73" w14:textId="77777777" w:rsidR="00F57715" w:rsidRPr="001976E9" w:rsidRDefault="00F57715" w:rsidP="00E315DD">
            <w:pPr>
              <w:spacing w:line="240" w:lineRule="auto"/>
              <w:rPr>
                <w:rFonts w:eastAsia="Times New Roman" w:cstheme="minorHAnsi"/>
                <w:sz w:val="16"/>
                <w:szCs w:val="24"/>
                <w:lang w:eastAsia="el-GR"/>
              </w:rPr>
            </w:pPr>
          </w:p>
        </w:tc>
      </w:tr>
      <w:tr w:rsidR="00F57715" w:rsidRPr="001976E9" w14:paraId="6C8AF306" w14:textId="77777777" w:rsidTr="00E315DD">
        <w:trPr>
          <w:cantSplit/>
          <w:trHeight w:val="99"/>
        </w:trPr>
        <w:tc>
          <w:tcPr>
            <w:tcW w:w="2590" w:type="dxa"/>
            <w:gridSpan w:val="4"/>
          </w:tcPr>
          <w:p w14:paraId="0DF46A8B" w14:textId="77777777" w:rsidR="00F57715" w:rsidRPr="001976E9" w:rsidRDefault="00F57715" w:rsidP="00E315DD">
            <w:pPr>
              <w:spacing w:line="240" w:lineRule="auto"/>
              <w:rPr>
                <w:rFonts w:eastAsia="Times New Roman" w:cstheme="minorHAnsi"/>
                <w:sz w:val="16"/>
                <w:szCs w:val="24"/>
                <w:lang w:eastAsia="el-GR"/>
              </w:rPr>
            </w:pPr>
            <w:r w:rsidRPr="001976E9">
              <w:rPr>
                <w:rFonts w:eastAsia="Times New Roman" w:cstheme="minorHAnsi"/>
                <w:sz w:val="16"/>
                <w:szCs w:val="24"/>
                <w:lang w:eastAsia="el-GR"/>
              </w:rPr>
              <w:t>Όνομα και Επώνυμο Μητέρας:</w:t>
            </w:r>
          </w:p>
        </w:tc>
        <w:tc>
          <w:tcPr>
            <w:tcW w:w="6766" w:type="dxa"/>
            <w:gridSpan w:val="11"/>
          </w:tcPr>
          <w:p w14:paraId="74A80313" w14:textId="77777777" w:rsidR="00F57715" w:rsidRPr="001976E9" w:rsidRDefault="00F57715" w:rsidP="00E315DD">
            <w:pPr>
              <w:spacing w:line="240" w:lineRule="auto"/>
              <w:rPr>
                <w:rFonts w:eastAsia="Times New Roman" w:cstheme="minorHAnsi"/>
                <w:sz w:val="16"/>
                <w:szCs w:val="24"/>
                <w:lang w:eastAsia="el-GR"/>
              </w:rPr>
            </w:pPr>
          </w:p>
        </w:tc>
      </w:tr>
      <w:tr w:rsidR="00F57715" w:rsidRPr="001976E9" w14:paraId="07E9EFB1" w14:textId="77777777" w:rsidTr="00E315DD">
        <w:trPr>
          <w:cantSplit/>
        </w:trPr>
        <w:tc>
          <w:tcPr>
            <w:tcW w:w="2590" w:type="dxa"/>
            <w:gridSpan w:val="4"/>
          </w:tcPr>
          <w:p w14:paraId="299A2897" w14:textId="77777777" w:rsidR="00F57715" w:rsidRPr="001976E9" w:rsidRDefault="00F57715" w:rsidP="00E315DD">
            <w:pPr>
              <w:spacing w:line="240" w:lineRule="auto"/>
              <w:ind w:right="-2332"/>
              <w:rPr>
                <w:rFonts w:eastAsia="Times New Roman" w:cstheme="minorHAnsi"/>
                <w:sz w:val="16"/>
                <w:szCs w:val="24"/>
                <w:lang w:eastAsia="el-GR"/>
              </w:rPr>
            </w:pPr>
            <w:r w:rsidRPr="001976E9">
              <w:rPr>
                <w:rFonts w:eastAsia="Times New Roman" w:cstheme="minorHAnsi"/>
                <w:sz w:val="16"/>
                <w:szCs w:val="24"/>
                <w:lang w:eastAsia="el-GR"/>
              </w:rPr>
              <w:t>Ημερομηνία γέννησης</w:t>
            </w:r>
            <w:r w:rsidRPr="001976E9">
              <w:rPr>
                <w:rFonts w:eastAsia="Times New Roman" w:cstheme="minorHAnsi"/>
                <w:sz w:val="16"/>
                <w:szCs w:val="24"/>
                <w:vertAlign w:val="superscript"/>
                <w:lang w:eastAsia="el-GR"/>
              </w:rPr>
              <w:t>(2)</w:t>
            </w:r>
            <w:r w:rsidRPr="001976E9">
              <w:rPr>
                <w:rFonts w:eastAsia="Times New Roman" w:cstheme="minorHAnsi"/>
                <w:sz w:val="16"/>
                <w:szCs w:val="24"/>
                <w:lang w:eastAsia="el-GR"/>
              </w:rPr>
              <w:t xml:space="preserve">: </w:t>
            </w:r>
          </w:p>
        </w:tc>
        <w:tc>
          <w:tcPr>
            <w:tcW w:w="6766" w:type="dxa"/>
            <w:gridSpan w:val="11"/>
          </w:tcPr>
          <w:p w14:paraId="1A13E2A1" w14:textId="77777777" w:rsidR="00F57715" w:rsidRPr="001976E9" w:rsidRDefault="00F57715" w:rsidP="00E315DD">
            <w:pPr>
              <w:spacing w:line="240" w:lineRule="auto"/>
              <w:ind w:right="-2332"/>
              <w:rPr>
                <w:rFonts w:eastAsia="Times New Roman" w:cstheme="minorHAnsi"/>
                <w:sz w:val="16"/>
                <w:szCs w:val="24"/>
                <w:lang w:eastAsia="el-GR"/>
              </w:rPr>
            </w:pPr>
          </w:p>
        </w:tc>
      </w:tr>
      <w:tr w:rsidR="00F57715" w:rsidRPr="001976E9" w14:paraId="42180E17" w14:textId="77777777" w:rsidTr="00E315DD">
        <w:trPr>
          <w:cantSplit/>
          <w:trHeight w:val="99"/>
        </w:trPr>
        <w:tc>
          <w:tcPr>
            <w:tcW w:w="2590" w:type="dxa"/>
            <w:gridSpan w:val="4"/>
            <w:tcBorders>
              <w:top w:val="single" w:sz="4" w:space="0" w:color="auto"/>
              <w:left w:val="single" w:sz="4" w:space="0" w:color="auto"/>
              <w:bottom w:val="single" w:sz="4" w:space="0" w:color="auto"/>
              <w:right w:val="single" w:sz="4" w:space="0" w:color="auto"/>
            </w:tcBorders>
          </w:tcPr>
          <w:p w14:paraId="349D0B6E" w14:textId="77777777" w:rsidR="00F57715" w:rsidRPr="001976E9" w:rsidRDefault="00F57715" w:rsidP="00E315DD">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Γέννησης:</w:t>
            </w:r>
          </w:p>
        </w:tc>
        <w:tc>
          <w:tcPr>
            <w:tcW w:w="6766" w:type="dxa"/>
            <w:gridSpan w:val="11"/>
            <w:tcBorders>
              <w:top w:val="single" w:sz="4" w:space="0" w:color="auto"/>
              <w:left w:val="single" w:sz="4" w:space="0" w:color="auto"/>
              <w:bottom w:val="single" w:sz="4" w:space="0" w:color="auto"/>
              <w:right w:val="single" w:sz="4" w:space="0" w:color="auto"/>
            </w:tcBorders>
          </w:tcPr>
          <w:p w14:paraId="07CC424C" w14:textId="77777777" w:rsidR="00F57715" w:rsidRPr="001976E9" w:rsidRDefault="00F57715" w:rsidP="00E315DD">
            <w:pPr>
              <w:spacing w:line="240" w:lineRule="auto"/>
              <w:rPr>
                <w:rFonts w:eastAsia="Times New Roman" w:cstheme="minorHAnsi"/>
                <w:sz w:val="16"/>
                <w:szCs w:val="24"/>
                <w:lang w:eastAsia="el-GR"/>
              </w:rPr>
            </w:pPr>
          </w:p>
        </w:tc>
      </w:tr>
      <w:tr w:rsidR="00F57715" w:rsidRPr="001976E9" w14:paraId="1D297A1E" w14:textId="77777777" w:rsidTr="00E315DD">
        <w:trPr>
          <w:cantSplit/>
        </w:trPr>
        <w:tc>
          <w:tcPr>
            <w:tcW w:w="2590" w:type="dxa"/>
            <w:gridSpan w:val="4"/>
          </w:tcPr>
          <w:p w14:paraId="2FE14FD7" w14:textId="77777777" w:rsidR="00F57715" w:rsidRPr="001976E9" w:rsidRDefault="00F57715" w:rsidP="00E315DD">
            <w:pPr>
              <w:spacing w:line="240" w:lineRule="auto"/>
              <w:rPr>
                <w:rFonts w:eastAsia="Times New Roman" w:cstheme="minorHAnsi"/>
                <w:sz w:val="16"/>
                <w:szCs w:val="24"/>
                <w:lang w:eastAsia="el-GR"/>
              </w:rPr>
            </w:pPr>
            <w:r w:rsidRPr="001976E9">
              <w:rPr>
                <w:rFonts w:eastAsia="Times New Roman" w:cstheme="minorHAnsi"/>
                <w:sz w:val="16"/>
                <w:szCs w:val="24"/>
                <w:lang w:eastAsia="el-GR"/>
              </w:rPr>
              <w:t>Αριθμός Δελτίου Ταυτότητας:</w:t>
            </w:r>
          </w:p>
        </w:tc>
        <w:tc>
          <w:tcPr>
            <w:tcW w:w="3029" w:type="dxa"/>
            <w:gridSpan w:val="3"/>
          </w:tcPr>
          <w:p w14:paraId="71C0A985" w14:textId="77777777" w:rsidR="00F57715" w:rsidRPr="001976E9" w:rsidRDefault="00F57715" w:rsidP="00E315DD">
            <w:pPr>
              <w:spacing w:line="240" w:lineRule="auto"/>
              <w:rPr>
                <w:rFonts w:eastAsia="Times New Roman" w:cstheme="minorHAnsi"/>
                <w:sz w:val="16"/>
                <w:szCs w:val="24"/>
                <w:lang w:eastAsia="el-GR"/>
              </w:rPr>
            </w:pPr>
          </w:p>
        </w:tc>
        <w:tc>
          <w:tcPr>
            <w:tcW w:w="619" w:type="dxa"/>
            <w:gridSpan w:val="2"/>
          </w:tcPr>
          <w:p w14:paraId="073438EC" w14:textId="77777777" w:rsidR="00F57715" w:rsidRPr="001976E9" w:rsidRDefault="00F57715" w:rsidP="00E315DD">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Τηλ</w:t>
            </w:r>
            <w:proofErr w:type="spellEnd"/>
            <w:r w:rsidRPr="001976E9">
              <w:rPr>
                <w:rFonts w:eastAsia="Times New Roman" w:cstheme="minorHAnsi"/>
                <w:sz w:val="16"/>
                <w:szCs w:val="24"/>
                <w:lang w:eastAsia="el-GR"/>
              </w:rPr>
              <w:t>:</w:t>
            </w:r>
          </w:p>
        </w:tc>
        <w:tc>
          <w:tcPr>
            <w:tcW w:w="3118" w:type="dxa"/>
            <w:gridSpan w:val="6"/>
          </w:tcPr>
          <w:p w14:paraId="797874E5" w14:textId="77777777" w:rsidR="00F57715" w:rsidRPr="001976E9" w:rsidRDefault="00F57715" w:rsidP="00E315DD">
            <w:pPr>
              <w:spacing w:line="240" w:lineRule="auto"/>
              <w:rPr>
                <w:rFonts w:eastAsia="Times New Roman" w:cstheme="minorHAnsi"/>
                <w:sz w:val="16"/>
                <w:szCs w:val="24"/>
                <w:lang w:eastAsia="el-GR"/>
              </w:rPr>
            </w:pPr>
          </w:p>
        </w:tc>
      </w:tr>
      <w:tr w:rsidR="00F57715" w:rsidRPr="001976E9" w14:paraId="20F8BC8A" w14:textId="77777777" w:rsidTr="00E315DD">
        <w:trPr>
          <w:cantSplit/>
        </w:trPr>
        <w:tc>
          <w:tcPr>
            <w:tcW w:w="1839" w:type="dxa"/>
            <w:gridSpan w:val="2"/>
          </w:tcPr>
          <w:p w14:paraId="5B3E8D5D" w14:textId="77777777" w:rsidR="00F57715" w:rsidRPr="001976E9" w:rsidRDefault="00F57715" w:rsidP="00E315DD">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Κατοικίας:</w:t>
            </w:r>
          </w:p>
        </w:tc>
        <w:tc>
          <w:tcPr>
            <w:tcW w:w="1989" w:type="dxa"/>
            <w:gridSpan w:val="3"/>
          </w:tcPr>
          <w:p w14:paraId="09C21908" w14:textId="77777777" w:rsidR="00F57715" w:rsidRPr="001976E9" w:rsidRDefault="00F57715" w:rsidP="00E315DD">
            <w:pPr>
              <w:spacing w:line="240" w:lineRule="auto"/>
              <w:rPr>
                <w:rFonts w:eastAsia="Times New Roman" w:cstheme="minorHAnsi"/>
                <w:sz w:val="16"/>
                <w:szCs w:val="24"/>
                <w:lang w:eastAsia="el-GR"/>
              </w:rPr>
            </w:pPr>
          </w:p>
        </w:tc>
        <w:tc>
          <w:tcPr>
            <w:tcW w:w="992" w:type="dxa"/>
          </w:tcPr>
          <w:p w14:paraId="7646FF20" w14:textId="77777777" w:rsidR="00F57715" w:rsidRPr="001976E9" w:rsidRDefault="00F57715" w:rsidP="00E315DD">
            <w:pPr>
              <w:spacing w:line="240" w:lineRule="auto"/>
              <w:rPr>
                <w:rFonts w:eastAsia="Times New Roman" w:cstheme="minorHAnsi"/>
                <w:sz w:val="16"/>
                <w:szCs w:val="24"/>
                <w:lang w:eastAsia="el-GR"/>
              </w:rPr>
            </w:pPr>
            <w:r w:rsidRPr="001976E9">
              <w:rPr>
                <w:rFonts w:eastAsia="Times New Roman" w:cstheme="minorHAnsi"/>
                <w:sz w:val="16"/>
                <w:szCs w:val="24"/>
                <w:lang w:eastAsia="el-GR"/>
              </w:rPr>
              <w:t>Οδός:</w:t>
            </w:r>
          </w:p>
        </w:tc>
        <w:tc>
          <w:tcPr>
            <w:tcW w:w="1985" w:type="dxa"/>
            <w:gridSpan w:val="4"/>
          </w:tcPr>
          <w:p w14:paraId="1CB669CF" w14:textId="77777777" w:rsidR="00F57715" w:rsidRPr="001976E9" w:rsidRDefault="00F57715" w:rsidP="00E315DD">
            <w:pPr>
              <w:spacing w:line="240" w:lineRule="auto"/>
              <w:rPr>
                <w:rFonts w:eastAsia="Times New Roman" w:cstheme="minorHAnsi"/>
                <w:sz w:val="16"/>
                <w:szCs w:val="24"/>
                <w:lang w:eastAsia="el-GR"/>
              </w:rPr>
            </w:pPr>
          </w:p>
        </w:tc>
        <w:tc>
          <w:tcPr>
            <w:tcW w:w="567" w:type="dxa"/>
            <w:gridSpan w:val="2"/>
          </w:tcPr>
          <w:p w14:paraId="1D05F55B" w14:textId="77777777" w:rsidR="00F57715" w:rsidRPr="001976E9" w:rsidRDefault="00F57715" w:rsidP="00E315DD">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Αριθ</w:t>
            </w:r>
            <w:proofErr w:type="spellEnd"/>
            <w:r w:rsidRPr="001976E9">
              <w:rPr>
                <w:rFonts w:eastAsia="Times New Roman" w:cstheme="minorHAnsi"/>
                <w:sz w:val="16"/>
                <w:szCs w:val="24"/>
                <w:lang w:eastAsia="el-GR"/>
              </w:rPr>
              <w:t>:</w:t>
            </w:r>
          </w:p>
        </w:tc>
        <w:tc>
          <w:tcPr>
            <w:tcW w:w="708" w:type="dxa"/>
          </w:tcPr>
          <w:p w14:paraId="08A25EA8" w14:textId="77777777" w:rsidR="00F57715" w:rsidRPr="001976E9" w:rsidRDefault="00F57715" w:rsidP="00E315DD">
            <w:pPr>
              <w:spacing w:line="240" w:lineRule="auto"/>
              <w:rPr>
                <w:rFonts w:eastAsia="Times New Roman" w:cstheme="minorHAnsi"/>
                <w:sz w:val="16"/>
                <w:szCs w:val="24"/>
                <w:lang w:eastAsia="el-GR"/>
              </w:rPr>
            </w:pPr>
          </w:p>
        </w:tc>
        <w:tc>
          <w:tcPr>
            <w:tcW w:w="426" w:type="dxa"/>
          </w:tcPr>
          <w:p w14:paraId="58160827" w14:textId="77777777" w:rsidR="00F57715" w:rsidRPr="001976E9" w:rsidRDefault="00F57715" w:rsidP="00E315DD">
            <w:pPr>
              <w:spacing w:line="240" w:lineRule="auto"/>
              <w:rPr>
                <w:rFonts w:eastAsia="Times New Roman" w:cstheme="minorHAnsi"/>
                <w:sz w:val="16"/>
                <w:szCs w:val="24"/>
                <w:lang w:eastAsia="el-GR"/>
              </w:rPr>
            </w:pPr>
            <w:r w:rsidRPr="001976E9">
              <w:rPr>
                <w:rFonts w:eastAsia="Times New Roman" w:cstheme="minorHAnsi"/>
                <w:sz w:val="16"/>
                <w:szCs w:val="24"/>
                <w:lang w:eastAsia="el-GR"/>
              </w:rPr>
              <w:t>ΤΚ:</w:t>
            </w:r>
          </w:p>
        </w:tc>
        <w:tc>
          <w:tcPr>
            <w:tcW w:w="850" w:type="dxa"/>
          </w:tcPr>
          <w:p w14:paraId="6043B80D" w14:textId="77777777" w:rsidR="00F57715" w:rsidRPr="001976E9" w:rsidRDefault="00F57715" w:rsidP="00E315DD">
            <w:pPr>
              <w:spacing w:line="240" w:lineRule="auto"/>
              <w:rPr>
                <w:rFonts w:eastAsia="Times New Roman" w:cstheme="minorHAnsi"/>
                <w:sz w:val="16"/>
                <w:szCs w:val="24"/>
                <w:lang w:eastAsia="el-GR"/>
              </w:rPr>
            </w:pPr>
          </w:p>
        </w:tc>
      </w:tr>
      <w:tr w:rsidR="00F57715" w:rsidRPr="001976E9" w14:paraId="6AA59501" w14:textId="77777777" w:rsidTr="00E315DD">
        <w:trPr>
          <w:cantSplit/>
          <w:trHeight w:val="520"/>
        </w:trPr>
        <w:tc>
          <w:tcPr>
            <w:tcW w:w="2497" w:type="dxa"/>
            <w:gridSpan w:val="3"/>
            <w:vAlign w:val="bottom"/>
          </w:tcPr>
          <w:p w14:paraId="0165D09B" w14:textId="77777777" w:rsidR="00F57715" w:rsidRPr="001976E9" w:rsidRDefault="00F57715" w:rsidP="00E315DD">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Αρ</w:t>
            </w:r>
            <w:proofErr w:type="spellEnd"/>
            <w:r w:rsidRPr="001976E9">
              <w:rPr>
                <w:rFonts w:eastAsia="Times New Roman" w:cstheme="minorHAnsi"/>
                <w:sz w:val="16"/>
                <w:szCs w:val="24"/>
                <w:lang w:eastAsia="el-GR"/>
              </w:rPr>
              <w:t xml:space="preserve">. </w:t>
            </w:r>
            <w:proofErr w:type="spellStart"/>
            <w:r w:rsidRPr="001976E9">
              <w:rPr>
                <w:rFonts w:eastAsia="Times New Roman" w:cstheme="minorHAnsi"/>
                <w:sz w:val="16"/>
                <w:szCs w:val="24"/>
                <w:lang w:eastAsia="el-GR"/>
              </w:rPr>
              <w:t>Τηλεομοιοτύπου</w:t>
            </w:r>
            <w:proofErr w:type="spellEnd"/>
            <w:r w:rsidRPr="001976E9">
              <w:rPr>
                <w:rFonts w:eastAsia="Times New Roman" w:cstheme="minorHAnsi"/>
                <w:sz w:val="16"/>
                <w:szCs w:val="24"/>
                <w:lang w:eastAsia="el-GR"/>
              </w:rPr>
              <w:t xml:space="preserve"> (</w:t>
            </w:r>
            <w:proofErr w:type="spellStart"/>
            <w:r w:rsidRPr="001976E9">
              <w:rPr>
                <w:rFonts w:eastAsia="Times New Roman" w:cstheme="minorHAnsi"/>
                <w:sz w:val="16"/>
                <w:szCs w:val="24"/>
                <w:lang w:eastAsia="el-GR"/>
              </w:rPr>
              <w:t>Fax</w:t>
            </w:r>
            <w:proofErr w:type="spellEnd"/>
            <w:r w:rsidRPr="001976E9">
              <w:rPr>
                <w:rFonts w:eastAsia="Times New Roman" w:cstheme="minorHAnsi"/>
                <w:sz w:val="16"/>
                <w:szCs w:val="24"/>
                <w:lang w:eastAsia="el-GR"/>
              </w:rPr>
              <w:t>):</w:t>
            </w:r>
          </w:p>
        </w:tc>
        <w:tc>
          <w:tcPr>
            <w:tcW w:w="3153" w:type="dxa"/>
            <w:gridSpan w:val="5"/>
            <w:vAlign w:val="bottom"/>
          </w:tcPr>
          <w:p w14:paraId="3A006EF3" w14:textId="77777777" w:rsidR="00F57715" w:rsidRPr="001976E9" w:rsidRDefault="00F57715" w:rsidP="00E315DD">
            <w:pPr>
              <w:spacing w:line="240" w:lineRule="auto"/>
              <w:rPr>
                <w:rFonts w:eastAsia="Times New Roman" w:cstheme="minorHAnsi"/>
                <w:sz w:val="16"/>
                <w:szCs w:val="24"/>
                <w:lang w:eastAsia="el-GR"/>
              </w:rPr>
            </w:pPr>
          </w:p>
        </w:tc>
        <w:tc>
          <w:tcPr>
            <w:tcW w:w="1440" w:type="dxa"/>
            <w:gridSpan w:val="3"/>
            <w:vAlign w:val="bottom"/>
          </w:tcPr>
          <w:p w14:paraId="3DAD334D" w14:textId="77777777" w:rsidR="00F57715" w:rsidRPr="001976E9" w:rsidRDefault="00F57715" w:rsidP="00E315DD">
            <w:pPr>
              <w:spacing w:line="240" w:lineRule="auto"/>
              <w:rPr>
                <w:rFonts w:eastAsia="Times New Roman" w:cstheme="minorHAnsi"/>
                <w:sz w:val="16"/>
                <w:szCs w:val="24"/>
                <w:lang w:eastAsia="el-GR"/>
              </w:rPr>
            </w:pPr>
            <w:r w:rsidRPr="001976E9">
              <w:rPr>
                <w:rFonts w:eastAsia="Times New Roman" w:cstheme="minorHAnsi"/>
                <w:sz w:val="16"/>
                <w:szCs w:val="24"/>
                <w:lang w:eastAsia="el-GR"/>
              </w:rPr>
              <w:t>Δ/</w:t>
            </w:r>
            <w:proofErr w:type="spellStart"/>
            <w:r w:rsidRPr="001976E9">
              <w:rPr>
                <w:rFonts w:eastAsia="Times New Roman" w:cstheme="minorHAnsi"/>
                <w:sz w:val="16"/>
                <w:szCs w:val="24"/>
                <w:lang w:eastAsia="el-GR"/>
              </w:rPr>
              <w:t>νση</w:t>
            </w:r>
            <w:proofErr w:type="spellEnd"/>
            <w:r w:rsidRPr="001976E9">
              <w:rPr>
                <w:rFonts w:eastAsia="Times New Roman" w:cstheme="minorHAnsi"/>
                <w:sz w:val="16"/>
                <w:szCs w:val="24"/>
                <w:lang w:eastAsia="el-GR"/>
              </w:rPr>
              <w:t xml:space="preserve"> Ηλεκτρ. Ταχυδρομείου</w:t>
            </w:r>
          </w:p>
          <w:p w14:paraId="3895D9CE" w14:textId="77777777" w:rsidR="00F57715" w:rsidRPr="001976E9" w:rsidRDefault="00F57715" w:rsidP="00E315DD">
            <w:pPr>
              <w:spacing w:line="240" w:lineRule="auto"/>
              <w:rPr>
                <w:rFonts w:eastAsia="Times New Roman" w:cstheme="minorHAnsi"/>
                <w:sz w:val="16"/>
                <w:szCs w:val="24"/>
                <w:lang w:eastAsia="el-GR"/>
              </w:rPr>
            </w:pPr>
            <w:r w:rsidRPr="001976E9">
              <w:rPr>
                <w:rFonts w:eastAsia="Times New Roman" w:cstheme="minorHAnsi"/>
                <w:sz w:val="16"/>
                <w:szCs w:val="24"/>
                <w:lang w:eastAsia="el-GR"/>
              </w:rPr>
              <w:t>(</w:t>
            </w:r>
            <w:proofErr w:type="spellStart"/>
            <w:r w:rsidRPr="001976E9">
              <w:rPr>
                <w:rFonts w:eastAsia="Times New Roman" w:cstheme="minorHAnsi"/>
                <w:sz w:val="16"/>
                <w:szCs w:val="24"/>
                <w:lang w:eastAsia="el-GR"/>
              </w:rPr>
              <w:t>Εmail</w:t>
            </w:r>
            <w:proofErr w:type="spellEnd"/>
            <w:r w:rsidRPr="001976E9">
              <w:rPr>
                <w:rFonts w:eastAsia="Times New Roman" w:cstheme="minorHAnsi"/>
                <w:sz w:val="16"/>
                <w:szCs w:val="24"/>
                <w:lang w:eastAsia="el-GR"/>
              </w:rPr>
              <w:t>):</w:t>
            </w:r>
          </w:p>
        </w:tc>
        <w:tc>
          <w:tcPr>
            <w:tcW w:w="2266" w:type="dxa"/>
            <w:gridSpan w:val="4"/>
            <w:vAlign w:val="bottom"/>
          </w:tcPr>
          <w:p w14:paraId="67D17C97" w14:textId="77777777" w:rsidR="00F57715" w:rsidRPr="001976E9" w:rsidRDefault="00F57715" w:rsidP="00E315DD">
            <w:pPr>
              <w:spacing w:line="240" w:lineRule="auto"/>
              <w:rPr>
                <w:rFonts w:eastAsia="Times New Roman" w:cstheme="minorHAnsi"/>
                <w:sz w:val="16"/>
                <w:szCs w:val="24"/>
                <w:lang w:eastAsia="el-GR"/>
              </w:rPr>
            </w:pPr>
          </w:p>
        </w:tc>
      </w:tr>
      <w:tr w:rsidR="00F57715" w:rsidRPr="001976E9" w14:paraId="09C72C53" w14:textId="77777777" w:rsidTr="00E315DD">
        <w:tc>
          <w:tcPr>
            <w:tcW w:w="9356" w:type="dxa"/>
            <w:gridSpan w:val="15"/>
            <w:tcBorders>
              <w:top w:val="nil"/>
              <w:left w:val="nil"/>
              <w:bottom w:val="nil"/>
              <w:right w:val="nil"/>
            </w:tcBorders>
          </w:tcPr>
          <w:p w14:paraId="6D5233A2" w14:textId="77777777" w:rsidR="00F57715" w:rsidRPr="001976E9" w:rsidRDefault="00F57715" w:rsidP="00E315DD">
            <w:pPr>
              <w:spacing w:line="240" w:lineRule="auto"/>
              <w:ind w:right="124"/>
              <w:jc w:val="both"/>
              <w:rPr>
                <w:rFonts w:eastAsia="Times New Roman" w:cstheme="minorHAnsi"/>
                <w:sz w:val="18"/>
                <w:szCs w:val="18"/>
                <w:lang w:eastAsia="el-GR"/>
              </w:rPr>
            </w:pPr>
            <w:r w:rsidRPr="001976E9">
              <w:rPr>
                <w:rFonts w:eastAsia="Times New Roman" w:cstheme="minorHAnsi"/>
                <w:sz w:val="18"/>
                <w:szCs w:val="18"/>
                <w:lang w:eastAsia="el-GR"/>
              </w:rPr>
              <w:t xml:space="preserve">Με ατομική μου ευθύνη και γνωρίζοντας τις κυρώσεις </w:t>
            </w:r>
            <w:r w:rsidRPr="001976E9">
              <w:rPr>
                <w:rFonts w:eastAsia="Times New Roman" w:cstheme="minorHAnsi"/>
                <w:sz w:val="18"/>
                <w:szCs w:val="18"/>
                <w:vertAlign w:val="superscript"/>
                <w:lang w:eastAsia="el-GR"/>
              </w:rPr>
              <w:t>(3)</w:t>
            </w:r>
            <w:r w:rsidRPr="001976E9">
              <w:rPr>
                <w:rFonts w:eastAsia="Times New Roman" w:cstheme="minorHAnsi"/>
                <w:sz w:val="18"/>
                <w:szCs w:val="18"/>
                <w:lang w:eastAsia="el-GR"/>
              </w:rPr>
              <w:t>, που προβλέπονται από της διατάξεις της παρ. 6 του άρθρου 22 του Ν. 1599/1986, δηλώνω ότι:</w:t>
            </w:r>
          </w:p>
          <w:p w14:paraId="0593B9C1" w14:textId="77777777" w:rsidR="00F57715" w:rsidRPr="001976E9" w:rsidRDefault="00F57715" w:rsidP="00E315DD">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είμαι νόμιμος εκπρόσωπος της εταιρείας με την επωνυμία “…..” και με ΑΦΜ ….. (περαιτέρω στην παρούσα, και για λόγους συντομίας, η “</w:t>
            </w:r>
            <w:r w:rsidRPr="001976E9">
              <w:rPr>
                <w:rFonts w:eastAsia="Times New Roman" w:cstheme="minorHAnsi"/>
                <w:b/>
                <w:i/>
                <w:sz w:val="18"/>
                <w:szCs w:val="18"/>
                <w:lang w:eastAsia="el-GR"/>
              </w:rPr>
              <w:t>Εταιρεία</w:t>
            </w:r>
            <w:r w:rsidRPr="001976E9">
              <w:rPr>
                <w:rFonts w:eastAsia="Times New Roman" w:cstheme="minorHAnsi"/>
                <w:sz w:val="18"/>
                <w:szCs w:val="18"/>
                <w:lang w:eastAsia="el-GR"/>
              </w:rPr>
              <w:t xml:space="preserve">”) </w:t>
            </w:r>
          </w:p>
          <w:p w14:paraId="0F49C3CF" w14:textId="77777777" w:rsidR="00F57715" w:rsidRPr="001976E9" w:rsidRDefault="00F57715" w:rsidP="00E315DD">
            <w:pPr>
              <w:spacing w:line="256" w:lineRule="auto"/>
              <w:jc w:val="both"/>
              <w:rPr>
                <w:rFonts w:eastAsia="Times New Roman" w:cs="Calibri"/>
                <w:i/>
                <w:iCs/>
                <w:color w:val="5B9BD5"/>
                <w:kern w:val="1"/>
                <w:sz w:val="18"/>
                <w:szCs w:val="18"/>
                <w:lang w:eastAsia="zh-CN"/>
              </w:rPr>
            </w:pPr>
            <w:r w:rsidRPr="001976E9">
              <w:rPr>
                <w:rFonts w:eastAsia="Times New Roman" w:cs="Calibri"/>
                <w:i/>
                <w:iCs/>
                <w:color w:val="5B9BD5"/>
                <w:kern w:val="1"/>
                <w:sz w:val="18"/>
                <w:szCs w:val="18"/>
                <w:lang w:eastAsia="zh-CN"/>
              </w:rPr>
              <w:t xml:space="preserve">[ή σε περίπτωση ατομικής επιχείρησης] </w:t>
            </w:r>
          </w:p>
          <w:p w14:paraId="1BE99380" w14:textId="77777777" w:rsidR="00F57715" w:rsidRPr="001976E9" w:rsidRDefault="00F57715" w:rsidP="00E315DD">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διατηρώ ατομική επιχείρηση με αντικείμενο δραστηριότητας ….. και με ΑΦΜ ….. (περαιτέρω στην παρούσα, και για λόγους συντομίας η “</w:t>
            </w:r>
            <w:r w:rsidRPr="001976E9">
              <w:rPr>
                <w:rFonts w:eastAsia="Times New Roman" w:cstheme="minorHAnsi"/>
                <w:b/>
                <w:i/>
                <w:sz w:val="18"/>
                <w:szCs w:val="18"/>
                <w:lang w:eastAsia="el-GR"/>
              </w:rPr>
              <w:t>Επιχείρηση</w:t>
            </w:r>
            <w:r w:rsidRPr="001976E9">
              <w:rPr>
                <w:rFonts w:eastAsia="Times New Roman" w:cstheme="minorHAnsi"/>
                <w:sz w:val="18"/>
                <w:szCs w:val="18"/>
                <w:lang w:eastAsia="el-GR"/>
              </w:rPr>
              <w:t xml:space="preserve">”) </w:t>
            </w:r>
          </w:p>
          <w:p w14:paraId="6ACC4AEC" w14:textId="77777777" w:rsidR="00F57715" w:rsidRPr="001976E9" w:rsidRDefault="00F57715" w:rsidP="00E315DD">
            <w:pPr>
              <w:spacing w:line="256" w:lineRule="auto"/>
              <w:jc w:val="both"/>
              <w:rPr>
                <w:rFonts w:eastAsia="Times New Roman" w:cstheme="minorHAnsi"/>
                <w:sz w:val="18"/>
                <w:szCs w:val="18"/>
                <w:lang w:eastAsia="el-GR"/>
              </w:rPr>
            </w:pPr>
            <w:r w:rsidRPr="001976E9">
              <w:rPr>
                <w:rFonts w:eastAsia="Times New Roman" w:cstheme="minorHAnsi"/>
                <w:sz w:val="18"/>
                <w:szCs w:val="18"/>
                <w:lang w:eastAsia="el-GR"/>
              </w:rPr>
              <w:t xml:space="preserve">και </w:t>
            </w:r>
          </w:p>
          <w:p w14:paraId="3A632D21" w14:textId="77777777" w:rsidR="00F57715" w:rsidRPr="00DD0F99" w:rsidRDefault="00F57715" w:rsidP="00E315DD">
            <w:pPr>
              <w:jc w:val="both"/>
              <w:rPr>
                <w:sz w:val="18"/>
                <w:szCs w:val="18"/>
                <w:lang w:eastAsia="el-GR"/>
              </w:rPr>
            </w:pPr>
            <w:r w:rsidRPr="001976E9">
              <w:rPr>
                <w:b/>
                <w:bCs/>
                <w:sz w:val="18"/>
                <w:szCs w:val="18"/>
                <w:lang w:eastAsia="el-GR"/>
              </w:rPr>
              <w:t>ΙΙ.</w:t>
            </w:r>
            <w:r w:rsidRPr="001976E9">
              <w:rPr>
                <w:sz w:val="18"/>
                <w:szCs w:val="18"/>
                <w:lang w:eastAsia="el-GR"/>
              </w:rPr>
              <w:t xml:space="preserve"> σχετικά με την Εταιρεία </w:t>
            </w:r>
            <w:r w:rsidRPr="001976E9">
              <w:rPr>
                <w:rFonts w:eastAsia="Times New Roman" w:cs="Calibri"/>
                <w:i/>
                <w:iCs/>
                <w:color w:val="5B9BD5"/>
                <w:kern w:val="1"/>
                <w:sz w:val="18"/>
                <w:szCs w:val="18"/>
                <w:lang w:eastAsia="zh-CN"/>
              </w:rPr>
              <w:t>[ή Επιχείρηση]</w:t>
            </w:r>
            <w:r w:rsidRPr="001976E9">
              <w:rPr>
                <w:sz w:val="18"/>
                <w:szCs w:val="18"/>
                <w:lang w:eastAsia="el-GR"/>
              </w:rPr>
              <w:t xml:space="preserve"> και την αίτηση της Εταιρείας </w:t>
            </w:r>
            <w:r w:rsidRPr="001976E9">
              <w:rPr>
                <w:rFonts w:eastAsia="Times New Roman" w:cs="Calibri"/>
                <w:i/>
                <w:iCs/>
                <w:color w:val="5B9BD5"/>
                <w:kern w:val="1"/>
                <w:sz w:val="18"/>
                <w:szCs w:val="18"/>
                <w:lang w:eastAsia="zh-CN"/>
              </w:rPr>
              <w:t>[ή Επιχείρησης]</w:t>
            </w:r>
            <w:r w:rsidRPr="001976E9">
              <w:rPr>
                <w:sz w:val="18"/>
                <w:szCs w:val="18"/>
                <w:lang w:eastAsia="el-GR"/>
              </w:rPr>
              <w:t xml:space="preserve"> προς την Τράπεζά σας για τη χορήγηση δανείου (περαιτέρω στην παρούσα, και για λόγους συντομίας, το “</w:t>
            </w:r>
            <w:r w:rsidRPr="001976E9">
              <w:rPr>
                <w:b/>
                <w:bCs/>
                <w:i/>
                <w:iCs/>
                <w:sz w:val="18"/>
                <w:szCs w:val="18"/>
                <w:lang w:eastAsia="el-GR"/>
              </w:rPr>
              <w:t>Δάνειο ΤΑΑ</w:t>
            </w:r>
            <w:r w:rsidRPr="001976E9">
              <w:rPr>
                <w:sz w:val="18"/>
                <w:szCs w:val="18"/>
                <w:lang w:eastAsia="el-GR"/>
              </w:rPr>
              <w:t>”) με κεφάλαια του “Ταμείου Ανάκαμψης και Ανθεκτικότητας” που, δυνάμει του Κανονισμού (ΕΕ) 2021/241 του Ευρωπαϊκού Κοινοβουλίου και του Συμβουλίου της 12ης Φεβρουαρίου 2021, έχει θεσπισθεί ως μηχανισμός ανάκαμψης και ανθεκτικότητας με ειδικό σκοπό να παράσχει στα κράτη-μέλη οικονομική στήριξη στο πλαίσιο της αντιμετώπισης των δυσμενών συνεπειών της πανδημίας Covid-19 (περαιτέρω στην παρούσα, και για λόγους συντομίας, το “</w:t>
            </w:r>
            <w:r w:rsidRPr="001976E9">
              <w:rPr>
                <w:b/>
                <w:bCs/>
                <w:i/>
                <w:iCs/>
                <w:sz w:val="18"/>
                <w:szCs w:val="18"/>
                <w:lang w:eastAsia="el-GR"/>
              </w:rPr>
              <w:t>ΤΑΑ</w:t>
            </w:r>
            <w:r w:rsidRPr="001976E9">
              <w:rPr>
                <w:sz w:val="18"/>
                <w:szCs w:val="18"/>
                <w:lang w:eastAsia="el-GR"/>
              </w:rPr>
              <w:t>”), καθώς και δανείου συγχρηματοδότησης από την Τράπεζά σας ή/και με διοργανωτή και διαχειριστή την Τράπεζά σας (περαιτέρω στην παρούσα, και για λόγους συντομίας, το “</w:t>
            </w:r>
            <w:r w:rsidRPr="001976E9">
              <w:rPr>
                <w:b/>
                <w:bCs/>
                <w:i/>
                <w:iCs/>
                <w:sz w:val="18"/>
                <w:szCs w:val="18"/>
                <w:lang w:eastAsia="el-GR"/>
              </w:rPr>
              <w:t>Δάνειο Συγχρηματοδότησης</w:t>
            </w:r>
            <w:r w:rsidRPr="001976E9">
              <w:rPr>
                <w:sz w:val="18"/>
                <w:szCs w:val="18"/>
                <w:lang w:eastAsia="el-GR"/>
              </w:rPr>
              <w:t xml:space="preserve">”), με σκοπό αμφότερων των Δανείου ΤΑΑ και Δανείου Συγχρηματοδότησης την μερική κάλυψη των αναγκών της Εταιρείας </w:t>
            </w:r>
            <w:r w:rsidRPr="001976E9">
              <w:rPr>
                <w:rFonts w:eastAsia="Times New Roman" w:cs="Calibri"/>
                <w:i/>
                <w:iCs/>
                <w:color w:val="5B9BD5"/>
                <w:kern w:val="1"/>
                <w:sz w:val="18"/>
                <w:szCs w:val="18"/>
                <w:lang w:eastAsia="zh-CN"/>
              </w:rPr>
              <w:t>[ή Επιχείρησης]</w:t>
            </w:r>
            <w:r w:rsidRPr="001976E9">
              <w:rPr>
                <w:sz w:val="18"/>
                <w:szCs w:val="18"/>
                <w:lang w:eastAsia="el-GR"/>
              </w:rPr>
              <w:t xml:space="preserve"> σε κεφάλαια για την χρηματοδότηση του επενδυτικού σχεδίου της που αναφέρεται </w:t>
            </w:r>
            <w:proofErr w:type="spellStart"/>
            <w:r w:rsidRPr="001976E9">
              <w:rPr>
                <w:sz w:val="18"/>
                <w:szCs w:val="18"/>
                <w:lang w:eastAsia="el-GR"/>
              </w:rPr>
              <w:lastRenderedPageBreak/>
              <w:t>στ</w:t>
            </w:r>
            <w:proofErr w:type="spellEnd"/>
            <w:r w:rsidRPr="001976E9">
              <w:rPr>
                <w:sz w:val="18"/>
                <w:szCs w:val="18"/>
                <w:lang w:eastAsia="el-GR"/>
              </w:rPr>
              <w:t>…</w:t>
            </w:r>
            <w:r>
              <w:rPr>
                <w:sz w:val="18"/>
                <w:szCs w:val="18"/>
                <w:lang w:eastAsia="el-GR"/>
              </w:rPr>
              <w:t>…</w:t>
            </w:r>
            <w:r w:rsidRPr="00F10F55">
              <w:rPr>
                <w:sz w:val="18"/>
                <w:szCs w:val="18"/>
                <w:lang w:eastAsia="el-GR"/>
              </w:rPr>
              <w:t>.</w:t>
            </w:r>
            <w:r w:rsidRPr="001976E9">
              <w:rPr>
                <w:sz w:val="18"/>
                <w:szCs w:val="18"/>
                <w:lang w:eastAsia="el-GR"/>
              </w:rPr>
              <w:t>.....</w:t>
            </w:r>
            <w:r w:rsidRPr="001976E9">
              <w:rPr>
                <w:sz w:val="18"/>
                <w:szCs w:val="18"/>
                <w:vertAlign w:val="superscript"/>
                <w:lang w:eastAsia="el-GR"/>
              </w:rPr>
              <w:footnoteReference w:customMarkFollows="1" w:id="5"/>
              <w:t>[</w:t>
            </w:r>
            <w:r w:rsidRPr="001976E9">
              <w:rPr>
                <w:sz w:val="18"/>
                <w:szCs w:val="18"/>
                <w:lang w:eastAsia="el-GR"/>
              </w:rPr>
              <w:t>*</w:t>
            </w:r>
            <w:r w:rsidRPr="001976E9">
              <w:rPr>
                <w:sz w:val="18"/>
                <w:szCs w:val="18"/>
                <w:vertAlign w:val="superscript"/>
                <w:lang w:eastAsia="el-GR"/>
              </w:rPr>
              <w:t>]</w:t>
            </w:r>
            <w:r w:rsidRPr="001976E9">
              <w:rPr>
                <w:sz w:val="18"/>
                <w:szCs w:val="18"/>
                <w:lang w:eastAsia="el-GR"/>
              </w:rPr>
              <w:t xml:space="preserve"> (περαιτέρω στην παρούσα, και για λόγους συντομίας, το “</w:t>
            </w:r>
            <w:r w:rsidRPr="001976E9">
              <w:rPr>
                <w:b/>
                <w:bCs/>
                <w:i/>
                <w:iCs/>
                <w:sz w:val="18"/>
                <w:szCs w:val="18"/>
                <w:lang w:eastAsia="el-GR"/>
              </w:rPr>
              <w:t>Επενδυτικό Σχέδιο</w:t>
            </w:r>
            <w:r w:rsidRPr="001976E9">
              <w:rPr>
                <w:sz w:val="18"/>
                <w:szCs w:val="18"/>
                <w:lang w:eastAsia="el-GR"/>
              </w:rPr>
              <w:t xml:space="preserve">”), δηλώνω για λογαριασμό της Εταιρείας </w:t>
            </w:r>
            <w:r w:rsidRPr="001976E9">
              <w:rPr>
                <w:rFonts w:eastAsia="Times New Roman" w:cs="Calibri"/>
                <w:i/>
                <w:iCs/>
                <w:color w:val="5B9BD5"/>
                <w:kern w:val="1"/>
                <w:sz w:val="18"/>
                <w:szCs w:val="18"/>
                <w:lang w:eastAsia="zh-CN"/>
              </w:rPr>
              <w:t>[ή Επιχείρησης]</w:t>
            </w:r>
            <w:r w:rsidRPr="001976E9">
              <w:rPr>
                <w:sz w:val="18"/>
                <w:szCs w:val="18"/>
                <w:lang w:eastAsia="el-GR"/>
              </w:rPr>
              <w:t xml:space="preserve"> τα εξής (</w:t>
            </w:r>
            <w:r w:rsidRPr="001976E9">
              <w:rPr>
                <w:i/>
                <w:iCs/>
                <w:sz w:val="18"/>
                <w:szCs w:val="18"/>
                <w:lang w:eastAsia="el-GR"/>
              </w:rPr>
              <w:t xml:space="preserve">εννοείται ότι κάθε δήλωσή μου, διατυπωμένη σε πρώτο ενικό ή με οποιονδήποτε άλλο τρόπο κατωτέρω στην παρούσα Υ.Δ., δίδεται υπό την ιδιότητά μου ως νόμιμου εκπροσώπου της Εταιρείας </w:t>
            </w:r>
            <w:r w:rsidRPr="001976E9">
              <w:rPr>
                <w:rFonts w:eastAsia="Times New Roman" w:cs="Calibri"/>
                <w:i/>
                <w:iCs/>
                <w:color w:val="5B9BD5"/>
                <w:kern w:val="1"/>
                <w:sz w:val="18"/>
                <w:szCs w:val="18"/>
                <w:lang w:eastAsia="zh-CN"/>
              </w:rPr>
              <w:t xml:space="preserve">[ή Επιχείρησης] </w:t>
            </w:r>
            <w:r w:rsidRPr="001976E9">
              <w:rPr>
                <w:i/>
                <w:iCs/>
                <w:sz w:val="18"/>
                <w:szCs w:val="18"/>
                <w:lang w:eastAsia="el-GR"/>
              </w:rPr>
              <w:t>και για λογαριασμό αυτής</w:t>
            </w:r>
            <w:r>
              <w:rPr>
                <w:sz w:val="18"/>
                <w:szCs w:val="18"/>
                <w:lang w:eastAsia="el-GR"/>
              </w:rPr>
              <w:t>):</w:t>
            </w:r>
          </w:p>
        </w:tc>
      </w:tr>
    </w:tbl>
    <w:p w14:paraId="38FC1DC1" w14:textId="77777777" w:rsidR="00F57715" w:rsidRPr="002D2D4C" w:rsidRDefault="00F57715" w:rsidP="00F57715">
      <w:pPr>
        <w:numPr>
          <w:ilvl w:val="0"/>
          <w:numId w:val="8"/>
        </w:numPr>
        <w:spacing w:before="120" w:line="288" w:lineRule="auto"/>
        <w:ind w:left="142" w:right="-427" w:hanging="284"/>
        <w:jc w:val="both"/>
        <w:rPr>
          <w:rFonts w:eastAsia="Times New Roman" w:cstheme="minorHAnsi"/>
          <w:sz w:val="20"/>
          <w:szCs w:val="20"/>
          <w:lang w:eastAsia="el-GR"/>
        </w:rPr>
      </w:pPr>
      <w:r w:rsidRPr="002D2D4C">
        <w:rPr>
          <w:rFonts w:eastAsia="Times New Roman" w:cstheme="minorHAnsi"/>
          <w:sz w:val="20"/>
          <w:szCs w:val="20"/>
          <w:lang w:eastAsia="el-GR"/>
        </w:rPr>
        <w:lastRenderedPageBreak/>
        <w:t xml:space="preserve">Υποβάλλω την αίτηση χορήγησης του Δανείου ΤΑΑ προκειμένου να λάβω κρατική ενίσχυση στο πλαίσιο του Γενικού Απαλλακτικού Κανονισμού ΓΑΚ 651/2014, όπως αυτός τροποποιήθηκε με τον Κανονισμό 1315/2023 και εκάστοτε ισχύει </w:t>
      </w:r>
      <w:r w:rsidRPr="002D2D4C">
        <w:rPr>
          <w:rFonts w:eastAsia="Times New Roman" w:cs="Calibri"/>
          <w:i/>
          <w:iCs/>
          <w:color w:val="5B9BD5"/>
          <w:kern w:val="2"/>
          <w:sz w:val="20"/>
          <w:szCs w:val="20"/>
          <w:lang w:eastAsia="zh-CN"/>
        </w:rPr>
        <w:t>[του Αγροτικού Απαλλακτικού Κανονισμού 2022/2472].</w:t>
      </w:r>
    </w:p>
    <w:p w14:paraId="3B0E5865" w14:textId="77777777" w:rsidR="00F57715" w:rsidRPr="002D2D4C" w:rsidRDefault="00F57715" w:rsidP="00F57715">
      <w:pPr>
        <w:numPr>
          <w:ilvl w:val="0"/>
          <w:numId w:val="8"/>
        </w:numPr>
        <w:spacing w:before="120" w:line="288" w:lineRule="auto"/>
        <w:ind w:left="142" w:right="-427" w:hanging="284"/>
        <w:jc w:val="both"/>
        <w:rPr>
          <w:rFonts w:eastAsia="Times New Roman" w:cstheme="minorHAnsi"/>
          <w:sz w:val="20"/>
          <w:szCs w:val="20"/>
          <w:lang w:eastAsia="el-GR"/>
        </w:rPr>
      </w:pPr>
      <w:r w:rsidRPr="002D2D4C">
        <w:rPr>
          <w:rFonts w:eastAsia="Times New Roman" w:cstheme="minorHAnsi"/>
          <w:sz w:val="20"/>
          <w:szCs w:val="20"/>
          <w:lang w:eastAsia="el-GR"/>
        </w:rPr>
        <w:t xml:space="preserve">Υποβάλλω την αίτηση χορήγησης του Δανείου ΤΑΑ για το Επενδυτικό Σχέδιο χωρίς να έχει πραγματοποιηθεί οποιαδήποτε έναρξη εργασιών του έργου ή της δραστηριότητας του Επενδυτικού Σχεδίου. </w:t>
      </w:r>
    </w:p>
    <w:p w14:paraId="3061E805" w14:textId="77777777" w:rsidR="00F57715" w:rsidRPr="002D2D4C" w:rsidRDefault="00F57715" w:rsidP="00F57715">
      <w:pPr>
        <w:numPr>
          <w:ilvl w:val="0"/>
          <w:numId w:val="8"/>
        </w:numPr>
        <w:spacing w:before="120" w:line="288" w:lineRule="auto"/>
        <w:ind w:left="142" w:right="-427" w:hanging="284"/>
        <w:jc w:val="both"/>
        <w:rPr>
          <w:rFonts w:eastAsia="Times New Roman" w:cstheme="minorHAnsi"/>
          <w:sz w:val="20"/>
          <w:szCs w:val="20"/>
          <w:lang w:eastAsia="el-GR"/>
        </w:rPr>
      </w:pPr>
      <w:r w:rsidRPr="002D2D4C">
        <w:rPr>
          <w:rFonts w:eastAsia="Times New Roman" w:cstheme="minorHAnsi"/>
          <w:sz w:val="20"/>
          <w:szCs w:val="20"/>
          <w:lang w:eastAsia="el-GR"/>
        </w:rPr>
        <w:t xml:space="preserve">Δεν εκκρεμεί κατά της Εταιρείας </w:t>
      </w:r>
      <w:r w:rsidRPr="002D2D4C">
        <w:rPr>
          <w:rFonts w:eastAsia="Times New Roman" w:cs="Calibri"/>
          <w:i/>
          <w:iCs/>
          <w:color w:val="5B9BD5"/>
          <w:kern w:val="1"/>
          <w:sz w:val="20"/>
          <w:szCs w:val="20"/>
          <w:lang w:eastAsia="zh-CN"/>
        </w:rPr>
        <w:t>[ή Επιχείρησης]</w:t>
      </w:r>
      <w:r w:rsidRPr="002D2D4C">
        <w:rPr>
          <w:rFonts w:eastAsia="Times New Roman" w:cstheme="minorHAnsi"/>
          <w:sz w:val="20"/>
          <w:szCs w:val="20"/>
          <w:lang w:eastAsia="el-GR"/>
        </w:rPr>
        <w:t xml:space="preserve"> εντολή ανάκτησης ενισχύσεων κατόπιν προηγούμενης απόφασης της Επιτροπής ή Δικαστηρίου Ευρωπαϊκής Ένωσης (ΔΕΕ), με την οποία οι ενισχύσεις αυτές έχουν κηρυχθεί παράνομες και ασυμβίβαστες προς την εσωτερική αγορά ούτε έχει κινηθεί η διαδικασία ανάκτησης κατά της Εταιρείας </w:t>
      </w:r>
      <w:r w:rsidRPr="002D2D4C">
        <w:rPr>
          <w:rFonts w:eastAsia="Times New Roman" w:cs="Calibri"/>
          <w:i/>
          <w:iCs/>
          <w:color w:val="5B9BD5"/>
          <w:kern w:val="1"/>
          <w:sz w:val="20"/>
          <w:szCs w:val="20"/>
          <w:lang w:eastAsia="zh-CN"/>
        </w:rPr>
        <w:t>[ή Επιχείρησης]</w:t>
      </w:r>
      <w:r w:rsidRPr="002D2D4C">
        <w:rPr>
          <w:rFonts w:eastAsia="Times New Roman" w:cstheme="minorHAnsi"/>
          <w:sz w:val="20"/>
          <w:szCs w:val="20"/>
          <w:lang w:eastAsia="el-GR"/>
        </w:rPr>
        <w:t xml:space="preserve"> σύμφωνα με το άρθ.1 του Κανονισμού 2014/651, σύμφωνα με Καν 2015/1589 και την Ανακοίνωση Επιτροπής 2019/C 247/01, αρχή </w:t>
      </w:r>
      <w:proofErr w:type="spellStart"/>
      <w:r w:rsidRPr="002D2D4C">
        <w:rPr>
          <w:rFonts w:eastAsia="Times New Roman" w:cstheme="minorHAnsi"/>
          <w:sz w:val="20"/>
          <w:szCs w:val="20"/>
          <w:lang w:eastAsia="el-GR"/>
        </w:rPr>
        <w:t>Deggendorf</w:t>
      </w:r>
      <w:proofErr w:type="spellEnd"/>
      <w:r w:rsidRPr="002D2D4C">
        <w:rPr>
          <w:rFonts w:eastAsia="Times New Roman" w:cstheme="minorHAnsi"/>
          <w:sz w:val="20"/>
          <w:szCs w:val="20"/>
          <w:lang w:eastAsia="el-GR"/>
        </w:rPr>
        <w:t xml:space="preserve">). </w:t>
      </w:r>
    </w:p>
    <w:p w14:paraId="370ECCAD" w14:textId="77777777" w:rsidR="00F57715" w:rsidRPr="002D2D4C" w:rsidRDefault="00F57715" w:rsidP="00F57715">
      <w:pPr>
        <w:numPr>
          <w:ilvl w:val="0"/>
          <w:numId w:val="8"/>
        </w:numPr>
        <w:spacing w:before="120" w:line="288" w:lineRule="auto"/>
        <w:ind w:left="142" w:right="-427" w:hanging="284"/>
        <w:jc w:val="both"/>
        <w:rPr>
          <w:rFonts w:eastAsia="Times New Roman" w:cstheme="minorHAnsi"/>
          <w:sz w:val="20"/>
          <w:szCs w:val="20"/>
          <w:lang w:eastAsia="el-GR"/>
        </w:rPr>
      </w:pPr>
      <w:r w:rsidRPr="002D2D4C">
        <w:rPr>
          <w:rFonts w:eastAsia="Times New Roman" w:cstheme="minorHAnsi"/>
          <w:sz w:val="20"/>
          <w:szCs w:val="20"/>
          <w:lang w:eastAsia="el-GR"/>
        </w:rPr>
        <w:t xml:space="preserve">Αποδέχομαι τη συλλογή, επεξεργασία και δημοσίευση πληροφοριών που σχετίζονται με την Εταιρεία </w:t>
      </w:r>
      <w:r w:rsidRPr="002D2D4C">
        <w:rPr>
          <w:rFonts w:eastAsia="Times New Roman" w:cs="Calibri"/>
          <w:i/>
          <w:iCs/>
          <w:color w:val="5B9BD5"/>
          <w:kern w:val="1"/>
          <w:sz w:val="20"/>
          <w:szCs w:val="20"/>
          <w:lang w:eastAsia="zh-CN"/>
        </w:rPr>
        <w:t>[ή Επιχείρηση]</w:t>
      </w:r>
      <w:r w:rsidRPr="002D2D4C">
        <w:rPr>
          <w:rFonts w:eastAsia="Times New Roman" w:cstheme="minorHAnsi"/>
          <w:sz w:val="20"/>
          <w:szCs w:val="20"/>
          <w:lang w:eastAsia="el-GR"/>
        </w:rPr>
        <w:t xml:space="preserve"> και την αιτούμενη ενίσχυση σύμφωνα με τα όσα ειδικότερα ορίζονται στο άρθ. 9 του ΓΑΚ 2014/651 </w:t>
      </w:r>
      <w:r w:rsidRPr="002D2D4C">
        <w:rPr>
          <w:rFonts w:eastAsia="Times New Roman" w:cs="Calibri"/>
          <w:i/>
          <w:iCs/>
          <w:color w:val="5B9BD5"/>
          <w:kern w:val="2"/>
          <w:sz w:val="20"/>
          <w:szCs w:val="20"/>
          <w:lang w:eastAsia="zh-CN"/>
        </w:rPr>
        <w:t xml:space="preserve">[του Αγροτικού Απαλλακτικού Κανονισμού 2022/2472], </w:t>
      </w:r>
      <w:r w:rsidRPr="002D2D4C">
        <w:rPr>
          <w:rFonts w:eastAsia="Times New Roman" w:cstheme="minorHAnsi"/>
          <w:sz w:val="20"/>
          <w:szCs w:val="20"/>
          <w:lang w:eastAsia="el-GR"/>
        </w:rPr>
        <w:t xml:space="preserve">σε οποιοδήποτε μέσο και με οποιονδήποτε τρόπο ορίζεται από την εθνική και </w:t>
      </w:r>
      <w:proofErr w:type="spellStart"/>
      <w:r w:rsidRPr="002D2D4C">
        <w:rPr>
          <w:rFonts w:eastAsia="Times New Roman" w:cstheme="minorHAnsi"/>
          <w:sz w:val="20"/>
          <w:szCs w:val="20"/>
          <w:lang w:eastAsia="el-GR"/>
        </w:rPr>
        <w:t>ενωσιακή</w:t>
      </w:r>
      <w:proofErr w:type="spellEnd"/>
      <w:r w:rsidRPr="002D2D4C">
        <w:rPr>
          <w:rFonts w:eastAsia="Times New Roman" w:cstheme="minorHAnsi"/>
          <w:sz w:val="20"/>
          <w:szCs w:val="20"/>
          <w:lang w:eastAsia="el-GR"/>
        </w:rPr>
        <w:t xml:space="preserve"> νομοθεσία καθώς και τυχόν έλεγχο από εθνικές και </w:t>
      </w:r>
      <w:proofErr w:type="spellStart"/>
      <w:r w:rsidRPr="002D2D4C">
        <w:rPr>
          <w:rFonts w:eastAsia="Times New Roman" w:cstheme="minorHAnsi"/>
          <w:sz w:val="20"/>
          <w:szCs w:val="20"/>
          <w:lang w:eastAsia="el-GR"/>
        </w:rPr>
        <w:t>ενωσιακές</w:t>
      </w:r>
      <w:proofErr w:type="spellEnd"/>
      <w:r w:rsidRPr="002D2D4C">
        <w:rPr>
          <w:rFonts w:eastAsia="Times New Roman" w:cstheme="minorHAnsi"/>
          <w:sz w:val="20"/>
          <w:szCs w:val="20"/>
          <w:lang w:eastAsia="el-GR"/>
        </w:rPr>
        <w:t xml:space="preserve"> αρχές σε σχέση με τα δηλωθέντα στοιχεία.</w:t>
      </w:r>
    </w:p>
    <w:p w14:paraId="4DCEDFEA" w14:textId="77777777" w:rsidR="00F57715" w:rsidRPr="002D2D4C" w:rsidRDefault="00F57715" w:rsidP="00F57715">
      <w:pPr>
        <w:numPr>
          <w:ilvl w:val="0"/>
          <w:numId w:val="8"/>
        </w:numPr>
        <w:spacing w:before="120" w:line="288" w:lineRule="auto"/>
        <w:ind w:left="142" w:right="-427" w:hanging="284"/>
        <w:jc w:val="both"/>
        <w:rPr>
          <w:rFonts w:eastAsia="Times New Roman" w:cstheme="minorHAnsi"/>
          <w:sz w:val="20"/>
          <w:szCs w:val="20"/>
          <w:lang w:eastAsia="el-GR"/>
        </w:rPr>
      </w:pPr>
      <w:r w:rsidRPr="002D2D4C">
        <w:rPr>
          <w:rFonts w:eastAsia="Times New Roman" w:cstheme="minorHAnsi"/>
          <w:sz w:val="20"/>
          <w:szCs w:val="20"/>
          <w:lang w:eastAsia="el-GR"/>
        </w:rPr>
        <w:t xml:space="preserve">Το ύψος των ενισχύσεων για τις οποίες η Εταιρεία </w:t>
      </w:r>
      <w:r w:rsidRPr="002D2D4C">
        <w:rPr>
          <w:rFonts w:eastAsia="Times New Roman" w:cs="Calibri"/>
          <w:i/>
          <w:iCs/>
          <w:color w:val="5B9BD5"/>
          <w:kern w:val="1"/>
          <w:sz w:val="20"/>
          <w:szCs w:val="20"/>
          <w:lang w:eastAsia="zh-CN"/>
        </w:rPr>
        <w:t>[ή Επιχείρηση]</w:t>
      </w:r>
      <w:r w:rsidRPr="002D2D4C">
        <w:rPr>
          <w:rFonts w:eastAsia="Times New Roman" w:cstheme="minorHAnsi"/>
          <w:sz w:val="20"/>
          <w:szCs w:val="20"/>
          <w:lang w:eastAsia="el-GR"/>
        </w:rPr>
        <w:t xml:space="preserve"> έχει υποβάλλει οριστική αίτηση υπαγωγής σε ενίσχυση βάσει οποιουδήποτε καθεστώτος ενίσχυσης (πλην Καν.2023/2831 de </w:t>
      </w:r>
      <w:proofErr w:type="spellStart"/>
      <w:r w:rsidRPr="002D2D4C">
        <w:rPr>
          <w:rFonts w:eastAsia="Times New Roman" w:cstheme="minorHAnsi"/>
          <w:sz w:val="20"/>
          <w:szCs w:val="20"/>
          <w:lang w:eastAsia="el-GR"/>
        </w:rPr>
        <w:t>minimis</w:t>
      </w:r>
      <w:proofErr w:type="spellEnd"/>
      <w:r w:rsidRPr="002D2D4C">
        <w:rPr>
          <w:rFonts w:eastAsia="Times New Roman" w:cstheme="minorHAnsi"/>
          <w:sz w:val="20"/>
          <w:szCs w:val="20"/>
          <w:lang w:eastAsia="el-GR"/>
        </w:rPr>
        <w:t xml:space="preserve">) ή/και για τις οποίες η Εταιρεία </w:t>
      </w:r>
      <w:r w:rsidRPr="002D2D4C">
        <w:rPr>
          <w:rFonts w:eastAsia="Times New Roman" w:cs="Calibri"/>
          <w:i/>
          <w:iCs/>
          <w:color w:val="5B9BD5"/>
          <w:kern w:val="1"/>
          <w:sz w:val="20"/>
          <w:szCs w:val="20"/>
          <w:lang w:eastAsia="zh-CN"/>
        </w:rPr>
        <w:t>[ή Επιχείρηση]</w:t>
      </w:r>
      <w:r w:rsidRPr="002D2D4C">
        <w:rPr>
          <w:rFonts w:eastAsia="Times New Roman" w:cstheme="minorHAnsi"/>
          <w:sz w:val="20"/>
          <w:szCs w:val="20"/>
          <w:lang w:eastAsia="el-GR"/>
        </w:rPr>
        <w:t xml:space="preserve"> έχει αποκτήσει έννομο δικαίωμα λήψης κατά τα τελευταία τρία (3) έτη έχει ως εξής:</w:t>
      </w:r>
    </w:p>
    <w:p w14:paraId="1470F066" w14:textId="77777777" w:rsidR="00F57715" w:rsidRPr="001976E9" w:rsidRDefault="00F57715" w:rsidP="00F57715">
      <w:pPr>
        <w:spacing w:line="240" w:lineRule="atLeast"/>
        <w:ind w:left="426"/>
        <w:contextualSpacing/>
        <w:rPr>
          <w:rFonts w:cstheme="minorHAnsi"/>
          <w:sz w:val="24"/>
          <w:szCs w:val="24"/>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317"/>
        <w:gridCol w:w="1317"/>
        <w:gridCol w:w="1317"/>
        <w:gridCol w:w="1317"/>
        <w:gridCol w:w="1317"/>
        <w:gridCol w:w="1317"/>
        <w:gridCol w:w="1317"/>
      </w:tblGrid>
      <w:tr w:rsidR="00F57715" w:rsidRPr="001976E9" w14:paraId="1959918A" w14:textId="77777777" w:rsidTr="00E315DD">
        <w:trPr>
          <w:trHeight w:val="445"/>
          <w:jc w:val="center"/>
        </w:trPr>
        <w:tc>
          <w:tcPr>
            <w:tcW w:w="10915" w:type="dxa"/>
            <w:gridSpan w:val="8"/>
            <w:tcBorders>
              <w:top w:val="single" w:sz="4" w:space="0" w:color="auto"/>
              <w:left w:val="single" w:sz="4" w:space="0" w:color="auto"/>
              <w:bottom w:val="single" w:sz="4" w:space="0" w:color="auto"/>
              <w:right w:val="single" w:sz="4" w:space="0" w:color="auto"/>
            </w:tcBorders>
            <w:shd w:val="pct12" w:color="auto" w:fill="auto"/>
          </w:tcPr>
          <w:p w14:paraId="4BC32B1B" w14:textId="77777777" w:rsidR="00F57715" w:rsidRPr="001976E9" w:rsidRDefault="00F57715" w:rsidP="00E315DD">
            <w:pPr>
              <w:spacing w:before="120" w:line="256" w:lineRule="auto"/>
              <w:jc w:val="center"/>
              <w:rPr>
                <w:rFonts w:eastAsia="Times New Roman" w:cstheme="minorHAnsi"/>
                <w:b/>
                <w:sz w:val="16"/>
                <w:szCs w:val="16"/>
                <w:lang w:eastAsia="el-GR"/>
              </w:rPr>
            </w:pPr>
            <w:r w:rsidRPr="001976E9">
              <w:rPr>
                <w:rFonts w:eastAsia="Times New Roman" w:cstheme="minorHAnsi"/>
                <w:b/>
                <w:sz w:val="16"/>
                <w:szCs w:val="16"/>
                <w:lang w:eastAsia="el-GR"/>
              </w:rPr>
              <w:t xml:space="preserve">Ενισχύσεις για τις οποίες η Εταιρεία </w:t>
            </w:r>
            <w:r w:rsidRPr="001976E9">
              <w:rPr>
                <w:rFonts w:eastAsia="Times New Roman" w:cs="Calibri"/>
                <w:i/>
                <w:iCs/>
                <w:color w:val="5B9BD5"/>
                <w:kern w:val="1"/>
                <w:sz w:val="16"/>
                <w:szCs w:val="16"/>
                <w:lang w:eastAsia="zh-CN"/>
              </w:rPr>
              <w:t xml:space="preserve">[ή Επιχείρηση] </w:t>
            </w:r>
            <w:r w:rsidRPr="001976E9">
              <w:rPr>
                <w:rFonts w:eastAsia="Times New Roman" w:cstheme="minorHAnsi"/>
                <w:b/>
                <w:sz w:val="16"/>
                <w:szCs w:val="16"/>
                <w:lang w:eastAsia="el-GR"/>
              </w:rPr>
              <w:t xml:space="preserve">έχει υποβάλλει οριστικά αίτηση υπαγωγής [ή έχουν αποκτήσει έννομο δικαίωμα λήψης] </w:t>
            </w:r>
            <w:r w:rsidRPr="001976E9">
              <w:rPr>
                <w:rFonts w:eastAsia="Times New Roman" w:cstheme="minorHAnsi"/>
                <w:b/>
                <w:sz w:val="16"/>
                <w:szCs w:val="16"/>
                <w:u w:val="single"/>
                <w:lang w:eastAsia="el-GR"/>
              </w:rPr>
              <w:t>για τις ίδιες επιλέξιμες δαπάνες:</w:t>
            </w:r>
          </w:p>
        </w:tc>
      </w:tr>
      <w:tr w:rsidR="00F57715" w:rsidRPr="001976E9" w14:paraId="72E60B80" w14:textId="77777777" w:rsidTr="00E315DD">
        <w:tblPrEx>
          <w:tblLook w:val="0000" w:firstRow="0" w:lastRow="0" w:firstColumn="0" w:lastColumn="0" w:noHBand="0" w:noVBand="0"/>
        </w:tblPrEx>
        <w:trPr>
          <w:trHeight w:val="1785"/>
          <w:jc w:val="center"/>
        </w:trPr>
        <w:tc>
          <w:tcPr>
            <w:tcW w:w="1696" w:type="dxa"/>
            <w:shd w:val="pct12" w:color="auto" w:fill="auto"/>
          </w:tcPr>
          <w:p w14:paraId="1C310FBC" w14:textId="77777777" w:rsidR="00F57715" w:rsidRPr="001976E9" w:rsidRDefault="00F57715" w:rsidP="00E315DD">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Πρόγραμμα/ Μέτρο/ Δράση από το οποίο  η επιχείρηση έχει αποκτήσει έννομο δικαίωμα λήψης της ενίσχυσης και φορέας χορήγησης ενίσχυσης.</w:t>
            </w:r>
          </w:p>
        </w:tc>
        <w:tc>
          <w:tcPr>
            <w:tcW w:w="1317" w:type="dxa"/>
            <w:shd w:val="pct12" w:color="auto" w:fill="auto"/>
          </w:tcPr>
          <w:p w14:paraId="21356668" w14:textId="77777777" w:rsidR="00F57715" w:rsidRPr="001976E9" w:rsidRDefault="00F57715" w:rsidP="00E315DD">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 xml:space="preserve">Αριθμός και </w:t>
            </w:r>
            <w:proofErr w:type="spellStart"/>
            <w:r w:rsidRPr="001976E9">
              <w:rPr>
                <w:rFonts w:eastAsia="Times New Roman" w:cstheme="minorHAnsi"/>
                <w:sz w:val="16"/>
                <w:szCs w:val="16"/>
                <w:lang w:eastAsia="el-GR"/>
              </w:rPr>
              <w:t>ημερ</w:t>
            </w:r>
            <w:proofErr w:type="spellEnd"/>
            <w:r w:rsidRPr="001976E9">
              <w:rPr>
                <w:rFonts w:eastAsia="Times New Roman" w:cstheme="minorHAnsi"/>
                <w:sz w:val="16"/>
                <w:szCs w:val="16"/>
                <w:lang w:eastAsia="el-GR"/>
              </w:rPr>
              <w:t>/</w:t>
            </w:r>
            <w:proofErr w:type="spellStart"/>
            <w:r w:rsidRPr="001976E9">
              <w:rPr>
                <w:rFonts w:eastAsia="Times New Roman" w:cstheme="minorHAnsi"/>
                <w:sz w:val="16"/>
                <w:szCs w:val="16"/>
                <w:lang w:eastAsia="el-GR"/>
              </w:rPr>
              <w:t>νία</w:t>
            </w:r>
            <w:proofErr w:type="spellEnd"/>
            <w:r w:rsidRPr="001976E9">
              <w:rPr>
                <w:rFonts w:eastAsia="Times New Roman" w:cstheme="minorHAnsi"/>
                <w:sz w:val="16"/>
                <w:szCs w:val="16"/>
                <w:lang w:eastAsia="el-GR"/>
              </w:rPr>
              <w:t xml:space="preserve"> Υπουργικής Απόφασης Ένταξης/υπαγωγής ή ημερομηνία λήψης του έννομου δικαιώματος</w:t>
            </w:r>
            <w:r>
              <w:rPr>
                <w:rFonts w:eastAsia="Times New Roman" w:cstheme="minorHAnsi"/>
                <w:sz w:val="16"/>
                <w:szCs w:val="16"/>
                <w:lang w:eastAsia="el-GR"/>
              </w:rPr>
              <w:t>.</w:t>
            </w:r>
            <w:r w:rsidRPr="001976E9">
              <w:rPr>
                <w:rFonts w:eastAsia="Times New Roman" w:cstheme="minorHAnsi"/>
                <w:sz w:val="16"/>
                <w:szCs w:val="16"/>
                <w:lang w:eastAsia="el-GR"/>
              </w:rPr>
              <w:t xml:space="preserve"> </w:t>
            </w:r>
          </w:p>
        </w:tc>
        <w:tc>
          <w:tcPr>
            <w:tcW w:w="1317" w:type="dxa"/>
            <w:shd w:val="pct12" w:color="auto" w:fill="auto"/>
          </w:tcPr>
          <w:p w14:paraId="18A665B9" w14:textId="77777777" w:rsidR="00F57715" w:rsidRPr="001976E9" w:rsidRDefault="00F57715" w:rsidP="00E315DD">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Ίδιες δαπάνες που απετέλεσαν αντικείμενο ενίσχυσης δυνάμει άλλου καθεστώτος</w:t>
            </w:r>
            <w:r>
              <w:rPr>
                <w:rFonts w:eastAsia="Times New Roman" w:cstheme="minorHAnsi"/>
                <w:sz w:val="16"/>
                <w:szCs w:val="16"/>
                <w:lang w:eastAsia="el-GR"/>
              </w:rPr>
              <w:t>.</w:t>
            </w:r>
          </w:p>
        </w:tc>
        <w:tc>
          <w:tcPr>
            <w:tcW w:w="1317" w:type="dxa"/>
            <w:shd w:val="pct12" w:color="auto" w:fill="auto"/>
          </w:tcPr>
          <w:p w14:paraId="429917B0" w14:textId="77777777" w:rsidR="00F57715" w:rsidRPr="001976E9" w:rsidRDefault="00F57715" w:rsidP="00E315DD">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 xml:space="preserve">Ποσό δημόσιας </w:t>
            </w:r>
            <w:proofErr w:type="spellStart"/>
            <w:r w:rsidRPr="001976E9">
              <w:rPr>
                <w:rFonts w:eastAsia="Times New Roman" w:cstheme="minorHAnsi"/>
                <w:sz w:val="16"/>
                <w:szCs w:val="16"/>
                <w:lang w:eastAsia="el-GR"/>
              </w:rPr>
              <w:t>χρημ</w:t>
            </w:r>
            <w:proofErr w:type="spellEnd"/>
            <w:r w:rsidRPr="001976E9">
              <w:rPr>
                <w:rFonts w:eastAsia="Times New Roman" w:cstheme="minorHAnsi"/>
                <w:sz w:val="16"/>
                <w:szCs w:val="16"/>
                <w:lang w:eastAsia="el-GR"/>
              </w:rPr>
              <w:t>/</w:t>
            </w:r>
            <w:proofErr w:type="spellStart"/>
            <w:r w:rsidRPr="001976E9">
              <w:rPr>
                <w:rFonts w:eastAsia="Times New Roman" w:cstheme="minorHAnsi"/>
                <w:sz w:val="16"/>
                <w:szCs w:val="16"/>
                <w:lang w:eastAsia="el-GR"/>
              </w:rPr>
              <w:t>δότησης</w:t>
            </w:r>
            <w:proofErr w:type="spellEnd"/>
            <w:r w:rsidRPr="001976E9">
              <w:rPr>
                <w:rFonts w:eastAsia="Times New Roman" w:cstheme="minorHAnsi"/>
                <w:sz w:val="16"/>
                <w:szCs w:val="16"/>
                <w:lang w:eastAsia="el-GR"/>
              </w:rPr>
              <w:t xml:space="preserve"> που αναγράφεται στην Απόφαση Ένταξης ή υπαγωγής.</w:t>
            </w:r>
          </w:p>
        </w:tc>
        <w:tc>
          <w:tcPr>
            <w:tcW w:w="1317" w:type="dxa"/>
            <w:shd w:val="pct12" w:color="auto" w:fill="auto"/>
          </w:tcPr>
          <w:p w14:paraId="062E9E99" w14:textId="77777777" w:rsidR="00F57715" w:rsidRPr="001976E9" w:rsidRDefault="00F57715" w:rsidP="00E315DD">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 xml:space="preserve">Ποσό Δημόσιας </w:t>
            </w:r>
            <w:proofErr w:type="spellStart"/>
            <w:r w:rsidRPr="001976E9">
              <w:rPr>
                <w:rFonts w:eastAsia="Times New Roman" w:cstheme="minorHAnsi"/>
                <w:sz w:val="16"/>
                <w:szCs w:val="16"/>
                <w:lang w:eastAsia="el-GR"/>
              </w:rPr>
              <w:t>Χρημ</w:t>
            </w:r>
            <w:proofErr w:type="spellEnd"/>
            <w:r w:rsidRPr="001976E9">
              <w:rPr>
                <w:rFonts w:eastAsia="Times New Roman" w:cstheme="minorHAnsi"/>
                <w:sz w:val="16"/>
                <w:szCs w:val="16"/>
                <w:lang w:eastAsia="el-GR"/>
              </w:rPr>
              <w:t>/</w:t>
            </w:r>
            <w:proofErr w:type="spellStart"/>
            <w:r w:rsidRPr="001976E9">
              <w:rPr>
                <w:rFonts w:eastAsia="Times New Roman" w:cstheme="minorHAnsi"/>
                <w:sz w:val="16"/>
                <w:szCs w:val="16"/>
                <w:lang w:eastAsia="el-GR"/>
              </w:rPr>
              <w:t>δότησης</w:t>
            </w:r>
            <w:proofErr w:type="spellEnd"/>
            <w:r w:rsidRPr="001976E9">
              <w:rPr>
                <w:rFonts w:eastAsia="Times New Roman" w:cstheme="minorHAnsi"/>
                <w:sz w:val="16"/>
                <w:szCs w:val="16"/>
                <w:lang w:eastAsia="el-GR"/>
              </w:rPr>
              <w:t xml:space="preserve"> που έχει καταβληθεί πραγματικά στην επιχείρηση.</w:t>
            </w:r>
          </w:p>
        </w:tc>
        <w:tc>
          <w:tcPr>
            <w:tcW w:w="1317" w:type="dxa"/>
            <w:shd w:val="pct12" w:color="auto" w:fill="auto"/>
          </w:tcPr>
          <w:p w14:paraId="4586F706" w14:textId="77777777" w:rsidR="00F57715" w:rsidRPr="001976E9" w:rsidRDefault="00F57715" w:rsidP="00E315DD">
            <w:pPr>
              <w:spacing w:before="120" w:line="240" w:lineRule="auto"/>
              <w:rPr>
                <w:rFonts w:eastAsia="Times New Roman" w:cstheme="minorHAnsi"/>
                <w:sz w:val="16"/>
                <w:szCs w:val="16"/>
                <w:lang w:eastAsia="el-GR"/>
              </w:rPr>
            </w:pPr>
            <w:proofErr w:type="spellStart"/>
            <w:r w:rsidRPr="001976E9">
              <w:rPr>
                <w:rFonts w:eastAsia="Times New Roman" w:cstheme="minorHAnsi"/>
                <w:sz w:val="16"/>
                <w:szCs w:val="16"/>
                <w:lang w:eastAsia="el-GR"/>
              </w:rPr>
              <w:t>Ημ</w:t>
            </w:r>
            <w:proofErr w:type="spellEnd"/>
            <w:r w:rsidRPr="001976E9">
              <w:rPr>
                <w:rFonts w:eastAsia="Times New Roman" w:cstheme="minorHAnsi"/>
                <w:sz w:val="16"/>
                <w:szCs w:val="16"/>
                <w:lang w:eastAsia="el-GR"/>
              </w:rPr>
              <w:t>/</w:t>
            </w:r>
            <w:proofErr w:type="spellStart"/>
            <w:r w:rsidRPr="001976E9">
              <w:rPr>
                <w:rFonts w:eastAsia="Times New Roman" w:cstheme="minorHAnsi"/>
                <w:sz w:val="16"/>
                <w:szCs w:val="16"/>
                <w:lang w:eastAsia="el-GR"/>
              </w:rPr>
              <w:t>νία</w:t>
            </w:r>
            <w:proofErr w:type="spellEnd"/>
            <w:r w:rsidRPr="001976E9">
              <w:rPr>
                <w:rFonts w:eastAsia="Times New Roman" w:cstheme="minorHAnsi"/>
                <w:sz w:val="16"/>
                <w:szCs w:val="16"/>
                <w:lang w:eastAsia="el-GR"/>
              </w:rPr>
              <w:t xml:space="preserve"> καταβολής τελευταίας </w:t>
            </w:r>
            <w:proofErr w:type="spellStart"/>
            <w:r w:rsidRPr="001976E9">
              <w:rPr>
                <w:rFonts w:eastAsia="Times New Roman" w:cstheme="minorHAnsi"/>
                <w:sz w:val="16"/>
                <w:szCs w:val="16"/>
                <w:lang w:eastAsia="el-GR"/>
              </w:rPr>
              <w:t>χρημ</w:t>
            </w:r>
            <w:proofErr w:type="spellEnd"/>
            <w:r w:rsidRPr="001976E9">
              <w:rPr>
                <w:rFonts w:eastAsia="Times New Roman" w:cstheme="minorHAnsi"/>
                <w:sz w:val="16"/>
                <w:szCs w:val="16"/>
                <w:lang w:eastAsia="el-GR"/>
              </w:rPr>
              <w:t>/</w:t>
            </w:r>
            <w:proofErr w:type="spellStart"/>
            <w:r w:rsidRPr="001976E9">
              <w:rPr>
                <w:rFonts w:eastAsia="Times New Roman" w:cstheme="minorHAnsi"/>
                <w:sz w:val="16"/>
                <w:szCs w:val="16"/>
                <w:lang w:eastAsia="el-GR"/>
              </w:rPr>
              <w:t>δότησης</w:t>
            </w:r>
            <w:proofErr w:type="spellEnd"/>
            <w:r w:rsidRPr="001976E9">
              <w:rPr>
                <w:rFonts w:eastAsia="Times New Roman" w:cstheme="minorHAnsi"/>
                <w:sz w:val="16"/>
                <w:szCs w:val="16"/>
                <w:lang w:eastAsia="el-GR"/>
              </w:rPr>
              <w:t>.</w:t>
            </w:r>
          </w:p>
        </w:tc>
        <w:tc>
          <w:tcPr>
            <w:tcW w:w="1317" w:type="dxa"/>
            <w:shd w:val="pct12" w:color="auto" w:fill="auto"/>
          </w:tcPr>
          <w:p w14:paraId="65BF77CB" w14:textId="77777777" w:rsidR="00F57715" w:rsidRPr="001976E9" w:rsidRDefault="00F57715" w:rsidP="00E315DD">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Επωνυμία Δικαιούχου της Ενίσχυσης</w:t>
            </w:r>
            <w:r>
              <w:rPr>
                <w:rFonts w:eastAsia="Times New Roman" w:cstheme="minorHAnsi"/>
                <w:sz w:val="16"/>
                <w:szCs w:val="16"/>
                <w:lang w:eastAsia="el-GR"/>
              </w:rPr>
              <w:t>.</w:t>
            </w:r>
          </w:p>
        </w:tc>
        <w:tc>
          <w:tcPr>
            <w:tcW w:w="1317" w:type="dxa"/>
            <w:shd w:val="pct12" w:color="auto" w:fill="auto"/>
          </w:tcPr>
          <w:p w14:paraId="7D63A60C" w14:textId="77777777" w:rsidR="00F57715" w:rsidRPr="001976E9" w:rsidRDefault="00F57715" w:rsidP="00E315DD">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ΑΦΜ Δικαιούχου της Ενίσχυσης.</w:t>
            </w:r>
          </w:p>
        </w:tc>
      </w:tr>
      <w:tr w:rsidR="00F57715" w:rsidRPr="001976E9" w14:paraId="0E6626E8" w14:textId="77777777" w:rsidTr="00E315DD">
        <w:tblPrEx>
          <w:tblLook w:val="0000" w:firstRow="0" w:lastRow="0" w:firstColumn="0" w:lastColumn="0" w:noHBand="0" w:noVBand="0"/>
        </w:tblPrEx>
        <w:trPr>
          <w:trHeight w:val="226"/>
          <w:jc w:val="center"/>
        </w:trPr>
        <w:tc>
          <w:tcPr>
            <w:tcW w:w="1696" w:type="dxa"/>
          </w:tcPr>
          <w:p w14:paraId="7E541220"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7A4853BA"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43C0FB62"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5D78BF55"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7C510CD2"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4C65D889"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7A30F089"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42889FC5" w14:textId="77777777" w:rsidR="00F57715" w:rsidRPr="001976E9" w:rsidRDefault="00F57715" w:rsidP="00E315DD">
            <w:pPr>
              <w:spacing w:before="120" w:line="240" w:lineRule="auto"/>
              <w:jc w:val="center"/>
              <w:rPr>
                <w:rFonts w:eastAsia="Times New Roman" w:cstheme="minorHAnsi"/>
                <w:sz w:val="16"/>
                <w:szCs w:val="16"/>
                <w:lang w:eastAsia="el-GR"/>
              </w:rPr>
            </w:pPr>
          </w:p>
        </w:tc>
      </w:tr>
      <w:tr w:rsidR="00F57715" w:rsidRPr="001976E9" w14:paraId="2D7B8E23" w14:textId="77777777" w:rsidTr="00E315DD">
        <w:tblPrEx>
          <w:tblLook w:val="0000" w:firstRow="0" w:lastRow="0" w:firstColumn="0" w:lastColumn="0" w:noHBand="0" w:noVBand="0"/>
        </w:tblPrEx>
        <w:trPr>
          <w:trHeight w:val="243"/>
          <w:jc w:val="center"/>
        </w:trPr>
        <w:tc>
          <w:tcPr>
            <w:tcW w:w="1696" w:type="dxa"/>
          </w:tcPr>
          <w:p w14:paraId="7FEF39B1"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178529F9"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6AA7F3DF"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4843979D"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641C4790"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2BF23DE0"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073C76B2"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35A2469C" w14:textId="77777777" w:rsidR="00F57715" w:rsidRPr="001976E9" w:rsidRDefault="00F57715" w:rsidP="00E315DD">
            <w:pPr>
              <w:spacing w:before="120" w:line="240" w:lineRule="auto"/>
              <w:jc w:val="center"/>
              <w:rPr>
                <w:rFonts w:eastAsia="Times New Roman" w:cstheme="minorHAnsi"/>
                <w:sz w:val="16"/>
                <w:szCs w:val="16"/>
                <w:lang w:eastAsia="el-GR"/>
              </w:rPr>
            </w:pPr>
          </w:p>
        </w:tc>
      </w:tr>
      <w:tr w:rsidR="00F57715" w:rsidRPr="001976E9" w14:paraId="7DF6AA3F" w14:textId="77777777" w:rsidTr="00E315DD">
        <w:tblPrEx>
          <w:tblLook w:val="0000" w:firstRow="0" w:lastRow="0" w:firstColumn="0" w:lastColumn="0" w:noHBand="0" w:noVBand="0"/>
        </w:tblPrEx>
        <w:trPr>
          <w:trHeight w:val="226"/>
          <w:jc w:val="center"/>
        </w:trPr>
        <w:tc>
          <w:tcPr>
            <w:tcW w:w="1696" w:type="dxa"/>
          </w:tcPr>
          <w:p w14:paraId="7808A8C8"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7F3FF936"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544896DC"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7FD054B4"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764E74F9"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3AEA70C4"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4EF4CFDE"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20D74820" w14:textId="77777777" w:rsidR="00F57715" w:rsidRPr="001976E9" w:rsidRDefault="00F57715" w:rsidP="00E315DD">
            <w:pPr>
              <w:spacing w:before="120" w:line="240" w:lineRule="auto"/>
              <w:jc w:val="center"/>
              <w:rPr>
                <w:rFonts w:eastAsia="Times New Roman" w:cstheme="minorHAnsi"/>
                <w:sz w:val="16"/>
                <w:szCs w:val="16"/>
                <w:lang w:eastAsia="el-GR"/>
              </w:rPr>
            </w:pPr>
          </w:p>
        </w:tc>
      </w:tr>
      <w:tr w:rsidR="00F57715" w:rsidRPr="001976E9" w14:paraId="58C9573B" w14:textId="77777777" w:rsidTr="00E315DD">
        <w:tblPrEx>
          <w:tblLook w:val="0000" w:firstRow="0" w:lastRow="0" w:firstColumn="0" w:lastColumn="0" w:noHBand="0" w:noVBand="0"/>
        </w:tblPrEx>
        <w:trPr>
          <w:trHeight w:val="226"/>
          <w:jc w:val="center"/>
        </w:trPr>
        <w:tc>
          <w:tcPr>
            <w:tcW w:w="1696" w:type="dxa"/>
          </w:tcPr>
          <w:p w14:paraId="7AEE1CAF"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1BCF51B3"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7B7DF7B2"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2A94664B"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1A252430"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1DEA1038"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377CF276"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17" w:type="dxa"/>
          </w:tcPr>
          <w:p w14:paraId="4F6E6299" w14:textId="77777777" w:rsidR="00F57715" w:rsidRPr="001976E9" w:rsidRDefault="00F57715" w:rsidP="00E315DD">
            <w:pPr>
              <w:spacing w:before="120" w:line="240" w:lineRule="auto"/>
              <w:jc w:val="center"/>
              <w:rPr>
                <w:rFonts w:eastAsia="Times New Roman" w:cstheme="minorHAnsi"/>
                <w:sz w:val="16"/>
                <w:szCs w:val="16"/>
                <w:lang w:eastAsia="el-GR"/>
              </w:rPr>
            </w:pPr>
          </w:p>
        </w:tc>
      </w:tr>
    </w:tbl>
    <w:p w14:paraId="3F244F7F" w14:textId="77777777" w:rsidR="00F57715" w:rsidRPr="001976E9" w:rsidRDefault="00F57715" w:rsidP="00F57715">
      <w:pPr>
        <w:numPr>
          <w:ilvl w:val="0"/>
          <w:numId w:val="8"/>
        </w:numPr>
        <w:spacing w:before="120" w:line="288" w:lineRule="auto"/>
        <w:ind w:left="142" w:right="-427" w:hanging="284"/>
        <w:jc w:val="both"/>
        <w:rPr>
          <w:rFonts w:eastAsia="Times New Roman" w:cstheme="minorHAnsi"/>
          <w:sz w:val="18"/>
          <w:szCs w:val="18"/>
          <w:lang w:eastAsia="el-GR"/>
        </w:rPr>
      </w:pPr>
      <w:r w:rsidRPr="001976E9">
        <w:rPr>
          <w:rFonts w:eastAsia="Times New Roman" w:cstheme="minorHAnsi"/>
          <w:sz w:val="18"/>
          <w:szCs w:val="18"/>
          <w:lang w:eastAsia="el-GR"/>
        </w:rPr>
        <w:t xml:space="preserve">Η Εταιρεία </w:t>
      </w:r>
      <w:r w:rsidRPr="001976E9">
        <w:rPr>
          <w:rFonts w:eastAsia="Times New Roman" w:cs="Calibri"/>
          <w:i/>
          <w:iCs/>
          <w:color w:val="5B9BD5"/>
          <w:kern w:val="1"/>
          <w:sz w:val="18"/>
          <w:szCs w:val="18"/>
          <w:lang w:eastAsia="zh-CN"/>
        </w:rPr>
        <w:t xml:space="preserve">[ή Επιχείρηση] </w:t>
      </w:r>
      <w:r w:rsidRPr="001976E9">
        <w:rPr>
          <w:rFonts w:eastAsia="Times New Roman" w:cstheme="minorHAnsi"/>
          <w:sz w:val="18"/>
          <w:szCs w:val="18"/>
          <w:lang w:eastAsia="el-GR"/>
        </w:rPr>
        <w:t xml:space="preserve">– φορέας του Επενδυτικού Σχεδίου </w:t>
      </w:r>
      <w:r>
        <w:rPr>
          <w:rFonts w:eastAsia="Times New Roman" w:cstheme="minorHAnsi"/>
          <w:sz w:val="18"/>
          <w:szCs w:val="18"/>
          <w:lang w:eastAsia="el-GR"/>
        </w:rPr>
        <w:t xml:space="preserve">(ή «ενιαία» οικονομική μονάδα στην οποία ανήκει η εταιρεία] </w:t>
      </w:r>
      <w:r w:rsidRPr="001976E9">
        <w:rPr>
          <w:rFonts w:eastAsia="Times New Roman" w:cstheme="minorHAnsi"/>
          <w:sz w:val="18"/>
          <w:szCs w:val="18"/>
          <w:lang w:eastAsia="el-GR"/>
        </w:rPr>
        <w:t xml:space="preserve">δεν είναι προβληματική επιχείρηση, όπως αυτή ορίζεται στην παρ. 18 του άρθρου 2 </w:t>
      </w:r>
      <w:r>
        <w:rPr>
          <w:rFonts w:eastAsia="Times New Roman" w:cstheme="minorHAnsi"/>
          <w:sz w:val="18"/>
          <w:szCs w:val="18"/>
          <w:lang w:eastAsia="el-GR"/>
        </w:rPr>
        <w:t xml:space="preserve">του </w:t>
      </w:r>
      <w:r w:rsidRPr="001976E9">
        <w:rPr>
          <w:rFonts w:eastAsia="Times New Roman" w:cstheme="minorHAnsi"/>
          <w:sz w:val="18"/>
          <w:szCs w:val="18"/>
          <w:lang w:eastAsia="el-GR"/>
        </w:rPr>
        <w:t>ΓΑΚ.</w:t>
      </w:r>
    </w:p>
    <w:p w14:paraId="6F0A858A" w14:textId="77777777" w:rsidR="00F57715" w:rsidRPr="001976E9" w:rsidRDefault="00F57715" w:rsidP="00F57715">
      <w:pPr>
        <w:numPr>
          <w:ilvl w:val="0"/>
          <w:numId w:val="8"/>
        </w:numPr>
        <w:spacing w:before="120" w:line="288" w:lineRule="auto"/>
        <w:ind w:left="142" w:right="-427" w:hanging="284"/>
        <w:jc w:val="both"/>
        <w:rPr>
          <w:rFonts w:eastAsia="Times New Roman" w:cstheme="minorHAnsi"/>
          <w:sz w:val="18"/>
          <w:szCs w:val="18"/>
          <w:lang w:eastAsia="el-GR"/>
        </w:rPr>
      </w:pPr>
      <w:r w:rsidRPr="001976E9">
        <w:rPr>
          <w:rFonts w:eastAsia="Times New Roman" w:cstheme="minorHAnsi"/>
          <w:sz w:val="18"/>
          <w:szCs w:val="18"/>
          <w:lang w:eastAsia="el-GR"/>
        </w:rPr>
        <w:lastRenderedPageBreak/>
        <w:t>Το Επενδυτικό Σχέδιο διασφαλίζει τις απαραίτητες συνθήκες ώστε να μη δημιουργούνται διακρίσεις σε βάρος των ευπαθών ομάδων, ιδίως ως προς την προσβασιμότητα σε υποδομές, υπηρεσίες και αγαθά.</w:t>
      </w:r>
    </w:p>
    <w:p w14:paraId="01B1E723" w14:textId="77777777" w:rsidR="00F57715" w:rsidRPr="001976E9" w:rsidRDefault="00F57715" w:rsidP="00F57715">
      <w:pPr>
        <w:numPr>
          <w:ilvl w:val="0"/>
          <w:numId w:val="8"/>
        </w:numPr>
        <w:spacing w:before="120" w:line="288" w:lineRule="auto"/>
        <w:ind w:left="142" w:right="-427" w:hanging="284"/>
        <w:jc w:val="both"/>
        <w:rPr>
          <w:rFonts w:eastAsia="Times New Roman" w:cstheme="minorHAnsi"/>
          <w:sz w:val="18"/>
          <w:szCs w:val="18"/>
          <w:lang w:eastAsia="el-GR"/>
        </w:rPr>
      </w:pPr>
      <w:r w:rsidRPr="001976E9">
        <w:rPr>
          <w:rFonts w:eastAsia="Times New Roman" w:cstheme="minorHAnsi"/>
          <w:sz w:val="18"/>
          <w:szCs w:val="18"/>
          <w:lang w:eastAsia="el-GR"/>
        </w:rPr>
        <w:t xml:space="preserve">Οι νέες θέσεις εργασίας που δημιουργούνται και συνδέονται με το Επενδυτικό Σχέδιο δεν λαμβάνουν καμία άλλη κρατική ενίσχυση </w:t>
      </w:r>
      <w:r w:rsidRPr="001976E9">
        <w:rPr>
          <w:rFonts w:eastAsia="Times New Roman" w:cstheme="minorHAnsi"/>
          <w:i/>
          <w:sz w:val="18"/>
          <w:szCs w:val="18"/>
          <w:u w:val="single"/>
          <w:lang w:eastAsia="el-GR"/>
        </w:rPr>
        <w:t>(έχει εφαρμογή μόνο για την περίπτωση που το επενδυτικό σχέδιο λαμβάνει την ενίσχυση της επιδότησης κόστους δημιουργούμενης απασχόλησης).</w:t>
      </w:r>
    </w:p>
    <w:p w14:paraId="20FCE1B0" w14:textId="77777777" w:rsidR="00F57715" w:rsidRPr="001976E9" w:rsidRDefault="00F57715" w:rsidP="00F57715">
      <w:pPr>
        <w:spacing w:line="240" w:lineRule="auto"/>
        <w:ind w:right="484"/>
        <w:rPr>
          <w:rFonts w:eastAsia="Times New Roman" w:cstheme="minorHAnsi"/>
          <w:sz w:val="16"/>
          <w:szCs w:val="16"/>
          <w:lang w:eastAsia="el-GR"/>
        </w:rPr>
      </w:pPr>
    </w:p>
    <w:p w14:paraId="206AEAB8" w14:textId="77777777" w:rsidR="00F57715" w:rsidRPr="001976E9" w:rsidRDefault="00F57715" w:rsidP="00F57715">
      <w:pPr>
        <w:tabs>
          <w:tab w:val="left" w:pos="7938"/>
        </w:tabs>
        <w:spacing w:line="240" w:lineRule="auto"/>
        <w:ind w:right="-427"/>
        <w:jc w:val="right"/>
        <w:rPr>
          <w:rFonts w:eastAsia="Times New Roman" w:cstheme="minorHAnsi"/>
          <w:sz w:val="18"/>
          <w:szCs w:val="18"/>
          <w:lang w:eastAsia="el-GR"/>
        </w:rPr>
      </w:pPr>
      <w:r w:rsidRPr="001976E9">
        <w:rPr>
          <w:rFonts w:eastAsia="Times New Roman" w:cstheme="minorHAnsi"/>
          <w:sz w:val="18"/>
          <w:szCs w:val="18"/>
          <w:lang w:eastAsia="el-GR"/>
        </w:rPr>
        <w:t>Ημερομηνία:        .../.../202..</w:t>
      </w:r>
    </w:p>
    <w:p w14:paraId="40BB4DCA" w14:textId="77777777" w:rsidR="00F57715" w:rsidRDefault="00F57715" w:rsidP="00F57715">
      <w:pPr>
        <w:autoSpaceDE w:val="0"/>
        <w:autoSpaceDN w:val="0"/>
        <w:adjustRightInd w:val="0"/>
        <w:spacing w:after="0" w:line="240" w:lineRule="auto"/>
        <w:jc w:val="center"/>
        <w:rPr>
          <w:rFonts w:eastAsia="Times New Roman" w:cs="Verdana"/>
          <w:sz w:val="20"/>
          <w:szCs w:val="20"/>
          <w:lang w:eastAsia="el-GR"/>
        </w:rPr>
      </w:pPr>
    </w:p>
    <w:p w14:paraId="6CA41A05" w14:textId="77777777" w:rsidR="00F57715" w:rsidRDefault="00F57715" w:rsidP="00F57715">
      <w:pPr>
        <w:autoSpaceDE w:val="0"/>
        <w:autoSpaceDN w:val="0"/>
        <w:adjustRightInd w:val="0"/>
        <w:spacing w:after="0" w:line="240" w:lineRule="auto"/>
        <w:jc w:val="center"/>
        <w:rPr>
          <w:rFonts w:eastAsia="Times New Roman" w:cs="Verdana"/>
          <w:sz w:val="20"/>
          <w:szCs w:val="20"/>
          <w:lang w:eastAsia="el-GR"/>
        </w:rPr>
      </w:pPr>
    </w:p>
    <w:p w14:paraId="6E871146"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 xml:space="preserve">Για την Εταιρεία </w:t>
      </w:r>
      <w:r w:rsidRPr="001976E9">
        <w:rPr>
          <w:rFonts w:eastAsia="Times New Roman" w:cs="Calibri"/>
          <w:i/>
          <w:iCs/>
          <w:color w:val="5B9BD5"/>
          <w:kern w:val="1"/>
          <w:sz w:val="18"/>
          <w:szCs w:val="18"/>
          <w:lang w:eastAsia="zh-CN"/>
        </w:rPr>
        <w:t>[ή Επιχείρηση]</w:t>
      </w:r>
    </w:p>
    <w:p w14:paraId="4EAE9427"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-Ο-</w:t>
      </w:r>
    </w:p>
    <w:p w14:paraId="1A768166"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Νόμιμος Εκπρόσωπος</w:t>
      </w:r>
    </w:p>
    <w:p w14:paraId="4F4EE8BE"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p>
    <w:p w14:paraId="21438DD4" w14:textId="77777777" w:rsidR="00F57715" w:rsidRDefault="00F57715" w:rsidP="00F57715">
      <w:pPr>
        <w:autoSpaceDE w:val="0"/>
        <w:autoSpaceDN w:val="0"/>
        <w:adjustRightInd w:val="0"/>
        <w:spacing w:after="0" w:line="240" w:lineRule="auto"/>
        <w:jc w:val="center"/>
        <w:rPr>
          <w:rFonts w:eastAsia="Times New Roman" w:cs="Verdana"/>
          <w:sz w:val="20"/>
          <w:szCs w:val="20"/>
          <w:lang w:eastAsia="el-GR"/>
        </w:rPr>
      </w:pPr>
    </w:p>
    <w:p w14:paraId="37A4B876" w14:textId="77777777" w:rsidR="00F57715" w:rsidRPr="001976E9" w:rsidRDefault="00F57715" w:rsidP="00F57715">
      <w:pPr>
        <w:autoSpaceDE w:val="0"/>
        <w:autoSpaceDN w:val="0"/>
        <w:adjustRightInd w:val="0"/>
        <w:spacing w:after="0" w:line="240" w:lineRule="auto"/>
        <w:rPr>
          <w:rFonts w:eastAsia="Times New Roman" w:cs="Verdana"/>
          <w:sz w:val="20"/>
          <w:szCs w:val="20"/>
          <w:lang w:eastAsia="el-GR"/>
        </w:rPr>
      </w:pPr>
    </w:p>
    <w:p w14:paraId="4545546B"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p>
    <w:p w14:paraId="0FC466A3"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 xml:space="preserve">(σφραγίδα-επωνυμία εταιρείας </w:t>
      </w:r>
      <w:r w:rsidRPr="001976E9">
        <w:rPr>
          <w:rFonts w:eastAsia="Times New Roman" w:cs="Calibri"/>
          <w:i/>
          <w:iCs/>
          <w:color w:val="5B9BD5"/>
          <w:kern w:val="1"/>
          <w:sz w:val="18"/>
          <w:szCs w:val="18"/>
          <w:lang w:eastAsia="zh-CN"/>
        </w:rPr>
        <w:t>[ή Επιχείρησης]</w:t>
      </w:r>
      <w:r w:rsidRPr="001976E9">
        <w:rPr>
          <w:rFonts w:eastAsia="Times New Roman" w:cs="Verdana"/>
          <w:sz w:val="20"/>
          <w:szCs w:val="20"/>
          <w:lang w:eastAsia="el-GR"/>
        </w:rPr>
        <w:t xml:space="preserve">, </w:t>
      </w:r>
    </w:p>
    <w:p w14:paraId="7CA245EA" w14:textId="77777777" w:rsidR="00F57715"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ονοματεπώνυμο και ιδιόχειρη υπογραφή εκπροσώπου)</w:t>
      </w:r>
    </w:p>
    <w:p w14:paraId="786125E1"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41F71CF4"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401E8BFD"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6EED5075"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213499C2"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79FB67B0"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3CC5BE54"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09236BDE"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2EEDE4D6"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7770C0A1"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3B9AC6FE"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3BD0C455"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5308C459"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12617183"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3F4C66A3"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710A4FF5"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33AA548E"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287A8A74"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001E46D5"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248FFFD2"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4355D5BC"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4EF5693C"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37D2F7C4"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3377F34B"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1BBD5CF7"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4AA4259B"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164375CA"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350A8EFD"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711C5A1F" w14:textId="77777777" w:rsidR="00991154" w:rsidRPr="001976E9" w:rsidRDefault="00991154" w:rsidP="00F57715">
      <w:pPr>
        <w:autoSpaceDE w:val="0"/>
        <w:autoSpaceDN w:val="0"/>
        <w:adjustRightInd w:val="0"/>
        <w:spacing w:after="0" w:line="240" w:lineRule="auto"/>
        <w:jc w:val="center"/>
        <w:rPr>
          <w:rFonts w:eastAsia="Times New Roman" w:cs="Verdana"/>
          <w:sz w:val="20"/>
          <w:szCs w:val="20"/>
          <w:lang w:eastAsia="el-GR"/>
        </w:rPr>
      </w:pPr>
    </w:p>
    <w:p w14:paraId="67BA4BC6" w14:textId="77777777" w:rsidR="00F57715" w:rsidRPr="001976E9" w:rsidRDefault="00F57715" w:rsidP="00F57715">
      <w:pPr>
        <w:autoSpaceDE w:val="0"/>
        <w:autoSpaceDN w:val="0"/>
        <w:adjustRightInd w:val="0"/>
        <w:spacing w:after="0" w:line="240" w:lineRule="auto"/>
        <w:rPr>
          <w:rFonts w:ascii="Verdana" w:eastAsia="Times New Roman" w:hAnsi="Verdana" w:cs="Verdana"/>
          <w:sz w:val="16"/>
          <w:szCs w:val="16"/>
          <w:lang w:eastAsia="el-GR"/>
        </w:rPr>
      </w:pPr>
    </w:p>
    <w:p w14:paraId="70F9D626" w14:textId="77777777" w:rsidR="00F57715" w:rsidRDefault="00F57715" w:rsidP="00F57715">
      <w:pPr>
        <w:spacing w:after="0" w:line="240" w:lineRule="auto"/>
        <w:ind w:right="-16"/>
        <w:jc w:val="both"/>
        <w:rPr>
          <w:rFonts w:ascii="Verdana" w:hAnsi="Verdana"/>
          <w:sz w:val="14"/>
          <w:szCs w:val="14"/>
        </w:rPr>
      </w:pPr>
    </w:p>
    <w:p w14:paraId="3B996D3C" w14:textId="77777777" w:rsidR="00F57715" w:rsidRPr="00070A2F" w:rsidRDefault="00F57715" w:rsidP="00F57715">
      <w:pPr>
        <w:spacing w:after="0" w:line="240" w:lineRule="auto"/>
        <w:ind w:right="-16"/>
        <w:jc w:val="both"/>
        <w:rPr>
          <w:rFonts w:ascii="Verdana" w:hAnsi="Verdana"/>
          <w:sz w:val="14"/>
          <w:szCs w:val="14"/>
        </w:rPr>
      </w:pPr>
      <w:r w:rsidRPr="00070A2F">
        <w:rPr>
          <w:rFonts w:ascii="Verdana" w:hAnsi="Verdana"/>
          <w:sz w:val="14"/>
          <w:szCs w:val="14"/>
        </w:rPr>
        <w:t>(1) Αναγράφεται από τον ενδιαφερόμενο πολίτη ή Αρχή ή η Υπηρεσία του δημόσιου τομέα, που απευθύνεται η αίτηση.</w:t>
      </w:r>
    </w:p>
    <w:p w14:paraId="08007356" w14:textId="77777777" w:rsidR="00F57715" w:rsidRPr="00070A2F" w:rsidRDefault="00F57715" w:rsidP="00F57715">
      <w:pPr>
        <w:spacing w:after="0" w:line="240" w:lineRule="auto"/>
        <w:ind w:right="-16"/>
        <w:jc w:val="both"/>
        <w:rPr>
          <w:rFonts w:ascii="Verdana" w:hAnsi="Verdana"/>
          <w:sz w:val="14"/>
          <w:szCs w:val="14"/>
        </w:rPr>
      </w:pPr>
      <w:r w:rsidRPr="00070A2F">
        <w:rPr>
          <w:rFonts w:ascii="Verdana" w:hAnsi="Verdana"/>
          <w:sz w:val="14"/>
          <w:szCs w:val="14"/>
        </w:rPr>
        <w:t xml:space="preserve">(2) Αναγράφεται ολογράφως. </w:t>
      </w:r>
    </w:p>
    <w:p w14:paraId="14556A3C" w14:textId="77777777" w:rsidR="00F57715" w:rsidRPr="00070A2F" w:rsidRDefault="00F57715" w:rsidP="00F57715">
      <w:pPr>
        <w:spacing w:after="0" w:line="240" w:lineRule="auto"/>
        <w:ind w:right="-16"/>
        <w:jc w:val="both"/>
        <w:rPr>
          <w:rFonts w:ascii="Verdana" w:hAnsi="Verdana"/>
          <w:sz w:val="14"/>
          <w:szCs w:val="14"/>
        </w:rPr>
      </w:pPr>
      <w:r w:rsidRPr="00070A2F">
        <w:rPr>
          <w:rFonts w:ascii="Verdana" w:hAnsi="Verdana"/>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BD937EB" w14:textId="77777777" w:rsidR="00F57715" w:rsidRPr="001976E9" w:rsidRDefault="00F57715" w:rsidP="00F57715">
      <w:pPr>
        <w:tabs>
          <w:tab w:val="num" w:pos="360"/>
        </w:tabs>
        <w:spacing w:line="240" w:lineRule="auto"/>
        <w:ind w:right="-427"/>
        <w:rPr>
          <w:rFonts w:eastAsia="Times New Roman" w:cstheme="minorHAnsi"/>
          <w:sz w:val="18"/>
          <w:szCs w:val="18"/>
          <w:lang w:eastAsia="el-GR"/>
        </w:rPr>
      </w:pPr>
      <w:r w:rsidRPr="00070A2F">
        <w:rPr>
          <w:rFonts w:ascii="Verdana" w:hAnsi="Verdana"/>
          <w:sz w:val="14"/>
          <w:szCs w:val="14"/>
        </w:rPr>
        <w:t>(4) Σε περίπτωση ανεπάρκειας χώρου η δήλωση συνεχίζεται στην πίσω όψη της και υπογράφεται από τον δηλούντα ή την δηλούσα</w:t>
      </w:r>
    </w:p>
    <w:p w14:paraId="47430E15" w14:textId="77777777" w:rsidR="00F57715" w:rsidRPr="00991154" w:rsidRDefault="00F57715" w:rsidP="00991154">
      <w:pPr>
        <w:spacing w:before="120" w:after="0" w:line="240" w:lineRule="auto"/>
        <w:rPr>
          <w:rFonts w:cs="Arial"/>
        </w:rPr>
      </w:pPr>
      <w:r>
        <w:rPr>
          <w:rFonts w:ascii="Verdana" w:eastAsia="Times New Roman" w:hAnsi="Verdana" w:cs="Verdana"/>
          <w:sz w:val="16"/>
          <w:szCs w:val="16"/>
          <w:lang w:eastAsia="el-GR"/>
        </w:rPr>
        <w:t xml:space="preserve">                                   </w:t>
      </w:r>
      <w:r w:rsidRPr="001A0DA8">
        <w:rPr>
          <w:rFonts w:cs="Arial"/>
        </w:rPr>
        <w:t>..............................................................................</w:t>
      </w:r>
    </w:p>
    <w:p w14:paraId="7280220E" w14:textId="77777777" w:rsidR="00F57715" w:rsidRPr="001976E9" w:rsidRDefault="00F57715" w:rsidP="00F57715">
      <w:pPr>
        <w:keepNext/>
        <w:keepLines/>
        <w:spacing w:before="120"/>
        <w:jc w:val="both"/>
        <w:outlineLvl w:val="2"/>
        <w:rPr>
          <w:rFonts w:eastAsiaTheme="majorEastAsia" w:cstheme="minorHAnsi"/>
          <w:b/>
          <w:bCs/>
          <w:iCs/>
          <w:color w:val="021342"/>
          <w:sz w:val="24"/>
          <w:szCs w:val="20"/>
        </w:rPr>
      </w:pPr>
      <w:r w:rsidRPr="001976E9">
        <w:rPr>
          <w:rFonts w:eastAsiaTheme="majorEastAsia" w:cstheme="minorHAnsi"/>
          <w:b/>
          <w:bCs/>
          <w:i/>
          <w:iCs/>
          <w:color w:val="021342"/>
          <w:sz w:val="24"/>
          <w:szCs w:val="20"/>
        </w:rPr>
        <w:lastRenderedPageBreak/>
        <w:t>Υπόδε</w:t>
      </w:r>
      <w:r>
        <w:rPr>
          <w:rFonts w:eastAsiaTheme="majorEastAsia" w:cstheme="minorHAnsi"/>
          <w:b/>
          <w:bCs/>
          <w:i/>
          <w:iCs/>
          <w:color w:val="021342"/>
          <w:sz w:val="24"/>
          <w:szCs w:val="20"/>
        </w:rPr>
        <w:t>ιγμα 6</w:t>
      </w:r>
      <w:r>
        <w:rPr>
          <w:rFonts w:eastAsiaTheme="majorEastAsia" w:cstheme="minorHAnsi"/>
          <w:b/>
          <w:bCs/>
          <w:i/>
          <w:iCs/>
          <w:color w:val="021342"/>
          <w:sz w:val="24"/>
          <w:szCs w:val="20"/>
          <w:vertAlign w:val="superscript"/>
        </w:rPr>
        <w:t xml:space="preserve">β </w:t>
      </w:r>
      <w:r w:rsidRPr="001976E9">
        <w:rPr>
          <w:rFonts w:eastAsiaTheme="majorEastAsia" w:cstheme="minorHAnsi"/>
          <w:b/>
          <w:bCs/>
          <w:i/>
          <w:iCs/>
          <w:color w:val="021342"/>
          <w:sz w:val="24"/>
          <w:szCs w:val="20"/>
        </w:rPr>
        <w:t>– Υπεύθυνη Δήλωση Γενική (Κρατικές Ενισχύσεις - Περιφερειακές επενδυτικές ενισχύσεις – Άρθρο 14 ΓΑΚ)</w:t>
      </w:r>
    </w:p>
    <w:p w14:paraId="38A7588A" w14:textId="77777777" w:rsidR="00F57715" w:rsidRDefault="00F57715" w:rsidP="00F57715">
      <w:pPr>
        <w:jc w:val="center"/>
        <w:rPr>
          <w:rFonts w:cstheme="minorHAnsi"/>
          <w:lang w:eastAsia="el-GR"/>
        </w:rPr>
      </w:pPr>
    </w:p>
    <w:p w14:paraId="06FC7DE1" w14:textId="77777777" w:rsidR="00F57715" w:rsidRPr="001976E9" w:rsidRDefault="00F57715" w:rsidP="00F57715">
      <w:pPr>
        <w:jc w:val="center"/>
        <w:rPr>
          <w:rFonts w:cstheme="minorHAnsi"/>
          <w:lang w:eastAsia="el-GR"/>
        </w:rPr>
      </w:pPr>
      <w:r w:rsidRPr="001976E9">
        <w:rPr>
          <w:rFonts w:cstheme="minorHAnsi"/>
          <w:b/>
          <w:noProof/>
          <w:sz w:val="20"/>
          <w:szCs w:val="24"/>
          <w:lang w:eastAsia="el-GR"/>
        </w:rPr>
        <w:drawing>
          <wp:inline distT="0" distB="0" distL="0" distR="0" wp14:anchorId="4358ACCB" wp14:editId="3BE9C9D4">
            <wp:extent cx="704850" cy="6191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p w14:paraId="1F75C8C1" w14:textId="77777777" w:rsidR="00F57715" w:rsidRPr="001976E9" w:rsidRDefault="00F57715" w:rsidP="00F57715">
      <w:pPr>
        <w:jc w:val="center"/>
        <w:rPr>
          <w:rFonts w:cstheme="minorHAnsi"/>
          <w:b/>
          <w:sz w:val="28"/>
          <w:lang w:eastAsia="el-GR"/>
        </w:rPr>
      </w:pPr>
      <w:r w:rsidRPr="001976E9">
        <w:rPr>
          <w:rFonts w:cstheme="minorHAnsi"/>
          <w:b/>
          <w:sz w:val="28"/>
          <w:lang w:eastAsia="el-GR"/>
        </w:rPr>
        <w:t>ΥΠΕΥΘΥΝΗ ΔΗΛΩΣΗ</w:t>
      </w:r>
    </w:p>
    <w:p w14:paraId="04A34771" w14:textId="77777777" w:rsidR="00F57715" w:rsidRPr="001976E9" w:rsidRDefault="00F57715" w:rsidP="00F57715">
      <w:pPr>
        <w:jc w:val="center"/>
        <w:rPr>
          <w:rFonts w:cstheme="minorHAnsi"/>
          <w:b/>
          <w:sz w:val="24"/>
          <w:vertAlign w:val="superscript"/>
          <w:lang w:eastAsia="el-GR"/>
        </w:rPr>
      </w:pPr>
      <w:r w:rsidRPr="001976E9">
        <w:rPr>
          <w:rFonts w:cstheme="minorHAnsi"/>
          <w:b/>
          <w:sz w:val="24"/>
          <w:vertAlign w:val="superscript"/>
          <w:lang w:eastAsia="el-GR"/>
        </w:rPr>
        <w:t>(άρθρο 8 Ν.1599/1986)</w:t>
      </w:r>
    </w:p>
    <w:p w14:paraId="06F87DCA" w14:textId="77777777" w:rsidR="00F57715" w:rsidRPr="001976E9" w:rsidRDefault="00F57715" w:rsidP="00F57715">
      <w:pPr>
        <w:pBdr>
          <w:top w:val="single" w:sz="4" w:space="1" w:color="auto"/>
          <w:left w:val="single" w:sz="4" w:space="4" w:color="auto"/>
          <w:bottom w:val="single" w:sz="4" w:space="1" w:color="auto"/>
          <w:right w:val="single" w:sz="4" w:space="31" w:color="auto"/>
        </w:pBdr>
        <w:spacing w:line="240" w:lineRule="auto"/>
        <w:ind w:right="140"/>
        <w:jc w:val="center"/>
        <w:rPr>
          <w:rFonts w:eastAsia="Times New Roman" w:cstheme="minorHAnsi"/>
          <w:sz w:val="18"/>
          <w:szCs w:val="24"/>
          <w:lang w:eastAsia="el-GR"/>
        </w:rPr>
      </w:pPr>
      <w:r w:rsidRPr="001976E9">
        <w:rPr>
          <w:rFonts w:eastAsia="Times New Roman" w:cstheme="minorHAnsi"/>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05FE69A8" w14:textId="77777777" w:rsidR="00F57715" w:rsidRPr="001976E9" w:rsidRDefault="00F57715" w:rsidP="00F57715">
      <w:pPr>
        <w:spacing w:line="240" w:lineRule="auto"/>
        <w:rPr>
          <w:rFonts w:eastAsia="Times New Roman" w:cstheme="minorHAnsi"/>
          <w:sz w:val="20"/>
          <w:szCs w:val="24"/>
          <w:lang w:eastAsia="el-GR"/>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329"/>
        <w:gridCol w:w="658"/>
        <w:gridCol w:w="93"/>
        <w:gridCol w:w="1375"/>
        <w:gridCol w:w="850"/>
        <w:gridCol w:w="804"/>
        <w:gridCol w:w="31"/>
        <w:gridCol w:w="689"/>
        <w:gridCol w:w="461"/>
        <w:gridCol w:w="290"/>
        <w:gridCol w:w="418"/>
        <w:gridCol w:w="709"/>
        <w:gridCol w:w="567"/>
        <w:gridCol w:w="709"/>
      </w:tblGrid>
      <w:tr w:rsidR="00F57715" w:rsidRPr="001976E9" w14:paraId="7FED99FB" w14:textId="77777777" w:rsidTr="00E315DD">
        <w:trPr>
          <w:cantSplit/>
          <w:trHeight w:val="415"/>
        </w:trPr>
        <w:tc>
          <w:tcPr>
            <w:tcW w:w="1515" w:type="dxa"/>
          </w:tcPr>
          <w:p w14:paraId="0C27F926" w14:textId="77777777" w:rsidR="00F57715" w:rsidRPr="001976E9" w:rsidRDefault="00F57715" w:rsidP="00E315DD">
            <w:pPr>
              <w:spacing w:line="240" w:lineRule="auto"/>
              <w:ind w:right="-6878"/>
              <w:rPr>
                <w:rFonts w:eastAsia="Times New Roman" w:cstheme="minorHAnsi"/>
                <w:sz w:val="20"/>
                <w:szCs w:val="20"/>
                <w:lang w:eastAsia="el-GR"/>
              </w:rPr>
            </w:pPr>
            <w:r w:rsidRPr="001976E9">
              <w:rPr>
                <w:rFonts w:eastAsia="Times New Roman" w:cstheme="minorHAnsi"/>
                <w:sz w:val="20"/>
                <w:szCs w:val="20"/>
                <w:lang w:eastAsia="el-GR"/>
              </w:rPr>
              <w:t>ΠΡΟΣ</w:t>
            </w:r>
            <w:r w:rsidRPr="001976E9">
              <w:rPr>
                <w:rFonts w:eastAsia="Times New Roman" w:cstheme="minorHAnsi"/>
                <w:sz w:val="20"/>
                <w:szCs w:val="20"/>
                <w:vertAlign w:val="superscript"/>
                <w:lang w:eastAsia="el-GR"/>
              </w:rPr>
              <w:t>(1)</w:t>
            </w:r>
            <w:r w:rsidRPr="001976E9">
              <w:rPr>
                <w:rFonts w:eastAsia="Times New Roman" w:cstheme="minorHAnsi"/>
                <w:sz w:val="20"/>
                <w:szCs w:val="20"/>
                <w:lang w:eastAsia="el-GR"/>
              </w:rPr>
              <w:t>:</w:t>
            </w:r>
          </w:p>
        </w:tc>
        <w:tc>
          <w:tcPr>
            <w:tcW w:w="7983" w:type="dxa"/>
            <w:gridSpan w:val="14"/>
          </w:tcPr>
          <w:p w14:paraId="748DD33C" w14:textId="77777777" w:rsidR="00F57715" w:rsidRPr="001976E9" w:rsidRDefault="00F57715" w:rsidP="00E315DD">
            <w:pPr>
              <w:spacing w:line="240" w:lineRule="auto"/>
              <w:ind w:right="-6878"/>
              <w:rPr>
                <w:rFonts w:eastAsia="Times New Roman" w:cstheme="minorHAnsi"/>
                <w:b/>
                <w:sz w:val="18"/>
                <w:szCs w:val="18"/>
                <w:lang w:eastAsia="el-GR"/>
              </w:rPr>
            </w:pPr>
            <w:r>
              <w:rPr>
                <w:rFonts w:eastAsia="Times New Roman" w:cstheme="minorHAnsi"/>
                <w:b/>
                <w:sz w:val="18"/>
                <w:szCs w:val="18"/>
                <w:lang w:val="en-US" w:eastAsia="el-GR"/>
              </w:rPr>
              <w:t>ATTICA</w:t>
            </w:r>
            <w:r w:rsidRPr="00DD0F99">
              <w:rPr>
                <w:rFonts w:eastAsia="Times New Roman" w:cstheme="minorHAnsi"/>
                <w:b/>
                <w:sz w:val="18"/>
                <w:szCs w:val="18"/>
                <w:lang w:eastAsia="el-GR"/>
              </w:rPr>
              <w:t xml:space="preserve"> </w:t>
            </w:r>
            <w:r>
              <w:rPr>
                <w:rFonts w:eastAsia="Times New Roman" w:cstheme="minorHAnsi"/>
                <w:b/>
                <w:sz w:val="18"/>
                <w:szCs w:val="18"/>
                <w:lang w:val="en-US" w:eastAsia="el-GR"/>
              </w:rPr>
              <w:t>BANK</w:t>
            </w:r>
            <w:r w:rsidRPr="001976E9">
              <w:rPr>
                <w:rFonts w:eastAsia="Times New Roman" w:cstheme="minorHAnsi"/>
                <w:b/>
                <w:sz w:val="18"/>
                <w:szCs w:val="18"/>
                <w:lang w:eastAsia="el-GR"/>
              </w:rPr>
              <w:t xml:space="preserve"> ΑΝΩΝΥΜΗ </w:t>
            </w:r>
            <w:r>
              <w:rPr>
                <w:rFonts w:eastAsia="Times New Roman" w:cstheme="minorHAnsi"/>
                <w:b/>
                <w:sz w:val="18"/>
                <w:szCs w:val="18"/>
                <w:lang w:eastAsia="el-GR"/>
              </w:rPr>
              <w:t xml:space="preserve">ΤΡΑΠΕΖΙΚΗ </w:t>
            </w:r>
            <w:r w:rsidRPr="001976E9">
              <w:rPr>
                <w:rFonts w:eastAsia="Times New Roman" w:cstheme="minorHAnsi"/>
                <w:b/>
                <w:sz w:val="18"/>
                <w:szCs w:val="18"/>
                <w:lang w:eastAsia="el-GR"/>
              </w:rPr>
              <w:t>ΕΤΑΙΡΕΙΑ</w:t>
            </w:r>
          </w:p>
        </w:tc>
      </w:tr>
      <w:tr w:rsidR="00F57715" w:rsidRPr="001976E9" w14:paraId="681DB1F6" w14:textId="77777777" w:rsidTr="00E315DD">
        <w:trPr>
          <w:cantSplit/>
          <w:trHeight w:val="415"/>
        </w:trPr>
        <w:tc>
          <w:tcPr>
            <w:tcW w:w="1515" w:type="dxa"/>
          </w:tcPr>
          <w:p w14:paraId="593935AE" w14:textId="77777777" w:rsidR="00F57715" w:rsidRPr="001976E9" w:rsidRDefault="00F57715" w:rsidP="00E315DD">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Ο – Η Όνομα:</w:t>
            </w:r>
          </w:p>
        </w:tc>
        <w:tc>
          <w:tcPr>
            <w:tcW w:w="3305" w:type="dxa"/>
            <w:gridSpan w:val="5"/>
          </w:tcPr>
          <w:p w14:paraId="02CD4C06" w14:textId="77777777" w:rsidR="00F57715" w:rsidRPr="001976E9" w:rsidRDefault="00F57715" w:rsidP="00E315DD">
            <w:pPr>
              <w:spacing w:line="240" w:lineRule="auto"/>
              <w:ind w:right="-6878"/>
              <w:rPr>
                <w:rFonts w:eastAsia="Times New Roman" w:cstheme="minorHAnsi"/>
                <w:sz w:val="16"/>
                <w:szCs w:val="24"/>
                <w:lang w:eastAsia="el-GR"/>
              </w:rPr>
            </w:pPr>
          </w:p>
        </w:tc>
        <w:tc>
          <w:tcPr>
            <w:tcW w:w="1524" w:type="dxa"/>
            <w:gridSpan w:val="3"/>
          </w:tcPr>
          <w:p w14:paraId="18EA46AB" w14:textId="77777777" w:rsidR="00F57715" w:rsidRPr="001976E9" w:rsidRDefault="00F57715" w:rsidP="00E315DD">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Επώνυμο:</w:t>
            </w:r>
          </w:p>
        </w:tc>
        <w:tc>
          <w:tcPr>
            <w:tcW w:w="3154" w:type="dxa"/>
            <w:gridSpan w:val="6"/>
          </w:tcPr>
          <w:p w14:paraId="6EA5C259" w14:textId="77777777" w:rsidR="00F57715" w:rsidRPr="001976E9" w:rsidRDefault="00F57715" w:rsidP="00E315DD">
            <w:pPr>
              <w:spacing w:line="240" w:lineRule="auto"/>
              <w:ind w:right="-6878"/>
              <w:rPr>
                <w:rFonts w:eastAsia="Times New Roman" w:cstheme="minorHAnsi"/>
                <w:sz w:val="16"/>
                <w:szCs w:val="24"/>
                <w:lang w:eastAsia="el-GR"/>
              </w:rPr>
            </w:pPr>
          </w:p>
        </w:tc>
      </w:tr>
      <w:tr w:rsidR="00F57715" w:rsidRPr="001976E9" w14:paraId="233EED71" w14:textId="77777777" w:rsidTr="00E315DD">
        <w:trPr>
          <w:cantSplit/>
          <w:trHeight w:val="99"/>
        </w:trPr>
        <w:tc>
          <w:tcPr>
            <w:tcW w:w="2595" w:type="dxa"/>
            <w:gridSpan w:val="4"/>
          </w:tcPr>
          <w:p w14:paraId="56411E48" w14:textId="77777777" w:rsidR="00F57715" w:rsidRPr="001976E9" w:rsidRDefault="00F57715" w:rsidP="00E315DD">
            <w:pPr>
              <w:spacing w:line="240" w:lineRule="auto"/>
              <w:rPr>
                <w:rFonts w:eastAsia="Times New Roman" w:cstheme="minorHAnsi"/>
                <w:sz w:val="16"/>
                <w:szCs w:val="24"/>
                <w:lang w:eastAsia="el-GR"/>
              </w:rPr>
            </w:pPr>
            <w:r w:rsidRPr="001976E9">
              <w:rPr>
                <w:rFonts w:eastAsia="Times New Roman" w:cstheme="minorHAnsi"/>
                <w:sz w:val="16"/>
                <w:szCs w:val="24"/>
                <w:lang w:eastAsia="el-GR"/>
              </w:rPr>
              <w:t xml:space="preserve">Όνομα και Επώνυμο Πατέρα: </w:t>
            </w:r>
          </w:p>
        </w:tc>
        <w:tc>
          <w:tcPr>
            <w:tcW w:w="6903" w:type="dxa"/>
            <w:gridSpan w:val="11"/>
          </w:tcPr>
          <w:p w14:paraId="1B3389EC" w14:textId="77777777" w:rsidR="00F57715" w:rsidRPr="001976E9" w:rsidRDefault="00F57715" w:rsidP="00E315DD">
            <w:pPr>
              <w:spacing w:line="240" w:lineRule="auto"/>
              <w:rPr>
                <w:rFonts w:eastAsia="Times New Roman" w:cstheme="minorHAnsi"/>
                <w:sz w:val="16"/>
                <w:szCs w:val="24"/>
                <w:lang w:eastAsia="el-GR"/>
              </w:rPr>
            </w:pPr>
          </w:p>
        </w:tc>
      </w:tr>
      <w:tr w:rsidR="00F57715" w:rsidRPr="001976E9" w14:paraId="32ACB983" w14:textId="77777777" w:rsidTr="00E315DD">
        <w:trPr>
          <w:cantSplit/>
          <w:trHeight w:val="99"/>
        </w:trPr>
        <w:tc>
          <w:tcPr>
            <w:tcW w:w="2595" w:type="dxa"/>
            <w:gridSpan w:val="4"/>
          </w:tcPr>
          <w:p w14:paraId="4027BF33" w14:textId="77777777" w:rsidR="00F57715" w:rsidRPr="001976E9" w:rsidRDefault="00F57715" w:rsidP="00E315DD">
            <w:pPr>
              <w:spacing w:line="240" w:lineRule="auto"/>
              <w:rPr>
                <w:rFonts w:eastAsia="Times New Roman" w:cstheme="minorHAnsi"/>
                <w:sz w:val="16"/>
                <w:szCs w:val="24"/>
                <w:lang w:eastAsia="el-GR"/>
              </w:rPr>
            </w:pPr>
            <w:r w:rsidRPr="001976E9">
              <w:rPr>
                <w:rFonts w:eastAsia="Times New Roman" w:cstheme="minorHAnsi"/>
                <w:sz w:val="16"/>
                <w:szCs w:val="24"/>
                <w:lang w:eastAsia="el-GR"/>
              </w:rPr>
              <w:t>Όνομα και Επώνυμο Μητέρας:</w:t>
            </w:r>
          </w:p>
        </w:tc>
        <w:tc>
          <w:tcPr>
            <w:tcW w:w="6903" w:type="dxa"/>
            <w:gridSpan w:val="11"/>
          </w:tcPr>
          <w:p w14:paraId="4FDED561" w14:textId="77777777" w:rsidR="00F57715" w:rsidRPr="001976E9" w:rsidRDefault="00F57715" w:rsidP="00E315DD">
            <w:pPr>
              <w:spacing w:line="240" w:lineRule="auto"/>
              <w:rPr>
                <w:rFonts w:eastAsia="Times New Roman" w:cstheme="minorHAnsi"/>
                <w:sz w:val="16"/>
                <w:szCs w:val="24"/>
                <w:lang w:eastAsia="el-GR"/>
              </w:rPr>
            </w:pPr>
          </w:p>
        </w:tc>
      </w:tr>
      <w:tr w:rsidR="00F57715" w:rsidRPr="001976E9" w14:paraId="08308368" w14:textId="77777777" w:rsidTr="00E315DD">
        <w:trPr>
          <w:cantSplit/>
        </w:trPr>
        <w:tc>
          <w:tcPr>
            <w:tcW w:w="2595" w:type="dxa"/>
            <w:gridSpan w:val="4"/>
          </w:tcPr>
          <w:p w14:paraId="2755B72D" w14:textId="77777777" w:rsidR="00F57715" w:rsidRPr="001976E9" w:rsidRDefault="00F57715" w:rsidP="00E315DD">
            <w:pPr>
              <w:spacing w:line="240" w:lineRule="auto"/>
              <w:ind w:right="-2332"/>
              <w:rPr>
                <w:rFonts w:eastAsia="Times New Roman" w:cstheme="minorHAnsi"/>
                <w:sz w:val="16"/>
                <w:szCs w:val="24"/>
                <w:lang w:eastAsia="el-GR"/>
              </w:rPr>
            </w:pPr>
            <w:r w:rsidRPr="001976E9">
              <w:rPr>
                <w:rFonts w:eastAsia="Times New Roman" w:cstheme="minorHAnsi"/>
                <w:sz w:val="16"/>
                <w:szCs w:val="24"/>
                <w:lang w:eastAsia="el-GR"/>
              </w:rPr>
              <w:t>Ημερομηνία γέννησης</w:t>
            </w:r>
            <w:r w:rsidRPr="001976E9">
              <w:rPr>
                <w:rFonts w:eastAsia="Times New Roman" w:cstheme="minorHAnsi"/>
                <w:sz w:val="16"/>
                <w:szCs w:val="24"/>
                <w:vertAlign w:val="superscript"/>
                <w:lang w:eastAsia="el-GR"/>
              </w:rPr>
              <w:t>(2)</w:t>
            </w:r>
            <w:r w:rsidRPr="001976E9">
              <w:rPr>
                <w:rFonts w:eastAsia="Times New Roman" w:cstheme="minorHAnsi"/>
                <w:sz w:val="16"/>
                <w:szCs w:val="24"/>
                <w:lang w:eastAsia="el-GR"/>
              </w:rPr>
              <w:t xml:space="preserve">: </w:t>
            </w:r>
          </w:p>
        </w:tc>
        <w:tc>
          <w:tcPr>
            <w:tcW w:w="6903" w:type="dxa"/>
            <w:gridSpan w:val="11"/>
          </w:tcPr>
          <w:p w14:paraId="1E60F1FF" w14:textId="77777777" w:rsidR="00F57715" w:rsidRPr="001976E9" w:rsidRDefault="00F57715" w:rsidP="00E315DD">
            <w:pPr>
              <w:spacing w:line="240" w:lineRule="auto"/>
              <w:ind w:right="-2332"/>
              <w:rPr>
                <w:rFonts w:eastAsia="Times New Roman" w:cstheme="minorHAnsi"/>
                <w:sz w:val="16"/>
                <w:szCs w:val="24"/>
                <w:lang w:eastAsia="el-GR"/>
              </w:rPr>
            </w:pPr>
          </w:p>
        </w:tc>
      </w:tr>
      <w:tr w:rsidR="00F57715" w:rsidRPr="001976E9" w14:paraId="01F8986D" w14:textId="77777777" w:rsidTr="00E315DD">
        <w:trPr>
          <w:cantSplit/>
          <w:trHeight w:val="99"/>
        </w:trPr>
        <w:tc>
          <w:tcPr>
            <w:tcW w:w="2595" w:type="dxa"/>
            <w:gridSpan w:val="4"/>
            <w:tcBorders>
              <w:top w:val="single" w:sz="4" w:space="0" w:color="auto"/>
              <w:left w:val="single" w:sz="4" w:space="0" w:color="auto"/>
              <w:bottom w:val="single" w:sz="4" w:space="0" w:color="auto"/>
              <w:right w:val="single" w:sz="4" w:space="0" w:color="auto"/>
            </w:tcBorders>
          </w:tcPr>
          <w:p w14:paraId="482DCFFF" w14:textId="77777777" w:rsidR="00F57715" w:rsidRPr="001976E9" w:rsidRDefault="00F57715" w:rsidP="00E315DD">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Γέννησης:</w:t>
            </w:r>
          </w:p>
        </w:tc>
        <w:tc>
          <w:tcPr>
            <w:tcW w:w="6903" w:type="dxa"/>
            <w:gridSpan w:val="11"/>
            <w:tcBorders>
              <w:top w:val="single" w:sz="4" w:space="0" w:color="auto"/>
              <w:left w:val="single" w:sz="4" w:space="0" w:color="auto"/>
              <w:bottom w:val="single" w:sz="4" w:space="0" w:color="auto"/>
              <w:right w:val="single" w:sz="4" w:space="0" w:color="auto"/>
            </w:tcBorders>
          </w:tcPr>
          <w:p w14:paraId="209151B7" w14:textId="77777777" w:rsidR="00F57715" w:rsidRPr="001976E9" w:rsidRDefault="00F57715" w:rsidP="00E315DD">
            <w:pPr>
              <w:spacing w:line="240" w:lineRule="auto"/>
              <w:rPr>
                <w:rFonts w:eastAsia="Times New Roman" w:cstheme="minorHAnsi"/>
                <w:sz w:val="16"/>
                <w:szCs w:val="24"/>
                <w:lang w:eastAsia="el-GR"/>
              </w:rPr>
            </w:pPr>
          </w:p>
        </w:tc>
      </w:tr>
      <w:tr w:rsidR="00F57715" w:rsidRPr="001976E9" w14:paraId="3F0F58F1" w14:textId="77777777" w:rsidTr="00E315DD">
        <w:trPr>
          <w:cantSplit/>
        </w:trPr>
        <w:tc>
          <w:tcPr>
            <w:tcW w:w="2595" w:type="dxa"/>
            <w:gridSpan w:val="4"/>
          </w:tcPr>
          <w:p w14:paraId="38FC30E4" w14:textId="77777777" w:rsidR="00F57715" w:rsidRPr="001976E9" w:rsidRDefault="00F57715" w:rsidP="00E315DD">
            <w:pPr>
              <w:spacing w:line="240" w:lineRule="auto"/>
              <w:rPr>
                <w:rFonts w:eastAsia="Times New Roman" w:cstheme="minorHAnsi"/>
                <w:sz w:val="16"/>
                <w:szCs w:val="24"/>
                <w:lang w:eastAsia="el-GR"/>
              </w:rPr>
            </w:pPr>
            <w:r w:rsidRPr="001976E9">
              <w:rPr>
                <w:rFonts w:eastAsia="Times New Roman" w:cstheme="minorHAnsi"/>
                <w:sz w:val="16"/>
                <w:szCs w:val="24"/>
                <w:lang w:eastAsia="el-GR"/>
              </w:rPr>
              <w:t>Αριθμός Δελτίου Ταυτότητας:</w:t>
            </w:r>
          </w:p>
        </w:tc>
        <w:tc>
          <w:tcPr>
            <w:tcW w:w="3029" w:type="dxa"/>
            <w:gridSpan w:val="3"/>
          </w:tcPr>
          <w:p w14:paraId="3DEC6383" w14:textId="77777777" w:rsidR="00F57715" w:rsidRPr="001976E9" w:rsidRDefault="00F57715" w:rsidP="00E315DD">
            <w:pPr>
              <w:spacing w:line="240" w:lineRule="auto"/>
              <w:rPr>
                <w:rFonts w:eastAsia="Times New Roman" w:cstheme="minorHAnsi"/>
                <w:sz w:val="16"/>
                <w:szCs w:val="24"/>
                <w:lang w:eastAsia="el-GR"/>
              </w:rPr>
            </w:pPr>
          </w:p>
        </w:tc>
        <w:tc>
          <w:tcPr>
            <w:tcW w:w="720" w:type="dxa"/>
            <w:gridSpan w:val="2"/>
          </w:tcPr>
          <w:p w14:paraId="30B26A6A" w14:textId="77777777" w:rsidR="00F57715" w:rsidRPr="001976E9" w:rsidRDefault="00F57715" w:rsidP="00E315DD">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Τηλ</w:t>
            </w:r>
            <w:proofErr w:type="spellEnd"/>
            <w:r w:rsidRPr="001976E9">
              <w:rPr>
                <w:rFonts w:eastAsia="Times New Roman" w:cstheme="minorHAnsi"/>
                <w:sz w:val="16"/>
                <w:szCs w:val="24"/>
                <w:lang w:eastAsia="el-GR"/>
              </w:rPr>
              <w:t>:</w:t>
            </w:r>
          </w:p>
        </w:tc>
        <w:tc>
          <w:tcPr>
            <w:tcW w:w="3154" w:type="dxa"/>
            <w:gridSpan w:val="6"/>
          </w:tcPr>
          <w:p w14:paraId="47A92578" w14:textId="77777777" w:rsidR="00F57715" w:rsidRPr="001976E9" w:rsidRDefault="00F57715" w:rsidP="00E315DD">
            <w:pPr>
              <w:spacing w:line="240" w:lineRule="auto"/>
              <w:rPr>
                <w:rFonts w:eastAsia="Times New Roman" w:cstheme="minorHAnsi"/>
                <w:sz w:val="16"/>
                <w:szCs w:val="24"/>
                <w:lang w:eastAsia="el-GR"/>
              </w:rPr>
            </w:pPr>
          </w:p>
        </w:tc>
      </w:tr>
      <w:tr w:rsidR="00F57715" w:rsidRPr="001976E9" w14:paraId="41BE990A" w14:textId="77777777" w:rsidTr="00E315DD">
        <w:trPr>
          <w:cantSplit/>
        </w:trPr>
        <w:tc>
          <w:tcPr>
            <w:tcW w:w="1844" w:type="dxa"/>
            <w:gridSpan w:val="2"/>
          </w:tcPr>
          <w:p w14:paraId="4AD3E20D" w14:textId="77777777" w:rsidR="00F57715" w:rsidRPr="001976E9" w:rsidRDefault="00F57715" w:rsidP="00E315DD">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Κατοικίας:</w:t>
            </w:r>
          </w:p>
        </w:tc>
        <w:tc>
          <w:tcPr>
            <w:tcW w:w="2126" w:type="dxa"/>
            <w:gridSpan w:val="3"/>
          </w:tcPr>
          <w:p w14:paraId="3D93F805" w14:textId="77777777" w:rsidR="00F57715" w:rsidRPr="001976E9" w:rsidRDefault="00F57715" w:rsidP="00E315DD">
            <w:pPr>
              <w:spacing w:line="240" w:lineRule="auto"/>
              <w:rPr>
                <w:rFonts w:eastAsia="Times New Roman" w:cstheme="minorHAnsi"/>
                <w:sz w:val="16"/>
                <w:szCs w:val="24"/>
                <w:lang w:eastAsia="el-GR"/>
              </w:rPr>
            </w:pPr>
          </w:p>
        </w:tc>
        <w:tc>
          <w:tcPr>
            <w:tcW w:w="850" w:type="dxa"/>
          </w:tcPr>
          <w:p w14:paraId="709EB5D9" w14:textId="77777777" w:rsidR="00F57715" w:rsidRPr="001976E9" w:rsidRDefault="00F57715" w:rsidP="00E315DD">
            <w:pPr>
              <w:spacing w:line="240" w:lineRule="auto"/>
              <w:rPr>
                <w:rFonts w:eastAsia="Times New Roman" w:cstheme="minorHAnsi"/>
                <w:sz w:val="16"/>
                <w:szCs w:val="24"/>
                <w:lang w:eastAsia="el-GR"/>
              </w:rPr>
            </w:pPr>
            <w:r w:rsidRPr="001976E9">
              <w:rPr>
                <w:rFonts w:eastAsia="Times New Roman" w:cstheme="minorHAnsi"/>
                <w:sz w:val="16"/>
                <w:szCs w:val="24"/>
                <w:lang w:eastAsia="el-GR"/>
              </w:rPr>
              <w:t>Οδός:</w:t>
            </w:r>
          </w:p>
        </w:tc>
        <w:tc>
          <w:tcPr>
            <w:tcW w:w="1985" w:type="dxa"/>
            <w:gridSpan w:val="4"/>
          </w:tcPr>
          <w:p w14:paraId="13B34477" w14:textId="77777777" w:rsidR="00F57715" w:rsidRPr="001976E9" w:rsidRDefault="00F57715" w:rsidP="00E315DD">
            <w:pPr>
              <w:spacing w:line="240" w:lineRule="auto"/>
              <w:rPr>
                <w:rFonts w:eastAsia="Times New Roman" w:cstheme="minorHAnsi"/>
                <w:sz w:val="16"/>
                <w:szCs w:val="24"/>
                <w:lang w:eastAsia="el-GR"/>
              </w:rPr>
            </w:pPr>
          </w:p>
        </w:tc>
        <w:tc>
          <w:tcPr>
            <w:tcW w:w="708" w:type="dxa"/>
            <w:gridSpan w:val="2"/>
          </w:tcPr>
          <w:p w14:paraId="5F563BCE" w14:textId="77777777" w:rsidR="00F57715" w:rsidRPr="001976E9" w:rsidRDefault="00F57715" w:rsidP="00E315DD">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Αριθ</w:t>
            </w:r>
            <w:proofErr w:type="spellEnd"/>
            <w:r w:rsidRPr="001976E9">
              <w:rPr>
                <w:rFonts w:eastAsia="Times New Roman" w:cstheme="minorHAnsi"/>
                <w:sz w:val="16"/>
                <w:szCs w:val="24"/>
                <w:lang w:eastAsia="el-GR"/>
              </w:rPr>
              <w:t>:</w:t>
            </w:r>
          </w:p>
        </w:tc>
        <w:tc>
          <w:tcPr>
            <w:tcW w:w="709" w:type="dxa"/>
          </w:tcPr>
          <w:p w14:paraId="0A413EFB" w14:textId="77777777" w:rsidR="00F57715" w:rsidRPr="001976E9" w:rsidRDefault="00F57715" w:rsidP="00E315DD">
            <w:pPr>
              <w:spacing w:line="240" w:lineRule="auto"/>
              <w:rPr>
                <w:rFonts w:eastAsia="Times New Roman" w:cstheme="minorHAnsi"/>
                <w:sz w:val="16"/>
                <w:szCs w:val="24"/>
                <w:lang w:eastAsia="el-GR"/>
              </w:rPr>
            </w:pPr>
          </w:p>
        </w:tc>
        <w:tc>
          <w:tcPr>
            <w:tcW w:w="567" w:type="dxa"/>
          </w:tcPr>
          <w:p w14:paraId="0419E14E" w14:textId="77777777" w:rsidR="00F57715" w:rsidRPr="001976E9" w:rsidRDefault="00F57715" w:rsidP="00E315DD">
            <w:pPr>
              <w:spacing w:line="240" w:lineRule="auto"/>
              <w:rPr>
                <w:rFonts w:eastAsia="Times New Roman" w:cstheme="minorHAnsi"/>
                <w:sz w:val="16"/>
                <w:szCs w:val="24"/>
                <w:lang w:eastAsia="el-GR"/>
              </w:rPr>
            </w:pPr>
            <w:r w:rsidRPr="001976E9">
              <w:rPr>
                <w:rFonts w:eastAsia="Times New Roman" w:cstheme="minorHAnsi"/>
                <w:sz w:val="16"/>
                <w:szCs w:val="24"/>
                <w:lang w:eastAsia="el-GR"/>
              </w:rPr>
              <w:t>ΤΚ:</w:t>
            </w:r>
          </w:p>
        </w:tc>
        <w:tc>
          <w:tcPr>
            <w:tcW w:w="709" w:type="dxa"/>
          </w:tcPr>
          <w:p w14:paraId="6FE510B3" w14:textId="77777777" w:rsidR="00F57715" w:rsidRPr="001976E9" w:rsidRDefault="00F57715" w:rsidP="00E315DD">
            <w:pPr>
              <w:spacing w:line="240" w:lineRule="auto"/>
              <w:rPr>
                <w:rFonts w:eastAsia="Times New Roman" w:cstheme="minorHAnsi"/>
                <w:sz w:val="16"/>
                <w:szCs w:val="24"/>
                <w:lang w:eastAsia="el-GR"/>
              </w:rPr>
            </w:pPr>
          </w:p>
        </w:tc>
      </w:tr>
      <w:tr w:rsidR="00F57715" w:rsidRPr="001976E9" w14:paraId="331816E9" w14:textId="77777777" w:rsidTr="00E315DD">
        <w:trPr>
          <w:cantSplit/>
          <w:trHeight w:val="520"/>
        </w:trPr>
        <w:tc>
          <w:tcPr>
            <w:tcW w:w="2502" w:type="dxa"/>
            <w:gridSpan w:val="3"/>
            <w:vAlign w:val="bottom"/>
          </w:tcPr>
          <w:p w14:paraId="4801F1C5" w14:textId="77777777" w:rsidR="00F57715" w:rsidRPr="001976E9" w:rsidRDefault="00F57715" w:rsidP="00E315DD">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Αρ</w:t>
            </w:r>
            <w:proofErr w:type="spellEnd"/>
            <w:r w:rsidRPr="001976E9">
              <w:rPr>
                <w:rFonts w:eastAsia="Times New Roman" w:cstheme="minorHAnsi"/>
                <w:sz w:val="16"/>
                <w:szCs w:val="24"/>
                <w:lang w:eastAsia="el-GR"/>
              </w:rPr>
              <w:t xml:space="preserve">. </w:t>
            </w:r>
            <w:proofErr w:type="spellStart"/>
            <w:r w:rsidRPr="001976E9">
              <w:rPr>
                <w:rFonts w:eastAsia="Times New Roman" w:cstheme="minorHAnsi"/>
                <w:sz w:val="16"/>
                <w:szCs w:val="24"/>
                <w:lang w:eastAsia="el-GR"/>
              </w:rPr>
              <w:t>Τηλεομοιοτύπου</w:t>
            </w:r>
            <w:proofErr w:type="spellEnd"/>
            <w:r w:rsidRPr="001976E9">
              <w:rPr>
                <w:rFonts w:eastAsia="Times New Roman" w:cstheme="minorHAnsi"/>
                <w:sz w:val="16"/>
                <w:szCs w:val="24"/>
                <w:lang w:eastAsia="el-GR"/>
              </w:rPr>
              <w:t xml:space="preserve"> (</w:t>
            </w:r>
            <w:proofErr w:type="spellStart"/>
            <w:r w:rsidRPr="001976E9">
              <w:rPr>
                <w:rFonts w:eastAsia="Times New Roman" w:cstheme="minorHAnsi"/>
                <w:sz w:val="16"/>
                <w:szCs w:val="24"/>
                <w:lang w:eastAsia="el-GR"/>
              </w:rPr>
              <w:t>Fax</w:t>
            </w:r>
            <w:proofErr w:type="spellEnd"/>
            <w:r w:rsidRPr="001976E9">
              <w:rPr>
                <w:rFonts w:eastAsia="Times New Roman" w:cstheme="minorHAnsi"/>
                <w:sz w:val="16"/>
                <w:szCs w:val="24"/>
                <w:lang w:eastAsia="el-GR"/>
              </w:rPr>
              <w:t>):</w:t>
            </w:r>
          </w:p>
        </w:tc>
        <w:tc>
          <w:tcPr>
            <w:tcW w:w="3153" w:type="dxa"/>
            <w:gridSpan w:val="5"/>
            <w:vAlign w:val="bottom"/>
          </w:tcPr>
          <w:p w14:paraId="0DA4E3F1" w14:textId="77777777" w:rsidR="00F57715" w:rsidRPr="001976E9" w:rsidRDefault="00F57715" w:rsidP="00E315DD">
            <w:pPr>
              <w:spacing w:line="240" w:lineRule="auto"/>
              <w:rPr>
                <w:rFonts w:eastAsia="Times New Roman" w:cstheme="minorHAnsi"/>
                <w:sz w:val="16"/>
                <w:szCs w:val="24"/>
                <w:lang w:eastAsia="el-GR"/>
              </w:rPr>
            </w:pPr>
          </w:p>
        </w:tc>
        <w:tc>
          <w:tcPr>
            <w:tcW w:w="1440" w:type="dxa"/>
            <w:gridSpan w:val="3"/>
            <w:vAlign w:val="bottom"/>
          </w:tcPr>
          <w:p w14:paraId="09C95212" w14:textId="77777777" w:rsidR="00F57715" w:rsidRPr="001976E9" w:rsidRDefault="00F57715" w:rsidP="00E315DD">
            <w:pPr>
              <w:spacing w:line="240" w:lineRule="auto"/>
              <w:rPr>
                <w:rFonts w:eastAsia="Times New Roman" w:cstheme="minorHAnsi"/>
                <w:sz w:val="16"/>
                <w:szCs w:val="24"/>
                <w:lang w:eastAsia="el-GR"/>
              </w:rPr>
            </w:pPr>
            <w:r w:rsidRPr="001976E9">
              <w:rPr>
                <w:rFonts w:eastAsia="Times New Roman" w:cstheme="minorHAnsi"/>
                <w:sz w:val="16"/>
                <w:szCs w:val="24"/>
                <w:lang w:eastAsia="el-GR"/>
              </w:rPr>
              <w:t>Δ/</w:t>
            </w:r>
            <w:proofErr w:type="spellStart"/>
            <w:r w:rsidRPr="001976E9">
              <w:rPr>
                <w:rFonts w:eastAsia="Times New Roman" w:cstheme="minorHAnsi"/>
                <w:sz w:val="16"/>
                <w:szCs w:val="24"/>
                <w:lang w:eastAsia="el-GR"/>
              </w:rPr>
              <w:t>νση</w:t>
            </w:r>
            <w:proofErr w:type="spellEnd"/>
            <w:r w:rsidRPr="001976E9">
              <w:rPr>
                <w:rFonts w:eastAsia="Times New Roman" w:cstheme="minorHAnsi"/>
                <w:sz w:val="16"/>
                <w:szCs w:val="24"/>
                <w:lang w:eastAsia="el-GR"/>
              </w:rPr>
              <w:t xml:space="preserve"> Ηλεκτρ. Ταχυδρομείου</w:t>
            </w:r>
          </w:p>
          <w:p w14:paraId="0B5E34E4" w14:textId="77777777" w:rsidR="00F57715" w:rsidRPr="001976E9" w:rsidRDefault="00F57715" w:rsidP="00E315DD">
            <w:pPr>
              <w:spacing w:line="240" w:lineRule="auto"/>
              <w:rPr>
                <w:rFonts w:eastAsia="Times New Roman" w:cstheme="minorHAnsi"/>
                <w:sz w:val="16"/>
                <w:szCs w:val="24"/>
                <w:lang w:eastAsia="el-GR"/>
              </w:rPr>
            </w:pPr>
            <w:r w:rsidRPr="001976E9">
              <w:rPr>
                <w:rFonts w:eastAsia="Times New Roman" w:cstheme="minorHAnsi"/>
                <w:sz w:val="16"/>
                <w:szCs w:val="24"/>
                <w:lang w:eastAsia="el-GR"/>
              </w:rPr>
              <w:t>(</w:t>
            </w:r>
            <w:proofErr w:type="spellStart"/>
            <w:r w:rsidRPr="001976E9">
              <w:rPr>
                <w:rFonts w:eastAsia="Times New Roman" w:cstheme="minorHAnsi"/>
                <w:sz w:val="16"/>
                <w:szCs w:val="24"/>
                <w:lang w:eastAsia="el-GR"/>
              </w:rPr>
              <w:t>Εmail</w:t>
            </w:r>
            <w:proofErr w:type="spellEnd"/>
            <w:r w:rsidRPr="001976E9">
              <w:rPr>
                <w:rFonts w:eastAsia="Times New Roman" w:cstheme="minorHAnsi"/>
                <w:sz w:val="16"/>
                <w:szCs w:val="24"/>
                <w:lang w:eastAsia="el-GR"/>
              </w:rPr>
              <w:t>):</w:t>
            </w:r>
          </w:p>
        </w:tc>
        <w:tc>
          <w:tcPr>
            <w:tcW w:w="2403" w:type="dxa"/>
            <w:gridSpan w:val="4"/>
            <w:vAlign w:val="bottom"/>
          </w:tcPr>
          <w:p w14:paraId="381FB2B8" w14:textId="77777777" w:rsidR="00F57715" w:rsidRPr="001976E9" w:rsidRDefault="00F57715" w:rsidP="00E315DD">
            <w:pPr>
              <w:spacing w:line="240" w:lineRule="auto"/>
              <w:rPr>
                <w:rFonts w:eastAsia="Times New Roman" w:cstheme="minorHAnsi"/>
                <w:sz w:val="16"/>
                <w:szCs w:val="24"/>
                <w:lang w:eastAsia="el-GR"/>
              </w:rPr>
            </w:pPr>
          </w:p>
        </w:tc>
      </w:tr>
      <w:tr w:rsidR="00F57715" w:rsidRPr="001976E9" w14:paraId="39991188" w14:textId="77777777" w:rsidTr="00E315DD">
        <w:tc>
          <w:tcPr>
            <w:tcW w:w="9498" w:type="dxa"/>
            <w:gridSpan w:val="15"/>
            <w:tcBorders>
              <w:top w:val="nil"/>
              <w:left w:val="nil"/>
              <w:bottom w:val="nil"/>
              <w:right w:val="nil"/>
            </w:tcBorders>
          </w:tcPr>
          <w:p w14:paraId="3E33A8DC" w14:textId="77777777" w:rsidR="00F57715" w:rsidRPr="001976E9" w:rsidRDefault="00F57715" w:rsidP="00E315DD">
            <w:pPr>
              <w:spacing w:line="240" w:lineRule="auto"/>
              <w:ind w:right="124"/>
              <w:jc w:val="both"/>
              <w:rPr>
                <w:rFonts w:eastAsia="Times New Roman" w:cstheme="minorHAnsi"/>
                <w:sz w:val="18"/>
                <w:szCs w:val="18"/>
                <w:lang w:eastAsia="el-GR"/>
              </w:rPr>
            </w:pPr>
            <w:r w:rsidRPr="001976E9">
              <w:rPr>
                <w:rFonts w:eastAsia="Times New Roman" w:cstheme="minorHAnsi"/>
                <w:sz w:val="18"/>
                <w:szCs w:val="18"/>
                <w:lang w:eastAsia="el-GR"/>
              </w:rPr>
              <w:t xml:space="preserve">Με ατομική μου ευθύνη και γνωρίζοντας τις κυρώσεις </w:t>
            </w:r>
            <w:r w:rsidRPr="001976E9">
              <w:rPr>
                <w:rFonts w:eastAsia="Times New Roman" w:cstheme="minorHAnsi"/>
                <w:sz w:val="18"/>
                <w:szCs w:val="18"/>
                <w:vertAlign w:val="superscript"/>
                <w:lang w:eastAsia="el-GR"/>
              </w:rPr>
              <w:t>(3)</w:t>
            </w:r>
            <w:r w:rsidRPr="001976E9">
              <w:rPr>
                <w:rFonts w:eastAsia="Times New Roman" w:cstheme="minorHAnsi"/>
                <w:sz w:val="18"/>
                <w:szCs w:val="18"/>
                <w:lang w:eastAsia="el-GR"/>
              </w:rPr>
              <w:t>, που προβλέπονται από της διατάξεις της παρ. 6 του άρθρου 22 του Ν. 1599/1986, δηλώνω ότι:</w:t>
            </w:r>
          </w:p>
          <w:p w14:paraId="5EE1CCF2" w14:textId="77777777" w:rsidR="00F57715" w:rsidRPr="001976E9" w:rsidRDefault="00F57715" w:rsidP="00E315DD">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είμαι νόμιμος εκπρόσωπος της εταιρείας με την επωνυμία “…..” και με ΑΦΜ ….. (περαιτέρω στην παρούσα, και για λόγους συντομίας, η “</w:t>
            </w:r>
            <w:r w:rsidRPr="001976E9">
              <w:rPr>
                <w:rFonts w:eastAsia="Times New Roman" w:cstheme="minorHAnsi"/>
                <w:b/>
                <w:i/>
                <w:sz w:val="18"/>
                <w:szCs w:val="18"/>
                <w:lang w:eastAsia="el-GR"/>
              </w:rPr>
              <w:t>Εταιρεία</w:t>
            </w:r>
            <w:r w:rsidRPr="001976E9">
              <w:rPr>
                <w:rFonts w:eastAsia="Times New Roman" w:cstheme="minorHAnsi"/>
                <w:sz w:val="18"/>
                <w:szCs w:val="18"/>
                <w:lang w:eastAsia="el-GR"/>
              </w:rPr>
              <w:t xml:space="preserve">”) </w:t>
            </w:r>
          </w:p>
          <w:p w14:paraId="178055A1" w14:textId="77777777" w:rsidR="00F57715" w:rsidRPr="001976E9" w:rsidRDefault="00F57715" w:rsidP="00E315DD">
            <w:pPr>
              <w:spacing w:line="256" w:lineRule="auto"/>
              <w:jc w:val="both"/>
              <w:rPr>
                <w:rFonts w:eastAsia="Times New Roman" w:cs="Calibri"/>
                <w:i/>
                <w:iCs/>
                <w:color w:val="5B9BD5"/>
                <w:kern w:val="1"/>
                <w:sz w:val="18"/>
                <w:szCs w:val="18"/>
                <w:lang w:eastAsia="zh-CN"/>
              </w:rPr>
            </w:pPr>
            <w:r w:rsidRPr="001976E9">
              <w:rPr>
                <w:rFonts w:eastAsia="Times New Roman" w:cs="Calibri"/>
                <w:i/>
                <w:iCs/>
                <w:color w:val="5B9BD5"/>
                <w:kern w:val="1"/>
                <w:sz w:val="18"/>
                <w:szCs w:val="18"/>
                <w:lang w:eastAsia="zh-CN"/>
              </w:rPr>
              <w:t xml:space="preserve">[ή σε περίπτωση ατομικής επιχείρησης] </w:t>
            </w:r>
          </w:p>
          <w:p w14:paraId="3161C2AD" w14:textId="77777777" w:rsidR="00F57715" w:rsidRPr="001976E9" w:rsidRDefault="00F57715" w:rsidP="00E315DD">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διατηρώ ατομική επιχείρηση με αντικείμενο δραστηριότητας ….. και με ΑΦΜ ….. (περαιτέρω στην παρούσα, και για λόγους συντομίας η “</w:t>
            </w:r>
            <w:r w:rsidRPr="001976E9">
              <w:rPr>
                <w:rFonts w:eastAsia="Times New Roman" w:cstheme="minorHAnsi"/>
                <w:b/>
                <w:i/>
                <w:sz w:val="18"/>
                <w:szCs w:val="18"/>
                <w:lang w:eastAsia="el-GR"/>
              </w:rPr>
              <w:t>Επιχείρηση</w:t>
            </w:r>
            <w:r w:rsidRPr="001976E9">
              <w:rPr>
                <w:rFonts w:eastAsia="Times New Roman" w:cstheme="minorHAnsi"/>
                <w:sz w:val="18"/>
                <w:szCs w:val="18"/>
                <w:lang w:eastAsia="el-GR"/>
              </w:rPr>
              <w:t xml:space="preserve">”) </w:t>
            </w:r>
          </w:p>
          <w:p w14:paraId="0E7641BD" w14:textId="77777777" w:rsidR="00F57715" w:rsidRPr="001976E9" w:rsidRDefault="00F57715" w:rsidP="00E315DD">
            <w:pPr>
              <w:spacing w:line="256" w:lineRule="auto"/>
              <w:jc w:val="both"/>
              <w:rPr>
                <w:rFonts w:eastAsia="Times New Roman" w:cstheme="minorHAnsi"/>
                <w:sz w:val="18"/>
                <w:szCs w:val="18"/>
                <w:lang w:eastAsia="el-GR"/>
              </w:rPr>
            </w:pPr>
            <w:r w:rsidRPr="001976E9">
              <w:rPr>
                <w:rFonts w:eastAsia="Times New Roman" w:cstheme="minorHAnsi"/>
                <w:sz w:val="18"/>
                <w:szCs w:val="18"/>
                <w:lang w:eastAsia="el-GR"/>
              </w:rPr>
              <w:t xml:space="preserve">και </w:t>
            </w:r>
          </w:p>
          <w:p w14:paraId="69C4AFCC" w14:textId="77777777" w:rsidR="00F57715" w:rsidRPr="00533222" w:rsidRDefault="00F57715" w:rsidP="00E315DD">
            <w:pPr>
              <w:jc w:val="both"/>
              <w:rPr>
                <w:sz w:val="18"/>
                <w:szCs w:val="18"/>
                <w:lang w:eastAsia="el-GR"/>
              </w:rPr>
            </w:pPr>
            <w:r w:rsidRPr="001976E9">
              <w:rPr>
                <w:b/>
                <w:bCs/>
                <w:sz w:val="18"/>
                <w:szCs w:val="18"/>
                <w:lang w:eastAsia="el-GR"/>
              </w:rPr>
              <w:t>ΙΙ.</w:t>
            </w:r>
            <w:r w:rsidRPr="001976E9">
              <w:rPr>
                <w:sz w:val="18"/>
                <w:szCs w:val="18"/>
                <w:lang w:eastAsia="el-GR"/>
              </w:rPr>
              <w:t xml:space="preserve"> σχετικά με την Εταιρεία </w:t>
            </w:r>
            <w:r w:rsidRPr="001976E9">
              <w:rPr>
                <w:rFonts w:eastAsia="Times New Roman" w:cs="Calibri"/>
                <w:i/>
                <w:iCs/>
                <w:color w:val="5B9BD5"/>
                <w:kern w:val="1"/>
                <w:sz w:val="18"/>
                <w:szCs w:val="18"/>
                <w:lang w:eastAsia="zh-CN"/>
              </w:rPr>
              <w:t>[ή Επιχείρηση]</w:t>
            </w:r>
            <w:r w:rsidRPr="001976E9">
              <w:rPr>
                <w:sz w:val="18"/>
                <w:szCs w:val="18"/>
                <w:lang w:eastAsia="el-GR"/>
              </w:rPr>
              <w:t xml:space="preserve"> και την αίτηση της Εταιρείας </w:t>
            </w:r>
            <w:r w:rsidRPr="001976E9">
              <w:rPr>
                <w:rFonts w:eastAsia="Times New Roman" w:cs="Calibri"/>
                <w:i/>
                <w:iCs/>
                <w:color w:val="5B9BD5"/>
                <w:kern w:val="1"/>
                <w:sz w:val="18"/>
                <w:szCs w:val="18"/>
                <w:lang w:eastAsia="zh-CN"/>
              </w:rPr>
              <w:t>[ή Επιχείρησης]</w:t>
            </w:r>
            <w:r w:rsidRPr="001976E9">
              <w:rPr>
                <w:sz w:val="18"/>
                <w:szCs w:val="18"/>
                <w:lang w:eastAsia="el-GR"/>
              </w:rPr>
              <w:t xml:space="preserve"> προς την Τράπεζά σας για τη χορήγηση δανείου (περαιτέρω στην παρούσα, και για λόγους συντομίας, το “</w:t>
            </w:r>
            <w:r w:rsidRPr="001976E9">
              <w:rPr>
                <w:b/>
                <w:bCs/>
                <w:i/>
                <w:iCs/>
                <w:sz w:val="18"/>
                <w:szCs w:val="18"/>
                <w:lang w:eastAsia="el-GR"/>
              </w:rPr>
              <w:t>Δάνειο ΤΑΑ</w:t>
            </w:r>
            <w:r w:rsidRPr="001976E9">
              <w:rPr>
                <w:sz w:val="18"/>
                <w:szCs w:val="18"/>
                <w:lang w:eastAsia="el-GR"/>
              </w:rPr>
              <w:t>”) με κεφάλαια του “Ταμείου Ανάκαμψης και Ανθεκτικότητας” που, δυνάμει του Κανονισμού (ΕΕ) 2021/241 του Ευρωπαϊκού Κοινοβουλίου και του Συμβουλίου της 12ης Φεβρουαρίου 2021, έχει θεσπισθεί ως μηχανισμός ανάκαμψης και ανθεκτικότητας με ειδικό σκοπό να παράσχει στα κράτη-μέλη οικονομική στήριξη στο πλαίσιο της αντιμετώπισης των δυσμενών συνεπειών της πανδημίας Covid-19 (περαιτέρω στην παρούσα, και για λόγους συντομίας, το “</w:t>
            </w:r>
            <w:r w:rsidRPr="001976E9">
              <w:rPr>
                <w:b/>
                <w:bCs/>
                <w:i/>
                <w:iCs/>
                <w:sz w:val="18"/>
                <w:szCs w:val="18"/>
                <w:lang w:eastAsia="el-GR"/>
              </w:rPr>
              <w:t>ΤΑΑ</w:t>
            </w:r>
            <w:r w:rsidRPr="001976E9">
              <w:rPr>
                <w:sz w:val="18"/>
                <w:szCs w:val="18"/>
                <w:lang w:eastAsia="el-GR"/>
              </w:rPr>
              <w:t>”), καθώς και δανείου συγχρηματοδότησης από την Τράπεζά σας ή/και με διοργανωτή και διαχειριστή την Τράπεζά σας (περαιτέρω στην παρούσα, και για λόγους συντομίας, το “</w:t>
            </w:r>
            <w:r w:rsidRPr="001976E9">
              <w:rPr>
                <w:b/>
                <w:bCs/>
                <w:i/>
                <w:iCs/>
                <w:sz w:val="18"/>
                <w:szCs w:val="18"/>
                <w:lang w:eastAsia="el-GR"/>
              </w:rPr>
              <w:t>Δάνειο Συγχρηματοδότησης</w:t>
            </w:r>
            <w:r w:rsidRPr="001976E9">
              <w:rPr>
                <w:sz w:val="18"/>
                <w:szCs w:val="18"/>
                <w:lang w:eastAsia="el-GR"/>
              </w:rPr>
              <w:t xml:space="preserve">”), με σκοπό αμφότερων των Δανείου ΤΑΑ και Δανείου Συγχρηματοδότησης την μερική κάλυψη των αναγκών της Εταιρείας </w:t>
            </w:r>
            <w:r w:rsidRPr="001976E9">
              <w:rPr>
                <w:rFonts w:eastAsia="Times New Roman" w:cs="Calibri"/>
                <w:i/>
                <w:iCs/>
                <w:color w:val="5B9BD5"/>
                <w:kern w:val="1"/>
                <w:sz w:val="18"/>
                <w:szCs w:val="18"/>
                <w:lang w:eastAsia="zh-CN"/>
              </w:rPr>
              <w:t>[ή Επιχείρησης]</w:t>
            </w:r>
            <w:r w:rsidRPr="001976E9">
              <w:rPr>
                <w:sz w:val="18"/>
                <w:szCs w:val="18"/>
                <w:lang w:eastAsia="el-GR"/>
              </w:rPr>
              <w:t xml:space="preserve"> σε κεφάλαια για την χρηματοδότηση του επενδυτικού σχεδίου της που αναφέρεται </w:t>
            </w:r>
            <w:proofErr w:type="spellStart"/>
            <w:r w:rsidRPr="001976E9">
              <w:rPr>
                <w:sz w:val="18"/>
                <w:szCs w:val="18"/>
                <w:lang w:eastAsia="el-GR"/>
              </w:rPr>
              <w:t>στ</w:t>
            </w:r>
            <w:proofErr w:type="spellEnd"/>
            <w:r w:rsidRPr="001976E9">
              <w:rPr>
                <w:sz w:val="18"/>
                <w:szCs w:val="18"/>
                <w:lang w:eastAsia="el-GR"/>
              </w:rPr>
              <w:t xml:space="preserve">… </w:t>
            </w:r>
            <w:r>
              <w:rPr>
                <w:sz w:val="18"/>
                <w:szCs w:val="18"/>
                <w:lang w:eastAsia="el-GR"/>
              </w:rPr>
              <w:lastRenderedPageBreak/>
              <w:t>……..</w:t>
            </w:r>
            <w:r w:rsidRPr="001976E9">
              <w:rPr>
                <w:sz w:val="18"/>
                <w:szCs w:val="18"/>
                <w:lang w:eastAsia="el-GR"/>
              </w:rPr>
              <w:t>....</w:t>
            </w:r>
            <w:r w:rsidRPr="001976E9">
              <w:rPr>
                <w:sz w:val="18"/>
                <w:szCs w:val="18"/>
                <w:vertAlign w:val="superscript"/>
                <w:lang w:eastAsia="el-GR"/>
              </w:rPr>
              <w:footnoteReference w:customMarkFollows="1" w:id="6"/>
              <w:t>[</w:t>
            </w:r>
            <w:r w:rsidRPr="001976E9">
              <w:rPr>
                <w:sz w:val="18"/>
                <w:szCs w:val="18"/>
                <w:lang w:eastAsia="el-GR"/>
              </w:rPr>
              <w:t>*</w:t>
            </w:r>
            <w:r w:rsidRPr="001976E9">
              <w:rPr>
                <w:sz w:val="18"/>
                <w:szCs w:val="18"/>
                <w:vertAlign w:val="superscript"/>
                <w:lang w:eastAsia="el-GR"/>
              </w:rPr>
              <w:t>]</w:t>
            </w:r>
            <w:r w:rsidRPr="001976E9">
              <w:rPr>
                <w:sz w:val="18"/>
                <w:szCs w:val="18"/>
                <w:lang w:eastAsia="el-GR"/>
              </w:rPr>
              <w:t xml:space="preserve"> (περαιτέρω στην παρούσα, και για λόγους συντομίας, το “</w:t>
            </w:r>
            <w:r w:rsidRPr="001976E9">
              <w:rPr>
                <w:b/>
                <w:bCs/>
                <w:i/>
                <w:iCs/>
                <w:sz w:val="18"/>
                <w:szCs w:val="18"/>
                <w:lang w:eastAsia="el-GR"/>
              </w:rPr>
              <w:t>Επενδυτικό Σχέδιο</w:t>
            </w:r>
            <w:r w:rsidRPr="001976E9">
              <w:rPr>
                <w:sz w:val="18"/>
                <w:szCs w:val="18"/>
                <w:lang w:eastAsia="el-GR"/>
              </w:rPr>
              <w:t xml:space="preserve">”), δηλώνω για λογαριασμό της Εταιρείας </w:t>
            </w:r>
            <w:r w:rsidRPr="001976E9">
              <w:rPr>
                <w:rFonts w:eastAsia="Times New Roman" w:cs="Calibri"/>
                <w:i/>
                <w:iCs/>
                <w:color w:val="5B9BD5"/>
                <w:kern w:val="1"/>
                <w:sz w:val="18"/>
                <w:szCs w:val="18"/>
                <w:lang w:eastAsia="zh-CN"/>
              </w:rPr>
              <w:t>[ή Επιχείρησης]</w:t>
            </w:r>
            <w:r w:rsidRPr="001976E9">
              <w:rPr>
                <w:sz w:val="18"/>
                <w:szCs w:val="18"/>
                <w:lang w:eastAsia="el-GR"/>
              </w:rPr>
              <w:t xml:space="preserve"> τα εξής (</w:t>
            </w:r>
            <w:r w:rsidRPr="001976E9">
              <w:rPr>
                <w:i/>
                <w:iCs/>
                <w:sz w:val="18"/>
                <w:szCs w:val="18"/>
                <w:lang w:eastAsia="el-GR"/>
              </w:rPr>
              <w:t xml:space="preserve">εννοείται ότι κάθε δήλωσή μου, διατυπωμένη σε πρώτο ενικό ή με οποιονδήποτε άλλο τρόπο κατωτέρω στην παρούσα Υ.Δ., δίδεται υπό την ιδιότητά μου ως νόμιμου εκπροσώπου της Εταιρείας </w:t>
            </w:r>
            <w:r w:rsidRPr="001976E9">
              <w:rPr>
                <w:rFonts w:eastAsia="Times New Roman" w:cs="Calibri"/>
                <w:i/>
                <w:iCs/>
                <w:color w:val="5B9BD5"/>
                <w:kern w:val="1"/>
                <w:sz w:val="18"/>
                <w:szCs w:val="18"/>
                <w:lang w:eastAsia="zh-CN"/>
              </w:rPr>
              <w:t>[ή Επιχείρησης]</w:t>
            </w:r>
            <w:r w:rsidRPr="001976E9">
              <w:rPr>
                <w:i/>
                <w:iCs/>
                <w:sz w:val="18"/>
                <w:szCs w:val="18"/>
                <w:lang w:eastAsia="el-GR"/>
              </w:rPr>
              <w:t xml:space="preserve"> και για λογαριασμό αυτής</w:t>
            </w:r>
            <w:r>
              <w:rPr>
                <w:sz w:val="18"/>
                <w:szCs w:val="18"/>
                <w:lang w:eastAsia="el-GR"/>
              </w:rPr>
              <w:t>):</w:t>
            </w:r>
          </w:p>
        </w:tc>
      </w:tr>
    </w:tbl>
    <w:p w14:paraId="404261E0" w14:textId="77777777" w:rsidR="00F57715" w:rsidRPr="003D405A" w:rsidRDefault="00F57715" w:rsidP="00F57715">
      <w:pPr>
        <w:numPr>
          <w:ilvl w:val="0"/>
          <w:numId w:val="14"/>
        </w:numPr>
        <w:spacing w:before="120" w:line="288" w:lineRule="auto"/>
        <w:ind w:left="142" w:right="-568" w:hanging="284"/>
        <w:jc w:val="both"/>
        <w:rPr>
          <w:rFonts w:eastAsia="Times New Roman" w:cstheme="minorHAnsi"/>
          <w:sz w:val="20"/>
          <w:szCs w:val="20"/>
        </w:rPr>
      </w:pPr>
      <w:r w:rsidRPr="003D405A">
        <w:rPr>
          <w:rFonts w:eastAsia="Times New Roman" w:cstheme="minorHAnsi"/>
          <w:sz w:val="20"/>
          <w:szCs w:val="20"/>
          <w:lang w:eastAsia="el-GR"/>
        </w:rPr>
        <w:lastRenderedPageBreak/>
        <w:t xml:space="preserve">Υποβάλλω την αίτηση χορήγησης του Δανείου ΤΑΑ προκειμένου να λάβω κρατική ενίσχυση στο πλαίσιο του άρθρου 14 (Περιφερειακές επενδυτικές ενισχύσεις) του Γενικού Απαλλακτικού Κανονισμού ΓΑΚ 651/2014, </w:t>
      </w:r>
      <w:r w:rsidRPr="003D405A">
        <w:rPr>
          <w:rFonts w:eastAsia="Times New Roman" w:cstheme="minorHAnsi"/>
          <w:sz w:val="20"/>
          <w:szCs w:val="20"/>
        </w:rPr>
        <w:t>όπως αυτός τροποποιήθηκε με τον Κανονισμό (ΕΕ) 1315/2023 και εκάστοτε ισχύει.</w:t>
      </w:r>
    </w:p>
    <w:p w14:paraId="4DB1B58D" w14:textId="77777777" w:rsidR="00F57715" w:rsidRPr="003D405A" w:rsidRDefault="00F57715" w:rsidP="00F57715">
      <w:pPr>
        <w:numPr>
          <w:ilvl w:val="0"/>
          <w:numId w:val="14"/>
        </w:numPr>
        <w:spacing w:before="120" w:line="288" w:lineRule="auto"/>
        <w:ind w:left="142" w:right="-568" w:hanging="284"/>
        <w:jc w:val="both"/>
        <w:rPr>
          <w:rFonts w:eastAsia="Times New Roman" w:cstheme="minorHAnsi"/>
          <w:sz w:val="20"/>
          <w:szCs w:val="20"/>
          <w:lang w:eastAsia="el-GR"/>
        </w:rPr>
      </w:pPr>
      <w:r w:rsidRPr="003D405A">
        <w:rPr>
          <w:rFonts w:eastAsia="Times New Roman" w:cstheme="minorHAnsi"/>
          <w:sz w:val="20"/>
          <w:szCs w:val="20"/>
          <w:lang w:eastAsia="el-GR"/>
        </w:rPr>
        <w:t>Η ημερομηνία έναρξης του Επενδυτικού Σχεδίου θα είναι μεταγενέστερη των τριών ετών από την ημερομηνία έναρξης οποιασδήποτε άλλης ενισχυόμενης αρχικής επένδυσης του ίδιου δικαιούχου (σε επίπεδο ομίλου, περιλαμβανομένων και των συνδεδεμένων ή συνεργαζόμενων επιχειρήσεων) στην ίδια περιφέρεια (NUTS 3) του Κανονισμού (ΕΚ) 1059/2003 του Ευρωπαϊκού Κοινοβουλίου και του Συμβουλίου (EE L 154) ανεξαρτήτως καθεστώτος ενίσχυσης. Σε διαφορετική περίπτωση γνωρίζω ότι τα επενδυτικά σχέδια θεωρούνται ως ένα ενιαίο και σε περίπτωση που αθροιστικά το επιλέξιμο κόστος τους υπερβαίνει τα πενήντα εκατομμύρια ευρώ (50.000.000 €) θα γίνει εφαρμογή των διατάξεων του άρθρου 14 παρ. 13 ΓΑΚ 2014/651. Για το λόγο αυτό παραθέτω τα κάτωθι στοιχεία των υπολοίπων επενδυτικών σχεδίων που εμπίπτουν στον ανωτέρω περιορισμό της τριετίας: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827"/>
      </w:tblGrid>
      <w:tr w:rsidR="00F57715" w:rsidRPr="001976E9" w14:paraId="2A7540C5" w14:textId="77777777" w:rsidTr="00E315DD">
        <w:trPr>
          <w:jc w:val="center"/>
        </w:trPr>
        <w:tc>
          <w:tcPr>
            <w:tcW w:w="4390" w:type="dxa"/>
            <w:shd w:val="clear" w:color="auto" w:fill="auto"/>
          </w:tcPr>
          <w:p w14:paraId="358EC0A2" w14:textId="77777777" w:rsidR="00F57715" w:rsidRPr="003D405A" w:rsidRDefault="00F57715" w:rsidP="00E315DD">
            <w:pPr>
              <w:spacing w:line="240" w:lineRule="atLeast"/>
              <w:rPr>
                <w:rFonts w:eastAsia="Times New Roman" w:cstheme="minorHAnsi"/>
                <w:sz w:val="18"/>
                <w:szCs w:val="18"/>
                <w:lang w:eastAsia="el-GR"/>
              </w:rPr>
            </w:pPr>
            <w:r w:rsidRPr="003D405A">
              <w:rPr>
                <w:rFonts w:eastAsia="Times New Roman" w:cstheme="minorHAnsi"/>
                <w:sz w:val="18"/>
                <w:szCs w:val="18"/>
                <w:lang w:eastAsia="el-GR"/>
              </w:rPr>
              <w:t>Α/Α επενδυτικού σχεδίου:</w:t>
            </w:r>
          </w:p>
        </w:tc>
        <w:tc>
          <w:tcPr>
            <w:tcW w:w="3827" w:type="dxa"/>
            <w:shd w:val="clear" w:color="auto" w:fill="auto"/>
            <w:vAlign w:val="center"/>
          </w:tcPr>
          <w:p w14:paraId="4080DB99" w14:textId="77777777" w:rsidR="00F57715" w:rsidRPr="001976E9" w:rsidRDefault="00F57715" w:rsidP="00E315DD">
            <w:pPr>
              <w:spacing w:line="240" w:lineRule="atLeast"/>
              <w:jc w:val="center"/>
              <w:rPr>
                <w:rFonts w:eastAsia="Times New Roman" w:cstheme="minorHAnsi"/>
                <w:sz w:val="16"/>
                <w:szCs w:val="16"/>
                <w:lang w:eastAsia="el-GR"/>
              </w:rPr>
            </w:pPr>
          </w:p>
        </w:tc>
      </w:tr>
      <w:tr w:rsidR="00F57715" w:rsidRPr="001976E9" w14:paraId="67D9C11C" w14:textId="77777777" w:rsidTr="00E315DD">
        <w:trPr>
          <w:jc w:val="center"/>
        </w:trPr>
        <w:tc>
          <w:tcPr>
            <w:tcW w:w="4390" w:type="dxa"/>
            <w:shd w:val="clear" w:color="auto" w:fill="auto"/>
          </w:tcPr>
          <w:p w14:paraId="6F428447" w14:textId="77777777" w:rsidR="00F57715" w:rsidRPr="003D405A" w:rsidRDefault="00F57715" w:rsidP="00E315DD">
            <w:pPr>
              <w:spacing w:line="240" w:lineRule="atLeast"/>
              <w:rPr>
                <w:rFonts w:eastAsia="Times New Roman" w:cstheme="minorHAnsi"/>
                <w:sz w:val="18"/>
                <w:szCs w:val="18"/>
                <w:lang w:eastAsia="el-GR"/>
              </w:rPr>
            </w:pPr>
            <w:r w:rsidRPr="003D405A">
              <w:rPr>
                <w:rFonts w:eastAsia="Times New Roman" w:cstheme="minorHAnsi"/>
                <w:sz w:val="18"/>
                <w:szCs w:val="18"/>
                <w:lang w:eastAsia="el-GR"/>
              </w:rPr>
              <w:t>Περιοχή υλοποίησης κατά NUTS 3:</w:t>
            </w:r>
          </w:p>
        </w:tc>
        <w:tc>
          <w:tcPr>
            <w:tcW w:w="3827" w:type="dxa"/>
            <w:shd w:val="clear" w:color="auto" w:fill="auto"/>
            <w:vAlign w:val="center"/>
          </w:tcPr>
          <w:p w14:paraId="65D99944" w14:textId="77777777" w:rsidR="00F57715" w:rsidRPr="001976E9" w:rsidRDefault="00F57715" w:rsidP="00E315DD">
            <w:pPr>
              <w:spacing w:line="240" w:lineRule="atLeast"/>
              <w:jc w:val="center"/>
              <w:rPr>
                <w:rFonts w:eastAsia="Times New Roman" w:cstheme="minorHAnsi"/>
                <w:sz w:val="16"/>
                <w:szCs w:val="16"/>
                <w:lang w:eastAsia="el-GR"/>
              </w:rPr>
            </w:pPr>
          </w:p>
        </w:tc>
      </w:tr>
      <w:tr w:rsidR="00F57715" w:rsidRPr="001976E9" w14:paraId="2B2F4C28" w14:textId="77777777" w:rsidTr="00E315DD">
        <w:trPr>
          <w:jc w:val="center"/>
        </w:trPr>
        <w:tc>
          <w:tcPr>
            <w:tcW w:w="4390" w:type="dxa"/>
            <w:shd w:val="clear" w:color="auto" w:fill="auto"/>
          </w:tcPr>
          <w:p w14:paraId="27D22F3B" w14:textId="77777777" w:rsidR="00F57715" w:rsidRPr="003D405A" w:rsidRDefault="00F57715" w:rsidP="00E315DD">
            <w:pPr>
              <w:spacing w:line="240" w:lineRule="atLeast"/>
              <w:rPr>
                <w:rFonts w:eastAsia="Times New Roman" w:cstheme="minorHAnsi"/>
                <w:sz w:val="18"/>
                <w:szCs w:val="18"/>
                <w:lang w:eastAsia="el-GR"/>
              </w:rPr>
            </w:pPr>
            <w:r w:rsidRPr="003D405A">
              <w:rPr>
                <w:rFonts w:eastAsia="Times New Roman" w:cstheme="minorHAnsi"/>
                <w:sz w:val="18"/>
                <w:szCs w:val="18"/>
                <w:lang w:eastAsia="el-GR"/>
              </w:rPr>
              <w:t>Επωνυμία επιχείρησης:</w:t>
            </w:r>
          </w:p>
        </w:tc>
        <w:tc>
          <w:tcPr>
            <w:tcW w:w="3827" w:type="dxa"/>
            <w:shd w:val="clear" w:color="auto" w:fill="auto"/>
            <w:vAlign w:val="center"/>
          </w:tcPr>
          <w:p w14:paraId="456ABF07" w14:textId="77777777" w:rsidR="00F57715" w:rsidRPr="001976E9" w:rsidRDefault="00F57715" w:rsidP="00E315DD">
            <w:pPr>
              <w:spacing w:line="240" w:lineRule="atLeast"/>
              <w:jc w:val="center"/>
              <w:rPr>
                <w:rFonts w:eastAsia="Times New Roman" w:cstheme="minorHAnsi"/>
                <w:sz w:val="16"/>
                <w:szCs w:val="16"/>
                <w:lang w:eastAsia="el-GR"/>
              </w:rPr>
            </w:pPr>
          </w:p>
        </w:tc>
      </w:tr>
      <w:tr w:rsidR="00F57715" w:rsidRPr="001976E9" w14:paraId="2D3BD205" w14:textId="77777777" w:rsidTr="00E315DD">
        <w:trPr>
          <w:jc w:val="center"/>
        </w:trPr>
        <w:tc>
          <w:tcPr>
            <w:tcW w:w="4390" w:type="dxa"/>
            <w:shd w:val="clear" w:color="auto" w:fill="auto"/>
          </w:tcPr>
          <w:p w14:paraId="5089617D" w14:textId="77777777" w:rsidR="00F57715" w:rsidRPr="003D405A" w:rsidRDefault="00F57715" w:rsidP="00E315DD">
            <w:pPr>
              <w:spacing w:line="240" w:lineRule="atLeast"/>
              <w:rPr>
                <w:rFonts w:eastAsia="Times New Roman" w:cstheme="minorHAnsi"/>
                <w:sz w:val="18"/>
                <w:szCs w:val="18"/>
                <w:lang w:eastAsia="el-GR"/>
              </w:rPr>
            </w:pPr>
            <w:r w:rsidRPr="003D405A">
              <w:rPr>
                <w:rFonts w:eastAsia="Times New Roman" w:cstheme="minorHAnsi"/>
                <w:sz w:val="18"/>
                <w:szCs w:val="18"/>
                <w:lang w:eastAsia="el-GR"/>
              </w:rPr>
              <w:t>ΑΦΜ επιχείρησης:</w:t>
            </w:r>
          </w:p>
        </w:tc>
        <w:tc>
          <w:tcPr>
            <w:tcW w:w="3827" w:type="dxa"/>
            <w:shd w:val="clear" w:color="auto" w:fill="auto"/>
            <w:vAlign w:val="center"/>
          </w:tcPr>
          <w:p w14:paraId="416DD2C6" w14:textId="77777777" w:rsidR="00F57715" w:rsidRPr="001976E9" w:rsidRDefault="00F57715" w:rsidP="00E315DD">
            <w:pPr>
              <w:spacing w:line="240" w:lineRule="atLeast"/>
              <w:jc w:val="center"/>
              <w:rPr>
                <w:rFonts w:eastAsia="Times New Roman" w:cstheme="minorHAnsi"/>
                <w:sz w:val="16"/>
                <w:szCs w:val="16"/>
                <w:lang w:eastAsia="el-GR"/>
              </w:rPr>
            </w:pPr>
          </w:p>
        </w:tc>
      </w:tr>
      <w:tr w:rsidR="00F57715" w:rsidRPr="001976E9" w14:paraId="50FA989B" w14:textId="77777777" w:rsidTr="00E315DD">
        <w:trPr>
          <w:jc w:val="center"/>
        </w:trPr>
        <w:tc>
          <w:tcPr>
            <w:tcW w:w="4390" w:type="dxa"/>
            <w:shd w:val="clear" w:color="auto" w:fill="auto"/>
          </w:tcPr>
          <w:p w14:paraId="6AF4C65B" w14:textId="77777777" w:rsidR="00F57715" w:rsidRPr="003D405A" w:rsidRDefault="00F57715" w:rsidP="00E315DD">
            <w:pPr>
              <w:spacing w:line="240" w:lineRule="atLeast"/>
              <w:rPr>
                <w:rFonts w:eastAsia="Times New Roman" w:cstheme="minorHAnsi"/>
                <w:sz w:val="18"/>
                <w:szCs w:val="18"/>
                <w:lang w:eastAsia="el-GR"/>
              </w:rPr>
            </w:pPr>
            <w:proofErr w:type="spellStart"/>
            <w:r w:rsidRPr="003D405A">
              <w:rPr>
                <w:rFonts w:eastAsia="Times New Roman" w:cstheme="minorHAnsi"/>
                <w:sz w:val="18"/>
                <w:szCs w:val="18"/>
                <w:lang w:eastAsia="el-GR"/>
              </w:rPr>
              <w:t>Aρ</w:t>
            </w:r>
            <w:proofErr w:type="spellEnd"/>
            <w:r w:rsidRPr="003D405A">
              <w:rPr>
                <w:rFonts w:eastAsia="Times New Roman" w:cstheme="minorHAnsi"/>
                <w:sz w:val="18"/>
                <w:szCs w:val="18"/>
                <w:lang w:eastAsia="el-GR"/>
              </w:rPr>
              <w:t>. φακέλου επενδυτικού σχεδίου:</w:t>
            </w:r>
          </w:p>
        </w:tc>
        <w:tc>
          <w:tcPr>
            <w:tcW w:w="3827" w:type="dxa"/>
            <w:shd w:val="clear" w:color="auto" w:fill="auto"/>
            <w:vAlign w:val="center"/>
          </w:tcPr>
          <w:p w14:paraId="4B6A8845" w14:textId="77777777" w:rsidR="00F57715" w:rsidRPr="001976E9" w:rsidRDefault="00F57715" w:rsidP="00E315DD">
            <w:pPr>
              <w:spacing w:line="240" w:lineRule="atLeast"/>
              <w:jc w:val="center"/>
              <w:rPr>
                <w:rFonts w:eastAsia="Times New Roman" w:cstheme="minorHAnsi"/>
                <w:sz w:val="16"/>
                <w:szCs w:val="16"/>
                <w:lang w:eastAsia="el-GR"/>
              </w:rPr>
            </w:pPr>
          </w:p>
        </w:tc>
      </w:tr>
      <w:tr w:rsidR="00F57715" w:rsidRPr="001976E9" w14:paraId="0C8E3753" w14:textId="77777777" w:rsidTr="00E315DD">
        <w:trPr>
          <w:jc w:val="center"/>
        </w:trPr>
        <w:tc>
          <w:tcPr>
            <w:tcW w:w="4390" w:type="dxa"/>
            <w:shd w:val="clear" w:color="auto" w:fill="auto"/>
          </w:tcPr>
          <w:p w14:paraId="38BD4E79" w14:textId="77777777" w:rsidR="00F57715" w:rsidRPr="003D405A" w:rsidRDefault="00F57715" w:rsidP="00E315DD">
            <w:pPr>
              <w:spacing w:line="240" w:lineRule="atLeast"/>
              <w:rPr>
                <w:rFonts w:eastAsia="Times New Roman" w:cstheme="minorHAnsi"/>
                <w:sz w:val="18"/>
                <w:szCs w:val="18"/>
                <w:lang w:eastAsia="el-GR"/>
              </w:rPr>
            </w:pPr>
            <w:proofErr w:type="spellStart"/>
            <w:r w:rsidRPr="003D405A">
              <w:rPr>
                <w:rFonts w:eastAsia="Times New Roman" w:cstheme="minorHAnsi"/>
                <w:sz w:val="18"/>
                <w:szCs w:val="18"/>
                <w:lang w:eastAsia="el-GR"/>
              </w:rPr>
              <w:t>Αρ</w:t>
            </w:r>
            <w:proofErr w:type="spellEnd"/>
            <w:r w:rsidRPr="003D405A">
              <w:rPr>
                <w:rFonts w:eastAsia="Times New Roman" w:cstheme="minorHAnsi"/>
                <w:sz w:val="18"/>
                <w:szCs w:val="18"/>
                <w:lang w:eastAsia="el-GR"/>
              </w:rPr>
              <w:t xml:space="preserve"> πρωτοκόλλου &amp; </w:t>
            </w:r>
            <w:proofErr w:type="spellStart"/>
            <w:r w:rsidRPr="003D405A">
              <w:rPr>
                <w:rFonts w:eastAsia="Times New Roman" w:cstheme="minorHAnsi"/>
                <w:sz w:val="18"/>
                <w:szCs w:val="18"/>
                <w:lang w:eastAsia="el-GR"/>
              </w:rPr>
              <w:t>ημ</w:t>
            </w:r>
            <w:proofErr w:type="spellEnd"/>
            <w:r w:rsidRPr="003D405A">
              <w:rPr>
                <w:rFonts w:eastAsia="Times New Roman" w:cstheme="minorHAnsi"/>
                <w:sz w:val="18"/>
                <w:szCs w:val="18"/>
                <w:lang w:eastAsia="el-GR"/>
              </w:rPr>
              <w:t>/</w:t>
            </w:r>
            <w:proofErr w:type="spellStart"/>
            <w:r w:rsidRPr="003D405A">
              <w:rPr>
                <w:rFonts w:eastAsia="Times New Roman" w:cstheme="minorHAnsi"/>
                <w:sz w:val="18"/>
                <w:szCs w:val="18"/>
                <w:lang w:eastAsia="el-GR"/>
              </w:rPr>
              <w:t>νία</w:t>
            </w:r>
            <w:proofErr w:type="spellEnd"/>
            <w:r w:rsidRPr="003D405A">
              <w:rPr>
                <w:rFonts w:eastAsia="Times New Roman" w:cstheme="minorHAnsi"/>
                <w:sz w:val="18"/>
                <w:szCs w:val="18"/>
                <w:lang w:eastAsia="el-GR"/>
              </w:rPr>
              <w:t xml:space="preserve"> Αίτησης Υπαγωγής:</w:t>
            </w:r>
          </w:p>
        </w:tc>
        <w:tc>
          <w:tcPr>
            <w:tcW w:w="3827" w:type="dxa"/>
            <w:shd w:val="clear" w:color="auto" w:fill="auto"/>
            <w:vAlign w:val="center"/>
          </w:tcPr>
          <w:p w14:paraId="51783B77" w14:textId="77777777" w:rsidR="00F57715" w:rsidRPr="001976E9" w:rsidRDefault="00F57715" w:rsidP="00E315DD">
            <w:pPr>
              <w:spacing w:line="240" w:lineRule="atLeast"/>
              <w:jc w:val="center"/>
              <w:rPr>
                <w:rFonts w:eastAsia="Times New Roman" w:cstheme="minorHAnsi"/>
                <w:sz w:val="16"/>
                <w:szCs w:val="16"/>
                <w:lang w:eastAsia="el-GR"/>
              </w:rPr>
            </w:pPr>
          </w:p>
        </w:tc>
      </w:tr>
      <w:tr w:rsidR="00F57715" w:rsidRPr="001976E9" w14:paraId="14BD7649" w14:textId="77777777" w:rsidTr="00E315DD">
        <w:trPr>
          <w:jc w:val="center"/>
        </w:trPr>
        <w:tc>
          <w:tcPr>
            <w:tcW w:w="4390" w:type="dxa"/>
            <w:shd w:val="clear" w:color="auto" w:fill="auto"/>
          </w:tcPr>
          <w:p w14:paraId="46ED1EA1" w14:textId="77777777" w:rsidR="00F57715" w:rsidRPr="003D405A" w:rsidRDefault="00F57715" w:rsidP="00E315DD">
            <w:pPr>
              <w:spacing w:line="240" w:lineRule="atLeast"/>
              <w:rPr>
                <w:rFonts w:eastAsia="Times New Roman" w:cstheme="minorHAnsi"/>
                <w:sz w:val="18"/>
                <w:szCs w:val="18"/>
                <w:lang w:eastAsia="el-GR"/>
              </w:rPr>
            </w:pPr>
            <w:proofErr w:type="spellStart"/>
            <w:r w:rsidRPr="003D405A">
              <w:rPr>
                <w:rFonts w:eastAsia="Times New Roman" w:cstheme="minorHAnsi"/>
                <w:sz w:val="18"/>
                <w:szCs w:val="18"/>
                <w:lang w:eastAsia="el-GR"/>
              </w:rPr>
              <w:t>Αρ</w:t>
            </w:r>
            <w:proofErr w:type="spellEnd"/>
            <w:r w:rsidRPr="003D405A">
              <w:rPr>
                <w:rFonts w:eastAsia="Times New Roman" w:cstheme="minorHAnsi"/>
                <w:sz w:val="18"/>
                <w:szCs w:val="18"/>
                <w:lang w:eastAsia="el-GR"/>
              </w:rPr>
              <w:t xml:space="preserve"> πρωτοκόλλου &amp; </w:t>
            </w:r>
            <w:proofErr w:type="spellStart"/>
            <w:r w:rsidRPr="003D405A">
              <w:rPr>
                <w:rFonts w:eastAsia="Times New Roman" w:cstheme="minorHAnsi"/>
                <w:sz w:val="18"/>
                <w:szCs w:val="18"/>
                <w:lang w:eastAsia="el-GR"/>
              </w:rPr>
              <w:t>ημ</w:t>
            </w:r>
            <w:proofErr w:type="spellEnd"/>
            <w:r w:rsidRPr="003D405A">
              <w:rPr>
                <w:rFonts w:eastAsia="Times New Roman" w:cstheme="minorHAnsi"/>
                <w:sz w:val="18"/>
                <w:szCs w:val="18"/>
                <w:lang w:eastAsia="el-GR"/>
              </w:rPr>
              <w:t>/</w:t>
            </w:r>
            <w:proofErr w:type="spellStart"/>
            <w:r w:rsidRPr="003D405A">
              <w:rPr>
                <w:rFonts w:eastAsia="Times New Roman" w:cstheme="minorHAnsi"/>
                <w:sz w:val="18"/>
                <w:szCs w:val="18"/>
                <w:lang w:eastAsia="el-GR"/>
              </w:rPr>
              <w:t>νία</w:t>
            </w:r>
            <w:proofErr w:type="spellEnd"/>
            <w:r w:rsidRPr="003D405A">
              <w:rPr>
                <w:rFonts w:eastAsia="Times New Roman" w:cstheme="minorHAnsi"/>
                <w:sz w:val="18"/>
                <w:szCs w:val="18"/>
                <w:lang w:eastAsia="el-GR"/>
              </w:rPr>
              <w:t xml:space="preserve"> </w:t>
            </w:r>
            <w:proofErr w:type="spellStart"/>
            <w:r w:rsidRPr="003D405A">
              <w:rPr>
                <w:rFonts w:eastAsia="Times New Roman" w:cstheme="minorHAnsi"/>
                <w:sz w:val="18"/>
                <w:szCs w:val="18"/>
                <w:lang w:eastAsia="el-GR"/>
              </w:rPr>
              <w:t>Απ</w:t>
            </w:r>
            <w:proofErr w:type="spellEnd"/>
            <w:r w:rsidRPr="003D405A">
              <w:rPr>
                <w:rFonts w:eastAsia="Times New Roman" w:cstheme="minorHAnsi"/>
                <w:sz w:val="18"/>
                <w:szCs w:val="18"/>
                <w:lang w:eastAsia="el-GR"/>
              </w:rPr>
              <w:t>. Υπαγωγής/Ένταξης σε Καθεστώς:</w:t>
            </w:r>
          </w:p>
        </w:tc>
        <w:tc>
          <w:tcPr>
            <w:tcW w:w="3827" w:type="dxa"/>
            <w:shd w:val="clear" w:color="auto" w:fill="auto"/>
            <w:vAlign w:val="center"/>
          </w:tcPr>
          <w:p w14:paraId="11BCD82A" w14:textId="77777777" w:rsidR="00F57715" w:rsidRPr="001976E9" w:rsidRDefault="00F57715" w:rsidP="00E315DD">
            <w:pPr>
              <w:spacing w:line="240" w:lineRule="atLeast"/>
              <w:jc w:val="center"/>
              <w:rPr>
                <w:rFonts w:eastAsia="Times New Roman" w:cstheme="minorHAnsi"/>
                <w:sz w:val="16"/>
                <w:szCs w:val="16"/>
                <w:lang w:eastAsia="el-GR"/>
              </w:rPr>
            </w:pPr>
          </w:p>
        </w:tc>
      </w:tr>
      <w:tr w:rsidR="00F57715" w:rsidRPr="001976E9" w14:paraId="5BCD8C0E" w14:textId="77777777" w:rsidTr="00E315DD">
        <w:trPr>
          <w:jc w:val="center"/>
        </w:trPr>
        <w:tc>
          <w:tcPr>
            <w:tcW w:w="4390" w:type="dxa"/>
            <w:shd w:val="clear" w:color="auto" w:fill="auto"/>
          </w:tcPr>
          <w:p w14:paraId="436F9CBF" w14:textId="77777777" w:rsidR="00F57715" w:rsidRPr="003D405A" w:rsidRDefault="00F57715" w:rsidP="00E315DD">
            <w:pPr>
              <w:spacing w:line="240" w:lineRule="atLeast"/>
              <w:rPr>
                <w:rFonts w:eastAsia="Times New Roman" w:cstheme="minorHAnsi"/>
                <w:sz w:val="18"/>
                <w:szCs w:val="18"/>
                <w:lang w:eastAsia="el-GR"/>
              </w:rPr>
            </w:pPr>
            <w:r w:rsidRPr="003D405A">
              <w:rPr>
                <w:rFonts w:eastAsia="Times New Roman" w:cstheme="minorHAnsi"/>
                <w:sz w:val="18"/>
                <w:szCs w:val="18"/>
                <w:lang w:eastAsia="el-GR"/>
              </w:rPr>
              <w:t>Ημερομηνία έναρξης εργασιών:</w:t>
            </w:r>
          </w:p>
        </w:tc>
        <w:tc>
          <w:tcPr>
            <w:tcW w:w="3827" w:type="dxa"/>
            <w:shd w:val="clear" w:color="auto" w:fill="auto"/>
            <w:vAlign w:val="center"/>
          </w:tcPr>
          <w:p w14:paraId="2BDD1724" w14:textId="77777777" w:rsidR="00F57715" w:rsidRPr="001976E9" w:rsidRDefault="00F57715" w:rsidP="00E315DD">
            <w:pPr>
              <w:spacing w:line="240" w:lineRule="atLeast"/>
              <w:jc w:val="center"/>
              <w:rPr>
                <w:rFonts w:eastAsia="Times New Roman" w:cstheme="minorHAnsi"/>
                <w:sz w:val="16"/>
                <w:szCs w:val="16"/>
                <w:lang w:eastAsia="el-GR"/>
              </w:rPr>
            </w:pPr>
          </w:p>
        </w:tc>
      </w:tr>
      <w:tr w:rsidR="00F57715" w:rsidRPr="001976E9" w14:paraId="3FFBDFAE" w14:textId="77777777" w:rsidTr="00E315DD">
        <w:trPr>
          <w:jc w:val="center"/>
        </w:trPr>
        <w:tc>
          <w:tcPr>
            <w:tcW w:w="4390" w:type="dxa"/>
            <w:shd w:val="clear" w:color="auto" w:fill="auto"/>
          </w:tcPr>
          <w:p w14:paraId="7782D5F7" w14:textId="77777777" w:rsidR="00F57715" w:rsidRPr="003D405A" w:rsidRDefault="00F57715" w:rsidP="00E315DD">
            <w:pPr>
              <w:spacing w:line="240" w:lineRule="atLeast"/>
              <w:rPr>
                <w:rFonts w:eastAsia="Times New Roman" w:cstheme="minorHAnsi"/>
                <w:sz w:val="18"/>
                <w:szCs w:val="18"/>
                <w:lang w:eastAsia="el-GR"/>
              </w:rPr>
            </w:pPr>
            <w:proofErr w:type="spellStart"/>
            <w:r w:rsidRPr="003D405A">
              <w:rPr>
                <w:rFonts w:eastAsia="Times New Roman" w:cstheme="minorHAnsi"/>
                <w:sz w:val="18"/>
                <w:szCs w:val="18"/>
                <w:lang w:eastAsia="el-GR"/>
              </w:rPr>
              <w:t>Αρ</w:t>
            </w:r>
            <w:proofErr w:type="spellEnd"/>
            <w:r w:rsidRPr="003D405A">
              <w:rPr>
                <w:rFonts w:eastAsia="Times New Roman" w:cstheme="minorHAnsi"/>
                <w:sz w:val="18"/>
                <w:szCs w:val="18"/>
                <w:lang w:eastAsia="el-GR"/>
              </w:rPr>
              <w:t xml:space="preserve"> πρωτοκόλλου &amp; </w:t>
            </w:r>
            <w:proofErr w:type="spellStart"/>
            <w:r w:rsidRPr="003D405A">
              <w:rPr>
                <w:rFonts w:eastAsia="Times New Roman" w:cstheme="minorHAnsi"/>
                <w:sz w:val="18"/>
                <w:szCs w:val="18"/>
                <w:lang w:eastAsia="el-GR"/>
              </w:rPr>
              <w:t>ημ</w:t>
            </w:r>
            <w:proofErr w:type="spellEnd"/>
            <w:r w:rsidRPr="003D405A">
              <w:rPr>
                <w:rFonts w:eastAsia="Times New Roman" w:cstheme="minorHAnsi"/>
                <w:sz w:val="18"/>
                <w:szCs w:val="18"/>
                <w:lang w:eastAsia="el-GR"/>
              </w:rPr>
              <w:t>/</w:t>
            </w:r>
            <w:proofErr w:type="spellStart"/>
            <w:r w:rsidRPr="003D405A">
              <w:rPr>
                <w:rFonts w:eastAsia="Times New Roman" w:cstheme="minorHAnsi"/>
                <w:sz w:val="18"/>
                <w:szCs w:val="18"/>
                <w:lang w:eastAsia="el-GR"/>
              </w:rPr>
              <w:t>νία</w:t>
            </w:r>
            <w:proofErr w:type="spellEnd"/>
            <w:r w:rsidRPr="003D405A">
              <w:rPr>
                <w:rFonts w:eastAsia="Times New Roman" w:cstheme="minorHAnsi"/>
                <w:sz w:val="18"/>
                <w:szCs w:val="18"/>
                <w:lang w:eastAsia="el-GR"/>
              </w:rPr>
              <w:t xml:space="preserve"> </w:t>
            </w:r>
            <w:proofErr w:type="spellStart"/>
            <w:r w:rsidRPr="003D405A">
              <w:rPr>
                <w:rFonts w:eastAsia="Times New Roman" w:cstheme="minorHAnsi"/>
                <w:sz w:val="18"/>
                <w:szCs w:val="18"/>
                <w:lang w:eastAsia="el-GR"/>
              </w:rPr>
              <w:t>Απ</w:t>
            </w:r>
            <w:proofErr w:type="spellEnd"/>
            <w:r w:rsidRPr="003D405A">
              <w:rPr>
                <w:rFonts w:eastAsia="Times New Roman" w:cstheme="minorHAnsi"/>
                <w:sz w:val="18"/>
                <w:szCs w:val="18"/>
                <w:lang w:eastAsia="el-GR"/>
              </w:rPr>
              <w:t>. Ολοκλήρωσης:</w:t>
            </w:r>
          </w:p>
        </w:tc>
        <w:tc>
          <w:tcPr>
            <w:tcW w:w="3827" w:type="dxa"/>
            <w:shd w:val="clear" w:color="auto" w:fill="auto"/>
            <w:vAlign w:val="center"/>
          </w:tcPr>
          <w:p w14:paraId="71575F9C" w14:textId="77777777" w:rsidR="00F57715" w:rsidRPr="001976E9" w:rsidRDefault="00F57715" w:rsidP="00E315DD">
            <w:pPr>
              <w:spacing w:line="240" w:lineRule="atLeast"/>
              <w:jc w:val="center"/>
              <w:rPr>
                <w:rFonts w:eastAsia="Times New Roman" w:cstheme="minorHAnsi"/>
                <w:sz w:val="16"/>
                <w:szCs w:val="16"/>
                <w:lang w:eastAsia="el-GR"/>
              </w:rPr>
            </w:pPr>
          </w:p>
        </w:tc>
      </w:tr>
      <w:tr w:rsidR="00F57715" w:rsidRPr="001976E9" w14:paraId="67548D82" w14:textId="77777777" w:rsidTr="00E315DD">
        <w:trPr>
          <w:jc w:val="center"/>
        </w:trPr>
        <w:tc>
          <w:tcPr>
            <w:tcW w:w="4390" w:type="dxa"/>
            <w:shd w:val="clear" w:color="auto" w:fill="auto"/>
          </w:tcPr>
          <w:p w14:paraId="3CC0E15D" w14:textId="77777777" w:rsidR="00F57715" w:rsidRPr="003D405A" w:rsidRDefault="00F57715" w:rsidP="00E315DD">
            <w:pPr>
              <w:spacing w:line="240" w:lineRule="atLeast"/>
              <w:rPr>
                <w:rFonts w:eastAsia="Times New Roman" w:cstheme="minorHAnsi"/>
                <w:sz w:val="18"/>
                <w:szCs w:val="18"/>
                <w:lang w:eastAsia="el-GR"/>
              </w:rPr>
            </w:pPr>
            <w:r w:rsidRPr="003D405A">
              <w:rPr>
                <w:rFonts w:eastAsia="Times New Roman" w:cstheme="minorHAnsi"/>
                <w:sz w:val="18"/>
                <w:szCs w:val="18"/>
                <w:lang w:eastAsia="el-GR"/>
              </w:rPr>
              <w:t>Συνολικό επιλέξιμο κόστος επενδυτικού σχεδίου:</w:t>
            </w:r>
          </w:p>
        </w:tc>
        <w:tc>
          <w:tcPr>
            <w:tcW w:w="3827" w:type="dxa"/>
            <w:shd w:val="clear" w:color="auto" w:fill="auto"/>
            <w:vAlign w:val="center"/>
          </w:tcPr>
          <w:p w14:paraId="4E928DBE" w14:textId="77777777" w:rsidR="00F57715" w:rsidRPr="001976E9" w:rsidRDefault="00F57715" w:rsidP="00E315DD">
            <w:pPr>
              <w:spacing w:line="240" w:lineRule="atLeast"/>
              <w:jc w:val="center"/>
              <w:rPr>
                <w:rFonts w:eastAsia="Times New Roman" w:cstheme="minorHAnsi"/>
                <w:sz w:val="16"/>
                <w:szCs w:val="16"/>
                <w:lang w:eastAsia="el-GR"/>
              </w:rPr>
            </w:pPr>
          </w:p>
        </w:tc>
      </w:tr>
      <w:tr w:rsidR="00F57715" w:rsidRPr="001976E9" w14:paraId="53CE8360" w14:textId="77777777" w:rsidTr="00E315DD">
        <w:trPr>
          <w:jc w:val="center"/>
        </w:trPr>
        <w:tc>
          <w:tcPr>
            <w:tcW w:w="4390" w:type="dxa"/>
            <w:shd w:val="clear" w:color="auto" w:fill="auto"/>
          </w:tcPr>
          <w:p w14:paraId="31C5AC1D" w14:textId="77777777" w:rsidR="00F57715" w:rsidRPr="003D405A" w:rsidRDefault="00F57715" w:rsidP="00E315DD">
            <w:pPr>
              <w:spacing w:line="240" w:lineRule="atLeast"/>
              <w:rPr>
                <w:rFonts w:eastAsia="Times New Roman" w:cstheme="minorHAnsi"/>
                <w:sz w:val="18"/>
                <w:szCs w:val="18"/>
                <w:lang w:eastAsia="el-GR"/>
              </w:rPr>
            </w:pPr>
            <w:r w:rsidRPr="003D405A">
              <w:rPr>
                <w:rFonts w:eastAsia="Times New Roman" w:cstheme="minorHAnsi"/>
                <w:sz w:val="18"/>
                <w:szCs w:val="18"/>
                <w:lang w:eastAsia="el-GR"/>
              </w:rPr>
              <w:t>Συνολικό ποσό ενίσχυσης επενδυτικού σχεδίου (βάσει είτε της υποβληθείσας αίτησης υπαγωγής, είτε της τελευταίας τροποποιημένης απόφασης υπαγωγής είτε της δημοσιευμένης απόφασης ολοκλήρωσης):</w:t>
            </w:r>
          </w:p>
        </w:tc>
        <w:tc>
          <w:tcPr>
            <w:tcW w:w="3827" w:type="dxa"/>
            <w:shd w:val="clear" w:color="auto" w:fill="auto"/>
            <w:vAlign w:val="center"/>
          </w:tcPr>
          <w:p w14:paraId="07689FFE" w14:textId="77777777" w:rsidR="00F57715" w:rsidRPr="001976E9" w:rsidRDefault="00F57715" w:rsidP="00E315DD">
            <w:pPr>
              <w:spacing w:line="240" w:lineRule="atLeast"/>
              <w:jc w:val="center"/>
              <w:rPr>
                <w:rFonts w:eastAsia="Times New Roman" w:cstheme="minorHAnsi"/>
                <w:sz w:val="16"/>
                <w:szCs w:val="16"/>
                <w:lang w:eastAsia="el-GR"/>
              </w:rPr>
            </w:pPr>
          </w:p>
        </w:tc>
      </w:tr>
    </w:tbl>
    <w:p w14:paraId="3492EB3E" w14:textId="77777777" w:rsidR="00F57715" w:rsidRPr="001976E9" w:rsidRDefault="00F57715" w:rsidP="00F57715">
      <w:pPr>
        <w:spacing w:line="240" w:lineRule="atLeast"/>
        <w:ind w:right="-568"/>
        <w:rPr>
          <w:rFonts w:eastAsia="Times New Roman" w:cstheme="minorHAnsi"/>
          <w:sz w:val="18"/>
          <w:szCs w:val="18"/>
          <w:lang w:eastAsia="el-GR"/>
        </w:rPr>
      </w:pPr>
    </w:p>
    <w:p w14:paraId="03577C8C" w14:textId="77777777" w:rsidR="00F57715" w:rsidRPr="003D405A" w:rsidRDefault="00F57715" w:rsidP="00F57715">
      <w:pPr>
        <w:numPr>
          <w:ilvl w:val="0"/>
          <w:numId w:val="14"/>
        </w:numPr>
        <w:spacing w:before="120" w:line="288" w:lineRule="auto"/>
        <w:ind w:left="142" w:right="-568" w:hanging="284"/>
        <w:jc w:val="both"/>
        <w:rPr>
          <w:rFonts w:eastAsia="Times New Roman" w:cstheme="minorHAnsi"/>
          <w:sz w:val="20"/>
          <w:szCs w:val="20"/>
          <w:lang w:eastAsia="el-GR"/>
        </w:rPr>
      </w:pPr>
      <w:r w:rsidRPr="003D405A">
        <w:rPr>
          <w:rFonts w:eastAsia="Times New Roman" w:cstheme="minorHAnsi"/>
          <w:sz w:val="20"/>
          <w:szCs w:val="20"/>
          <w:lang w:eastAsia="el-GR"/>
        </w:rPr>
        <w:t xml:space="preserve">Υποβάλλω τα ανωτέρω στοιχεία για τα επενδυτικά σχέδια που έχουν υπαχθεί ή για τα οποία έχουν υποβληθεί αιτήσεις υπαγωγής, για λογαριασμό της Εταιρείας </w:t>
      </w:r>
      <w:r w:rsidRPr="003D405A">
        <w:rPr>
          <w:rFonts w:eastAsia="Times New Roman" w:cs="Calibri"/>
          <w:i/>
          <w:iCs/>
          <w:color w:val="5B9BD5"/>
          <w:kern w:val="1"/>
          <w:sz w:val="20"/>
          <w:szCs w:val="20"/>
          <w:lang w:eastAsia="zh-CN"/>
        </w:rPr>
        <w:t>[ή Επιχείρησης]</w:t>
      </w:r>
      <w:r w:rsidRPr="003D405A">
        <w:rPr>
          <w:sz w:val="20"/>
          <w:szCs w:val="20"/>
          <w:lang w:eastAsia="el-GR"/>
        </w:rPr>
        <w:t xml:space="preserve"> </w:t>
      </w:r>
      <w:r w:rsidRPr="003D405A">
        <w:rPr>
          <w:rFonts w:eastAsia="Times New Roman" w:cstheme="minorHAnsi"/>
          <w:sz w:val="20"/>
          <w:szCs w:val="20"/>
          <w:lang w:eastAsia="el-GR"/>
        </w:rPr>
        <w:t>– φορέα του Επενδυτικού Σχεδίου, καθώς και των συνεργαζόμενων ή/και συνδεδεμένων με αυτήν επιχειρήσεων σε καθεστώτα ενισχύσεων.</w:t>
      </w:r>
    </w:p>
    <w:p w14:paraId="4E51C43A" w14:textId="77777777" w:rsidR="00F57715" w:rsidRPr="003D405A" w:rsidRDefault="00F57715" w:rsidP="00F57715">
      <w:pPr>
        <w:numPr>
          <w:ilvl w:val="0"/>
          <w:numId w:val="14"/>
        </w:numPr>
        <w:spacing w:before="120" w:line="288" w:lineRule="auto"/>
        <w:ind w:left="142" w:right="-568" w:hanging="284"/>
        <w:jc w:val="both"/>
        <w:rPr>
          <w:rFonts w:eastAsia="Times New Roman" w:cstheme="minorHAnsi"/>
          <w:sz w:val="20"/>
          <w:szCs w:val="20"/>
          <w:lang w:eastAsia="el-GR"/>
        </w:rPr>
      </w:pPr>
      <w:r w:rsidRPr="003D405A">
        <w:rPr>
          <w:rFonts w:eastAsia="Times New Roman" w:cstheme="minorHAnsi"/>
          <w:sz w:val="20"/>
          <w:szCs w:val="20"/>
          <w:lang w:eastAsia="el-GR"/>
        </w:rPr>
        <w:t xml:space="preserve">Το ύψος των ενισχύσεων για τις οποίες η Εταιρεία </w:t>
      </w:r>
      <w:r w:rsidRPr="003D405A">
        <w:rPr>
          <w:rFonts w:eastAsia="Times New Roman" w:cs="Calibri"/>
          <w:i/>
          <w:iCs/>
          <w:color w:val="5B9BD5"/>
          <w:kern w:val="1"/>
          <w:sz w:val="20"/>
          <w:szCs w:val="20"/>
          <w:lang w:eastAsia="zh-CN"/>
        </w:rPr>
        <w:t>[ή Επιχείρηση]</w:t>
      </w:r>
      <w:r w:rsidRPr="003D405A">
        <w:rPr>
          <w:rFonts w:eastAsia="Times New Roman" w:cstheme="minorHAnsi"/>
          <w:sz w:val="20"/>
          <w:szCs w:val="20"/>
          <w:lang w:eastAsia="el-GR"/>
        </w:rPr>
        <w:t xml:space="preserve"> έχει υποβάλλει οριστική αίτηση υπαγωγής σε ενίσχυση βάσει οποιουδήποτε καθεστώτος ενίσχυσης (πλην Καν.2023/2831 de </w:t>
      </w:r>
      <w:proofErr w:type="spellStart"/>
      <w:r w:rsidRPr="003D405A">
        <w:rPr>
          <w:rFonts w:eastAsia="Times New Roman" w:cstheme="minorHAnsi"/>
          <w:sz w:val="20"/>
          <w:szCs w:val="20"/>
          <w:lang w:eastAsia="el-GR"/>
        </w:rPr>
        <w:t>minimis</w:t>
      </w:r>
      <w:proofErr w:type="spellEnd"/>
      <w:r w:rsidRPr="003D405A">
        <w:rPr>
          <w:rFonts w:eastAsia="Times New Roman" w:cstheme="minorHAnsi"/>
          <w:sz w:val="20"/>
          <w:szCs w:val="20"/>
          <w:lang w:eastAsia="el-GR"/>
        </w:rPr>
        <w:t xml:space="preserve">) ή/και για τις οποίες η Εταιρεία </w:t>
      </w:r>
      <w:r w:rsidRPr="003D405A">
        <w:rPr>
          <w:rFonts w:eastAsia="Times New Roman" w:cs="Calibri"/>
          <w:i/>
          <w:iCs/>
          <w:color w:val="5B9BD5"/>
          <w:kern w:val="1"/>
          <w:sz w:val="20"/>
          <w:szCs w:val="20"/>
          <w:lang w:eastAsia="zh-CN"/>
        </w:rPr>
        <w:t>[ή Επιχείρηση]</w:t>
      </w:r>
      <w:r w:rsidRPr="003D405A">
        <w:rPr>
          <w:sz w:val="20"/>
          <w:szCs w:val="20"/>
          <w:lang w:eastAsia="el-GR"/>
        </w:rPr>
        <w:t xml:space="preserve"> </w:t>
      </w:r>
      <w:r w:rsidRPr="003D405A">
        <w:rPr>
          <w:rFonts w:eastAsia="Times New Roman" w:cstheme="minorHAnsi"/>
          <w:sz w:val="20"/>
          <w:szCs w:val="20"/>
          <w:lang w:eastAsia="el-GR"/>
        </w:rPr>
        <w:t>έχει αποκτήσει έννομο δικαίωμα λήψης κατά τα τελευταία τρία (3) έτη έχει ως εξής:</w:t>
      </w:r>
    </w:p>
    <w:p w14:paraId="31E1B5D8" w14:textId="77777777" w:rsidR="00F57715" w:rsidRPr="001976E9" w:rsidRDefault="00F57715" w:rsidP="00F57715">
      <w:pPr>
        <w:spacing w:line="240" w:lineRule="atLeast"/>
        <w:ind w:left="426"/>
        <w:contextualSpacing/>
        <w:rPr>
          <w:rFonts w:cstheme="minorHAnsi"/>
          <w:sz w:val="24"/>
          <w:szCs w:val="24"/>
        </w:rPr>
      </w:pP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6"/>
        <w:gridCol w:w="1202"/>
        <w:gridCol w:w="1201"/>
        <w:gridCol w:w="1335"/>
        <w:gridCol w:w="1468"/>
        <w:gridCol w:w="1178"/>
        <w:gridCol w:w="1358"/>
        <w:gridCol w:w="1056"/>
      </w:tblGrid>
      <w:tr w:rsidR="00F57715" w:rsidRPr="001976E9" w14:paraId="07946A0C" w14:textId="77777777" w:rsidTr="00E315DD">
        <w:trPr>
          <w:trHeight w:val="491"/>
          <w:jc w:val="center"/>
        </w:trPr>
        <w:tc>
          <w:tcPr>
            <w:tcW w:w="10554" w:type="dxa"/>
            <w:gridSpan w:val="8"/>
            <w:tcBorders>
              <w:top w:val="single" w:sz="4" w:space="0" w:color="auto"/>
              <w:left w:val="single" w:sz="4" w:space="0" w:color="auto"/>
              <w:bottom w:val="single" w:sz="4" w:space="0" w:color="auto"/>
              <w:right w:val="single" w:sz="4" w:space="0" w:color="auto"/>
            </w:tcBorders>
            <w:shd w:val="pct12" w:color="auto" w:fill="auto"/>
          </w:tcPr>
          <w:p w14:paraId="3B09F1F7" w14:textId="77777777" w:rsidR="00F57715" w:rsidRPr="003D405A" w:rsidRDefault="00F57715" w:rsidP="00E315DD">
            <w:pPr>
              <w:spacing w:before="120" w:line="256" w:lineRule="auto"/>
              <w:jc w:val="center"/>
              <w:rPr>
                <w:rFonts w:eastAsia="Times New Roman" w:cstheme="minorHAnsi"/>
                <w:b/>
                <w:sz w:val="18"/>
                <w:szCs w:val="18"/>
                <w:lang w:eastAsia="el-GR"/>
              </w:rPr>
            </w:pPr>
            <w:r w:rsidRPr="003D405A">
              <w:rPr>
                <w:rFonts w:eastAsia="Times New Roman" w:cstheme="minorHAnsi"/>
                <w:b/>
                <w:sz w:val="18"/>
                <w:szCs w:val="18"/>
                <w:lang w:eastAsia="el-GR"/>
              </w:rPr>
              <w:lastRenderedPageBreak/>
              <w:t xml:space="preserve">Ενισχύσεις για τις οποίες η Εταιρεία </w:t>
            </w:r>
            <w:r w:rsidRPr="003D405A">
              <w:rPr>
                <w:rFonts w:eastAsia="Times New Roman" w:cs="Calibri"/>
                <w:b/>
                <w:i/>
                <w:iCs/>
                <w:color w:val="5B9BD5"/>
                <w:kern w:val="1"/>
                <w:sz w:val="18"/>
                <w:szCs w:val="18"/>
                <w:lang w:eastAsia="zh-CN"/>
              </w:rPr>
              <w:t>[ή Επιχείρηση]</w:t>
            </w:r>
            <w:r w:rsidRPr="003D405A">
              <w:rPr>
                <w:b/>
                <w:sz w:val="18"/>
                <w:szCs w:val="18"/>
                <w:lang w:eastAsia="el-GR"/>
              </w:rPr>
              <w:t xml:space="preserve"> </w:t>
            </w:r>
            <w:r w:rsidRPr="003D405A">
              <w:rPr>
                <w:rFonts w:eastAsia="Times New Roman" w:cstheme="minorHAnsi"/>
                <w:b/>
                <w:sz w:val="18"/>
                <w:szCs w:val="18"/>
                <w:lang w:eastAsia="el-GR"/>
              </w:rPr>
              <w:t xml:space="preserve">έχει υποβάλλει οριστικά αίτηση υπαγωγής [ή έχουν αποκτήσει έννομο δικαίωμα λήψης] </w:t>
            </w:r>
            <w:r w:rsidRPr="003D405A">
              <w:rPr>
                <w:rFonts w:eastAsia="Times New Roman" w:cstheme="minorHAnsi"/>
                <w:b/>
                <w:sz w:val="18"/>
                <w:szCs w:val="18"/>
                <w:u w:val="single"/>
                <w:lang w:eastAsia="el-GR"/>
              </w:rPr>
              <w:t>για τις ίδιες επιλέξιμες δαπάνες:</w:t>
            </w:r>
          </w:p>
        </w:tc>
      </w:tr>
      <w:tr w:rsidR="00F57715" w:rsidRPr="001976E9" w14:paraId="09A076A4" w14:textId="77777777" w:rsidTr="00E315DD">
        <w:tblPrEx>
          <w:tblLook w:val="0000" w:firstRow="0" w:lastRow="0" w:firstColumn="0" w:lastColumn="0" w:noHBand="0" w:noVBand="0"/>
        </w:tblPrEx>
        <w:trPr>
          <w:trHeight w:val="1971"/>
          <w:jc w:val="center"/>
        </w:trPr>
        <w:tc>
          <w:tcPr>
            <w:tcW w:w="1756" w:type="dxa"/>
            <w:shd w:val="pct12" w:color="auto" w:fill="auto"/>
          </w:tcPr>
          <w:p w14:paraId="63B5159D" w14:textId="77777777" w:rsidR="00F57715" w:rsidRPr="001976E9" w:rsidRDefault="00F57715" w:rsidP="00E315DD">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Πρόγραμμα/ Μέτρο/ Δράση από το οποίο  η επιχείρηση έχει αποκτήσει έννομο δικαίωμα λήψης της ενίσχυσης και φορέας χορήγησης ενίσχυσης.</w:t>
            </w:r>
          </w:p>
        </w:tc>
        <w:tc>
          <w:tcPr>
            <w:tcW w:w="1202" w:type="dxa"/>
            <w:shd w:val="pct12" w:color="auto" w:fill="auto"/>
          </w:tcPr>
          <w:p w14:paraId="350B1E46" w14:textId="77777777" w:rsidR="00F57715" w:rsidRPr="001976E9" w:rsidRDefault="00F57715" w:rsidP="00E315DD">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 xml:space="preserve">Αριθμός και </w:t>
            </w:r>
            <w:proofErr w:type="spellStart"/>
            <w:r w:rsidRPr="001976E9">
              <w:rPr>
                <w:rFonts w:eastAsia="Times New Roman" w:cstheme="minorHAnsi"/>
                <w:sz w:val="16"/>
                <w:szCs w:val="16"/>
                <w:lang w:eastAsia="el-GR"/>
              </w:rPr>
              <w:t>ημερ</w:t>
            </w:r>
            <w:proofErr w:type="spellEnd"/>
            <w:r w:rsidRPr="001976E9">
              <w:rPr>
                <w:rFonts w:eastAsia="Times New Roman" w:cstheme="minorHAnsi"/>
                <w:sz w:val="16"/>
                <w:szCs w:val="16"/>
                <w:lang w:eastAsia="el-GR"/>
              </w:rPr>
              <w:t>/</w:t>
            </w:r>
            <w:proofErr w:type="spellStart"/>
            <w:r w:rsidRPr="001976E9">
              <w:rPr>
                <w:rFonts w:eastAsia="Times New Roman" w:cstheme="minorHAnsi"/>
                <w:sz w:val="16"/>
                <w:szCs w:val="16"/>
                <w:lang w:eastAsia="el-GR"/>
              </w:rPr>
              <w:t>νία</w:t>
            </w:r>
            <w:proofErr w:type="spellEnd"/>
            <w:r w:rsidRPr="001976E9">
              <w:rPr>
                <w:rFonts w:eastAsia="Times New Roman" w:cstheme="minorHAnsi"/>
                <w:sz w:val="16"/>
                <w:szCs w:val="16"/>
                <w:lang w:eastAsia="el-GR"/>
              </w:rPr>
              <w:t xml:space="preserve"> Υπουργικής Απόφασης Ένταξης/υπαγωγής ή ημερομηνία λήψης του έννομου δικαιώματος</w:t>
            </w:r>
            <w:r>
              <w:rPr>
                <w:rFonts w:eastAsia="Times New Roman" w:cstheme="minorHAnsi"/>
                <w:sz w:val="16"/>
                <w:szCs w:val="16"/>
                <w:lang w:eastAsia="el-GR"/>
              </w:rPr>
              <w:t>.</w:t>
            </w:r>
            <w:r w:rsidRPr="001976E9">
              <w:rPr>
                <w:rFonts w:eastAsia="Times New Roman" w:cstheme="minorHAnsi"/>
                <w:sz w:val="16"/>
                <w:szCs w:val="16"/>
                <w:lang w:eastAsia="el-GR"/>
              </w:rPr>
              <w:t xml:space="preserve"> </w:t>
            </w:r>
          </w:p>
        </w:tc>
        <w:tc>
          <w:tcPr>
            <w:tcW w:w="1201" w:type="dxa"/>
            <w:shd w:val="pct12" w:color="auto" w:fill="auto"/>
          </w:tcPr>
          <w:p w14:paraId="06952F09" w14:textId="77777777" w:rsidR="00F57715" w:rsidRPr="001976E9" w:rsidRDefault="00F57715" w:rsidP="00E315DD">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Ίδιες δαπάνες που απετέλεσαν αντικείμενο ενίσχυσης δυνάμει άλλου καθεστώτος</w:t>
            </w:r>
            <w:r>
              <w:rPr>
                <w:rFonts w:eastAsia="Times New Roman" w:cstheme="minorHAnsi"/>
                <w:sz w:val="16"/>
                <w:szCs w:val="16"/>
                <w:lang w:eastAsia="el-GR"/>
              </w:rPr>
              <w:t>.</w:t>
            </w:r>
          </w:p>
        </w:tc>
        <w:tc>
          <w:tcPr>
            <w:tcW w:w="1335" w:type="dxa"/>
            <w:shd w:val="pct12" w:color="auto" w:fill="auto"/>
          </w:tcPr>
          <w:p w14:paraId="243A2A50" w14:textId="77777777" w:rsidR="00F57715" w:rsidRPr="001976E9" w:rsidRDefault="00F57715" w:rsidP="00E315DD">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 xml:space="preserve">Ποσό δημόσιας </w:t>
            </w:r>
            <w:proofErr w:type="spellStart"/>
            <w:r w:rsidRPr="001976E9">
              <w:rPr>
                <w:rFonts w:eastAsia="Times New Roman" w:cstheme="minorHAnsi"/>
                <w:sz w:val="16"/>
                <w:szCs w:val="16"/>
                <w:lang w:eastAsia="el-GR"/>
              </w:rPr>
              <w:t>χρημ</w:t>
            </w:r>
            <w:proofErr w:type="spellEnd"/>
            <w:r w:rsidRPr="001976E9">
              <w:rPr>
                <w:rFonts w:eastAsia="Times New Roman" w:cstheme="minorHAnsi"/>
                <w:sz w:val="16"/>
                <w:szCs w:val="16"/>
                <w:lang w:eastAsia="el-GR"/>
              </w:rPr>
              <w:t>/</w:t>
            </w:r>
            <w:proofErr w:type="spellStart"/>
            <w:r w:rsidRPr="001976E9">
              <w:rPr>
                <w:rFonts w:eastAsia="Times New Roman" w:cstheme="minorHAnsi"/>
                <w:sz w:val="16"/>
                <w:szCs w:val="16"/>
                <w:lang w:eastAsia="el-GR"/>
              </w:rPr>
              <w:t>δότησης</w:t>
            </w:r>
            <w:proofErr w:type="spellEnd"/>
            <w:r w:rsidRPr="001976E9">
              <w:rPr>
                <w:rFonts w:eastAsia="Times New Roman" w:cstheme="minorHAnsi"/>
                <w:sz w:val="16"/>
                <w:szCs w:val="16"/>
                <w:lang w:eastAsia="el-GR"/>
              </w:rPr>
              <w:t xml:space="preserve"> που αναγράφεται στην Απόφαση Ένταξης ή υπαγωγής.</w:t>
            </w:r>
          </w:p>
        </w:tc>
        <w:tc>
          <w:tcPr>
            <w:tcW w:w="1468" w:type="dxa"/>
            <w:shd w:val="pct12" w:color="auto" w:fill="auto"/>
          </w:tcPr>
          <w:p w14:paraId="667601D2" w14:textId="77777777" w:rsidR="00F57715" w:rsidRPr="001976E9" w:rsidRDefault="00F57715" w:rsidP="00E315DD">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 xml:space="preserve">Ποσό Δημόσιας </w:t>
            </w:r>
            <w:proofErr w:type="spellStart"/>
            <w:r w:rsidRPr="001976E9">
              <w:rPr>
                <w:rFonts w:eastAsia="Times New Roman" w:cstheme="minorHAnsi"/>
                <w:sz w:val="16"/>
                <w:szCs w:val="16"/>
                <w:lang w:eastAsia="el-GR"/>
              </w:rPr>
              <w:t>Χρημ</w:t>
            </w:r>
            <w:proofErr w:type="spellEnd"/>
            <w:r w:rsidRPr="001976E9">
              <w:rPr>
                <w:rFonts w:eastAsia="Times New Roman" w:cstheme="minorHAnsi"/>
                <w:sz w:val="16"/>
                <w:szCs w:val="16"/>
                <w:lang w:eastAsia="el-GR"/>
              </w:rPr>
              <w:t>/</w:t>
            </w:r>
            <w:proofErr w:type="spellStart"/>
            <w:r w:rsidRPr="001976E9">
              <w:rPr>
                <w:rFonts w:eastAsia="Times New Roman" w:cstheme="minorHAnsi"/>
                <w:sz w:val="16"/>
                <w:szCs w:val="16"/>
                <w:lang w:eastAsia="el-GR"/>
              </w:rPr>
              <w:t>δότησης</w:t>
            </w:r>
            <w:proofErr w:type="spellEnd"/>
            <w:r w:rsidRPr="001976E9">
              <w:rPr>
                <w:rFonts w:eastAsia="Times New Roman" w:cstheme="minorHAnsi"/>
                <w:sz w:val="16"/>
                <w:szCs w:val="16"/>
                <w:lang w:eastAsia="el-GR"/>
              </w:rPr>
              <w:t xml:space="preserve"> που έχει καταβληθεί πραγματικά στην επιχείρηση.</w:t>
            </w:r>
          </w:p>
        </w:tc>
        <w:tc>
          <w:tcPr>
            <w:tcW w:w="1178" w:type="dxa"/>
            <w:shd w:val="pct12" w:color="auto" w:fill="auto"/>
          </w:tcPr>
          <w:p w14:paraId="5830CF6C" w14:textId="77777777" w:rsidR="00F57715" w:rsidRPr="001976E9" w:rsidRDefault="00F57715" w:rsidP="00E315DD">
            <w:pPr>
              <w:spacing w:before="120" w:line="240" w:lineRule="auto"/>
              <w:rPr>
                <w:rFonts w:eastAsia="Times New Roman" w:cstheme="minorHAnsi"/>
                <w:sz w:val="16"/>
                <w:szCs w:val="16"/>
                <w:lang w:eastAsia="el-GR"/>
              </w:rPr>
            </w:pPr>
            <w:proofErr w:type="spellStart"/>
            <w:r w:rsidRPr="001976E9">
              <w:rPr>
                <w:rFonts w:eastAsia="Times New Roman" w:cstheme="minorHAnsi"/>
                <w:sz w:val="16"/>
                <w:szCs w:val="16"/>
                <w:lang w:eastAsia="el-GR"/>
              </w:rPr>
              <w:t>Ημ</w:t>
            </w:r>
            <w:proofErr w:type="spellEnd"/>
            <w:r w:rsidRPr="001976E9">
              <w:rPr>
                <w:rFonts w:eastAsia="Times New Roman" w:cstheme="minorHAnsi"/>
                <w:sz w:val="16"/>
                <w:szCs w:val="16"/>
                <w:lang w:eastAsia="el-GR"/>
              </w:rPr>
              <w:t>/</w:t>
            </w:r>
            <w:proofErr w:type="spellStart"/>
            <w:r w:rsidRPr="001976E9">
              <w:rPr>
                <w:rFonts w:eastAsia="Times New Roman" w:cstheme="minorHAnsi"/>
                <w:sz w:val="16"/>
                <w:szCs w:val="16"/>
                <w:lang w:eastAsia="el-GR"/>
              </w:rPr>
              <w:t>νία</w:t>
            </w:r>
            <w:proofErr w:type="spellEnd"/>
            <w:r w:rsidRPr="001976E9">
              <w:rPr>
                <w:rFonts w:eastAsia="Times New Roman" w:cstheme="minorHAnsi"/>
                <w:sz w:val="16"/>
                <w:szCs w:val="16"/>
                <w:lang w:eastAsia="el-GR"/>
              </w:rPr>
              <w:t xml:space="preserve"> καταβολής τελευταίας </w:t>
            </w:r>
            <w:proofErr w:type="spellStart"/>
            <w:r w:rsidRPr="001976E9">
              <w:rPr>
                <w:rFonts w:eastAsia="Times New Roman" w:cstheme="minorHAnsi"/>
                <w:sz w:val="16"/>
                <w:szCs w:val="16"/>
                <w:lang w:eastAsia="el-GR"/>
              </w:rPr>
              <w:t>χρημ</w:t>
            </w:r>
            <w:proofErr w:type="spellEnd"/>
            <w:r w:rsidRPr="001976E9">
              <w:rPr>
                <w:rFonts w:eastAsia="Times New Roman" w:cstheme="minorHAnsi"/>
                <w:sz w:val="16"/>
                <w:szCs w:val="16"/>
                <w:lang w:eastAsia="el-GR"/>
              </w:rPr>
              <w:t>/</w:t>
            </w:r>
            <w:proofErr w:type="spellStart"/>
            <w:r w:rsidRPr="001976E9">
              <w:rPr>
                <w:rFonts w:eastAsia="Times New Roman" w:cstheme="minorHAnsi"/>
                <w:sz w:val="16"/>
                <w:szCs w:val="16"/>
                <w:lang w:eastAsia="el-GR"/>
              </w:rPr>
              <w:t>δότησης</w:t>
            </w:r>
            <w:proofErr w:type="spellEnd"/>
            <w:r w:rsidRPr="001976E9">
              <w:rPr>
                <w:rFonts w:eastAsia="Times New Roman" w:cstheme="minorHAnsi"/>
                <w:sz w:val="16"/>
                <w:szCs w:val="16"/>
                <w:lang w:eastAsia="el-GR"/>
              </w:rPr>
              <w:t>.</w:t>
            </w:r>
          </w:p>
        </w:tc>
        <w:tc>
          <w:tcPr>
            <w:tcW w:w="1358" w:type="dxa"/>
            <w:shd w:val="pct12" w:color="auto" w:fill="auto"/>
          </w:tcPr>
          <w:p w14:paraId="63923EEB" w14:textId="77777777" w:rsidR="00F57715" w:rsidRPr="001976E9" w:rsidRDefault="00F57715" w:rsidP="00E315DD">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Επωνυμία Δικαιούχου της Ενίσχυσης</w:t>
            </w:r>
            <w:r>
              <w:rPr>
                <w:rFonts w:eastAsia="Times New Roman" w:cstheme="minorHAnsi"/>
                <w:sz w:val="16"/>
                <w:szCs w:val="16"/>
                <w:lang w:eastAsia="el-GR"/>
              </w:rPr>
              <w:t>.</w:t>
            </w:r>
          </w:p>
        </w:tc>
        <w:tc>
          <w:tcPr>
            <w:tcW w:w="1053" w:type="dxa"/>
            <w:shd w:val="pct12" w:color="auto" w:fill="auto"/>
          </w:tcPr>
          <w:p w14:paraId="7C84B1A8" w14:textId="77777777" w:rsidR="00F57715" w:rsidRPr="001976E9" w:rsidRDefault="00F57715" w:rsidP="00E315DD">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ΑΦΜ Δικαιούχου της Ενίσχυσης.</w:t>
            </w:r>
          </w:p>
        </w:tc>
      </w:tr>
      <w:tr w:rsidR="00F57715" w:rsidRPr="001976E9" w14:paraId="48F1B342" w14:textId="77777777" w:rsidTr="00E315DD">
        <w:tblPrEx>
          <w:tblLook w:val="0000" w:firstRow="0" w:lastRow="0" w:firstColumn="0" w:lastColumn="0" w:noHBand="0" w:noVBand="0"/>
        </w:tblPrEx>
        <w:trPr>
          <w:trHeight w:val="248"/>
          <w:jc w:val="center"/>
        </w:trPr>
        <w:tc>
          <w:tcPr>
            <w:tcW w:w="1756" w:type="dxa"/>
          </w:tcPr>
          <w:p w14:paraId="6BF427C0"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202" w:type="dxa"/>
          </w:tcPr>
          <w:p w14:paraId="10A5D71B"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201" w:type="dxa"/>
          </w:tcPr>
          <w:p w14:paraId="4539DF14"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35" w:type="dxa"/>
          </w:tcPr>
          <w:p w14:paraId="582FEBEA"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468" w:type="dxa"/>
          </w:tcPr>
          <w:p w14:paraId="417A4E31"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178" w:type="dxa"/>
          </w:tcPr>
          <w:p w14:paraId="0C169402"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58" w:type="dxa"/>
          </w:tcPr>
          <w:p w14:paraId="5938BAE9"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053" w:type="dxa"/>
          </w:tcPr>
          <w:p w14:paraId="70676099" w14:textId="77777777" w:rsidR="00F57715" w:rsidRPr="001976E9" w:rsidRDefault="00F57715" w:rsidP="00E315DD">
            <w:pPr>
              <w:spacing w:before="120" w:line="240" w:lineRule="auto"/>
              <w:jc w:val="center"/>
              <w:rPr>
                <w:rFonts w:eastAsia="Times New Roman" w:cstheme="minorHAnsi"/>
                <w:sz w:val="16"/>
                <w:szCs w:val="16"/>
                <w:lang w:eastAsia="el-GR"/>
              </w:rPr>
            </w:pPr>
          </w:p>
        </w:tc>
      </w:tr>
      <w:tr w:rsidR="00F57715" w:rsidRPr="001976E9" w14:paraId="50312D31" w14:textId="77777777" w:rsidTr="00E315DD">
        <w:tblPrEx>
          <w:tblLook w:val="0000" w:firstRow="0" w:lastRow="0" w:firstColumn="0" w:lastColumn="0" w:noHBand="0" w:noVBand="0"/>
        </w:tblPrEx>
        <w:trPr>
          <w:trHeight w:val="268"/>
          <w:jc w:val="center"/>
        </w:trPr>
        <w:tc>
          <w:tcPr>
            <w:tcW w:w="1756" w:type="dxa"/>
          </w:tcPr>
          <w:p w14:paraId="7B76D78B"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202" w:type="dxa"/>
          </w:tcPr>
          <w:p w14:paraId="1937F745"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201" w:type="dxa"/>
          </w:tcPr>
          <w:p w14:paraId="1315CAA4"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35" w:type="dxa"/>
          </w:tcPr>
          <w:p w14:paraId="460BAE60"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468" w:type="dxa"/>
          </w:tcPr>
          <w:p w14:paraId="492D6693"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178" w:type="dxa"/>
          </w:tcPr>
          <w:p w14:paraId="6DC4FD1A"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58" w:type="dxa"/>
          </w:tcPr>
          <w:p w14:paraId="392EB745"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053" w:type="dxa"/>
          </w:tcPr>
          <w:p w14:paraId="5039B067" w14:textId="77777777" w:rsidR="00F57715" w:rsidRPr="001976E9" w:rsidRDefault="00F57715" w:rsidP="00E315DD">
            <w:pPr>
              <w:spacing w:before="120" w:line="240" w:lineRule="auto"/>
              <w:jc w:val="center"/>
              <w:rPr>
                <w:rFonts w:eastAsia="Times New Roman" w:cstheme="minorHAnsi"/>
                <w:sz w:val="16"/>
                <w:szCs w:val="16"/>
                <w:lang w:eastAsia="el-GR"/>
              </w:rPr>
            </w:pPr>
          </w:p>
        </w:tc>
      </w:tr>
      <w:tr w:rsidR="00F57715" w:rsidRPr="001976E9" w14:paraId="1C43C13C" w14:textId="77777777" w:rsidTr="00E315DD">
        <w:tblPrEx>
          <w:tblLook w:val="0000" w:firstRow="0" w:lastRow="0" w:firstColumn="0" w:lastColumn="0" w:noHBand="0" w:noVBand="0"/>
        </w:tblPrEx>
        <w:trPr>
          <w:trHeight w:val="248"/>
          <w:jc w:val="center"/>
        </w:trPr>
        <w:tc>
          <w:tcPr>
            <w:tcW w:w="1756" w:type="dxa"/>
          </w:tcPr>
          <w:p w14:paraId="099F9F79"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202" w:type="dxa"/>
          </w:tcPr>
          <w:p w14:paraId="4BB5A34C"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201" w:type="dxa"/>
          </w:tcPr>
          <w:p w14:paraId="1246793F"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35" w:type="dxa"/>
          </w:tcPr>
          <w:p w14:paraId="34A6292C"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468" w:type="dxa"/>
          </w:tcPr>
          <w:p w14:paraId="65865B2B"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178" w:type="dxa"/>
          </w:tcPr>
          <w:p w14:paraId="6E6466D2"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58" w:type="dxa"/>
          </w:tcPr>
          <w:p w14:paraId="1CC97D34"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053" w:type="dxa"/>
          </w:tcPr>
          <w:p w14:paraId="78D4F18E" w14:textId="77777777" w:rsidR="00F57715" w:rsidRPr="001976E9" w:rsidRDefault="00F57715" w:rsidP="00E315DD">
            <w:pPr>
              <w:spacing w:before="120" w:line="240" w:lineRule="auto"/>
              <w:jc w:val="center"/>
              <w:rPr>
                <w:rFonts w:eastAsia="Times New Roman" w:cstheme="minorHAnsi"/>
                <w:sz w:val="16"/>
                <w:szCs w:val="16"/>
                <w:lang w:eastAsia="el-GR"/>
              </w:rPr>
            </w:pPr>
          </w:p>
        </w:tc>
      </w:tr>
      <w:tr w:rsidR="00F57715" w:rsidRPr="001976E9" w14:paraId="0F8EFF22" w14:textId="77777777" w:rsidTr="00E315DD">
        <w:tblPrEx>
          <w:tblLook w:val="0000" w:firstRow="0" w:lastRow="0" w:firstColumn="0" w:lastColumn="0" w:noHBand="0" w:noVBand="0"/>
        </w:tblPrEx>
        <w:trPr>
          <w:trHeight w:val="248"/>
          <w:jc w:val="center"/>
        </w:trPr>
        <w:tc>
          <w:tcPr>
            <w:tcW w:w="1756" w:type="dxa"/>
          </w:tcPr>
          <w:p w14:paraId="6E58DCF5"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202" w:type="dxa"/>
          </w:tcPr>
          <w:p w14:paraId="62218BC0"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201" w:type="dxa"/>
          </w:tcPr>
          <w:p w14:paraId="3BFB428E"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35" w:type="dxa"/>
          </w:tcPr>
          <w:p w14:paraId="31351A74"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468" w:type="dxa"/>
          </w:tcPr>
          <w:p w14:paraId="5D4497F3"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178" w:type="dxa"/>
          </w:tcPr>
          <w:p w14:paraId="2B862DE1"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358" w:type="dxa"/>
          </w:tcPr>
          <w:p w14:paraId="559ADA18" w14:textId="77777777" w:rsidR="00F57715" w:rsidRPr="001976E9" w:rsidRDefault="00F57715" w:rsidP="00E315DD">
            <w:pPr>
              <w:spacing w:before="120" w:line="240" w:lineRule="auto"/>
              <w:jc w:val="center"/>
              <w:rPr>
                <w:rFonts w:eastAsia="Times New Roman" w:cstheme="minorHAnsi"/>
                <w:sz w:val="16"/>
                <w:szCs w:val="16"/>
                <w:lang w:eastAsia="el-GR"/>
              </w:rPr>
            </w:pPr>
          </w:p>
        </w:tc>
        <w:tc>
          <w:tcPr>
            <w:tcW w:w="1053" w:type="dxa"/>
          </w:tcPr>
          <w:p w14:paraId="30AD9DE4" w14:textId="77777777" w:rsidR="00F57715" w:rsidRPr="001976E9" w:rsidRDefault="00F57715" w:rsidP="00E315DD">
            <w:pPr>
              <w:spacing w:before="120" w:line="240" w:lineRule="auto"/>
              <w:jc w:val="center"/>
              <w:rPr>
                <w:rFonts w:eastAsia="Times New Roman" w:cstheme="minorHAnsi"/>
                <w:sz w:val="16"/>
                <w:szCs w:val="16"/>
                <w:lang w:eastAsia="el-GR"/>
              </w:rPr>
            </w:pPr>
          </w:p>
        </w:tc>
      </w:tr>
    </w:tbl>
    <w:p w14:paraId="7BDE83E1" w14:textId="77777777" w:rsidR="0062680B" w:rsidRDefault="0062680B" w:rsidP="0062680B">
      <w:pPr>
        <w:spacing w:after="0" w:line="288" w:lineRule="auto"/>
        <w:ind w:left="142" w:right="-568"/>
        <w:jc w:val="both"/>
        <w:rPr>
          <w:rFonts w:eastAsia="Times New Roman" w:cstheme="minorHAnsi"/>
          <w:sz w:val="20"/>
          <w:szCs w:val="20"/>
          <w:lang w:eastAsia="el-GR"/>
        </w:rPr>
      </w:pPr>
    </w:p>
    <w:p w14:paraId="22764859" w14:textId="77777777" w:rsidR="0062680B" w:rsidRDefault="0062680B" w:rsidP="0062680B">
      <w:pPr>
        <w:spacing w:after="0" w:line="288" w:lineRule="auto"/>
        <w:ind w:left="142" w:right="-568"/>
        <w:jc w:val="both"/>
        <w:rPr>
          <w:rFonts w:eastAsia="Times New Roman" w:cstheme="minorHAnsi"/>
          <w:sz w:val="20"/>
          <w:szCs w:val="20"/>
          <w:lang w:eastAsia="el-GR"/>
        </w:rPr>
      </w:pPr>
    </w:p>
    <w:p w14:paraId="2EC250AE" w14:textId="77777777" w:rsidR="00F57715" w:rsidRPr="003D405A" w:rsidRDefault="00F57715" w:rsidP="00F57715">
      <w:pPr>
        <w:numPr>
          <w:ilvl w:val="0"/>
          <w:numId w:val="14"/>
        </w:numPr>
        <w:spacing w:after="0" w:line="288" w:lineRule="auto"/>
        <w:ind w:left="142" w:right="-568" w:hanging="284"/>
        <w:jc w:val="both"/>
        <w:rPr>
          <w:rFonts w:eastAsia="Times New Roman" w:cstheme="minorHAnsi"/>
          <w:sz w:val="20"/>
          <w:szCs w:val="20"/>
          <w:lang w:eastAsia="el-GR"/>
        </w:rPr>
      </w:pPr>
      <w:r w:rsidRPr="003D405A">
        <w:rPr>
          <w:rFonts w:eastAsia="Times New Roman" w:cstheme="minorHAnsi"/>
          <w:sz w:val="20"/>
          <w:szCs w:val="20"/>
          <w:lang w:eastAsia="el-GR"/>
        </w:rPr>
        <w:t xml:space="preserve">Η Εταιρεία </w:t>
      </w:r>
      <w:r w:rsidRPr="003D405A">
        <w:rPr>
          <w:rFonts w:eastAsia="Times New Roman" w:cs="Calibri"/>
          <w:i/>
          <w:iCs/>
          <w:color w:val="5B9BD5"/>
          <w:kern w:val="1"/>
          <w:sz w:val="20"/>
          <w:szCs w:val="20"/>
          <w:lang w:eastAsia="zh-CN"/>
        </w:rPr>
        <w:t>[ή Επιχείρηση]</w:t>
      </w:r>
      <w:r w:rsidRPr="003D405A">
        <w:rPr>
          <w:sz w:val="20"/>
          <w:szCs w:val="20"/>
          <w:lang w:eastAsia="el-GR"/>
        </w:rPr>
        <w:t xml:space="preserve"> </w:t>
      </w:r>
      <w:r w:rsidRPr="003D405A">
        <w:rPr>
          <w:rFonts w:eastAsia="Times New Roman" w:cstheme="minorHAnsi"/>
          <w:sz w:val="20"/>
          <w:szCs w:val="20"/>
          <w:lang w:eastAsia="el-GR"/>
        </w:rPr>
        <w:t>– φορέας του Επενδυτικού Σχεδίου:</w:t>
      </w:r>
    </w:p>
    <w:p w14:paraId="6F9DEE96" w14:textId="77777777" w:rsidR="00F57715" w:rsidRPr="003D405A" w:rsidRDefault="00F57715" w:rsidP="00F57715">
      <w:pPr>
        <w:numPr>
          <w:ilvl w:val="0"/>
          <w:numId w:val="9"/>
        </w:numPr>
        <w:spacing w:after="0" w:line="276" w:lineRule="auto"/>
        <w:ind w:left="426" w:right="-568" w:hanging="284"/>
        <w:jc w:val="both"/>
        <w:rPr>
          <w:rFonts w:eastAsia="Times New Roman" w:cstheme="minorHAnsi"/>
          <w:sz w:val="20"/>
          <w:szCs w:val="20"/>
          <w:lang w:eastAsia="el-GR"/>
        </w:rPr>
      </w:pPr>
      <w:r w:rsidRPr="003D405A">
        <w:rPr>
          <w:rFonts w:eastAsia="Times New Roman" w:cstheme="minorHAnsi"/>
          <w:sz w:val="20"/>
          <w:szCs w:val="20"/>
          <w:lang w:eastAsia="el-GR"/>
        </w:rPr>
        <w:t>δεν είναι προβληματική επιχείρηση, όπως αυτή ορίζεται στ</w:t>
      </w:r>
      <w:r w:rsidR="00502902">
        <w:rPr>
          <w:rFonts w:eastAsia="Times New Roman" w:cstheme="minorHAnsi"/>
          <w:sz w:val="20"/>
          <w:szCs w:val="20"/>
          <w:lang w:eastAsia="el-GR"/>
        </w:rPr>
        <w:t>ην παρ. 18 του άρθρου 2 του ΓΑΚ.</w:t>
      </w:r>
    </w:p>
    <w:p w14:paraId="18D6E65B" w14:textId="77777777" w:rsidR="00F57715" w:rsidRPr="003D405A" w:rsidRDefault="00F57715" w:rsidP="00F57715">
      <w:pPr>
        <w:numPr>
          <w:ilvl w:val="0"/>
          <w:numId w:val="9"/>
        </w:numPr>
        <w:spacing w:after="0" w:line="276" w:lineRule="auto"/>
        <w:ind w:left="426" w:right="-568" w:hanging="284"/>
        <w:jc w:val="both"/>
        <w:rPr>
          <w:rFonts w:eastAsia="Times New Roman" w:cstheme="minorHAnsi"/>
          <w:sz w:val="20"/>
          <w:szCs w:val="20"/>
          <w:lang w:eastAsia="el-GR"/>
        </w:rPr>
      </w:pPr>
      <w:r w:rsidRPr="003D405A">
        <w:rPr>
          <w:rFonts w:eastAsia="Times New Roman" w:cstheme="minorHAnsi"/>
          <w:sz w:val="20"/>
          <w:szCs w:val="20"/>
          <w:lang w:eastAsia="el-GR"/>
        </w:rPr>
        <w:t>δεν έχει προβεί σε μετεγκατάσταση -όπως αυτή ορίζεται στο άρθρο 2 σημείο 61α του τροποποιημένου Γ.Α.Κ. στην επιχειρηματική εγκατάσταση στην οποία θα πραγματοποιηθεί η αρχική επένδυση για την οποία ζητείται η ενίσχυση, κατά τη διετία πριν την υποβολή της αίτησης υπαγωγής και δεν θα το πράξει εντός περιόδου δύο ετών μετά την ολοκλήρωση της αρχικής επένδυσης για την οποία ζητείται η ενίσχυση.</w:t>
      </w:r>
    </w:p>
    <w:p w14:paraId="07500043" w14:textId="77777777" w:rsidR="00F57715" w:rsidRPr="003D405A" w:rsidRDefault="00F57715" w:rsidP="00F57715">
      <w:pPr>
        <w:numPr>
          <w:ilvl w:val="0"/>
          <w:numId w:val="9"/>
        </w:numPr>
        <w:spacing w:after="0" w:line="276" w:lineRule="auto"/>
        <w:ind w:left="426" w:right="-568" w:hanging="284"/>
        <w:jc w:val="both"/>
        <w:rPr>
          <w:rFonts w:eastAsia="Times New Roman" w:cstheme="minorHAnsi"/>
          <w:sz w:val="20"/>
          <w:szCs w:val="20"/>
          <w:lang w:eastAsia="el-GR"/>
        </w:rPr>
      </w:pPr>
      <w:r>
        <w:rPr>
          <w:rFonts w:eastAsia="Times New Roman" w:cstheme="minorHAnsi"/>
          <w:sz w:val="20"/>
          <w:szCs w:val="20"/>
          <w:lang w:eastAsia="el-GR"/>
        </w:rPr>
        <w:t>δ</w:t>
      </w:r>
      <w:r w:rsidRPr="003D405A">
        <w:rPr>
          <w:rFonts w:eastAsia="Times New Roman" w:cstheme="minorHAnsi"/>
          <w:sz w:val="20"/>
          <w:szCs w:val="20"/>
          <w:lang w:eastAsia="el-GR"/>
        </w:rPr>
        <w:t>εσμεύεται να διατηρήσει την επένδυση στην περιοχή όπου χορηγείται η ενίσχυση για τουλάχιστον πέντε έτη, ή τουλάχιστον τρία έτη στην περίπτωση των ΜΜΕ, μετά την ολοκλήρωση της επένδυσης. Αυτό δεν εμποδίζει την αντικατάσταση μονάδας ή εξοπλισμού που κατέστησαν παρωχημένα ή υπέστησαν βλάβες κατά την περίοδο αυτή, εφόσον η οικονομική δραστηριότητα διατηρείται στη συγκεκριμένη περιοχή κατά τη σχετική ελάχιστη απαιτούμενη περίοδο.</w:t>
      </w:r>
    </w:p>
    <w:p w14:paraId="2326BD98" w14:textId="77777777" w:rsidR="00F57715" w:rsidRPr="003D405A" w:rsidRDefault="00F57715" w:rsidP="00F57715">
      <w:pPr>
        <w:numPr>
          <w:ilvl w:val="0"/>
          <w:numId w:val="14"/>
        </w:numPr>
        <w:spacing w:before="120" w:line="288" w:lineRule="auto"/>
        <w:ind w:left="142" w:right="-568" w:hanging="284"/>
        <w:jc w:val="both"/>
        <w:rPr>
          <w:rFonts w:eastAsia="Times New Roman" w:cstheme="minorHAnsi"/>
          <w:sz w:val="20"/>
          <w:szCs w:val="20"/>
          <w:lang w:eastAsia="el-GR"/>
        </w:rPr>
      </w:pPr>
      <w:r w:rsidRPr="003D405A">
        <w:rPr>
          <w:rFonts w:eastAsia="Times New Roman" w:cstheme="minorHAnsi"/>
          <w:sz w:val="20"/>
          <w:szCs w:val="20"/>
          <w:lang w:eastAsia="el-GR"/>
        </w:rPr>
        <w:t>Το Επενδυτικό Σχέδιο αφορά νέα οικονομική δραστηριότητα στη συγκεκριμένη περιοχή (NUTS 3). Ως νέα οικονομική δραστηριότητα νοείται κάθε δραστηριότητα που δεν εμπίπτει στην ίδια τάξη (τετραψήφιος αριθμητικός κωδικός ΚΑΔ στατιστικής ταξινόμησης) με ήδη ασκούμενη από το φορέα δραστηριότητα</w:t>
      </w:r>
      <w:r w:rsidRPr="003D405A">
        <w:rPr>
          <w:rFonts w:eastAsia="Times New Roman" w:cstheme="minorHAnsi"/>
          <w:i/>
          <w:sz w:val="20"/>
          <w:szCs w:val="20"/>
          <w:u w:val="single"/>
          <w:lang w:eastAsia="el-GR"/>
        </w:rPr>
        <w:t xml:space="preserve"> (αφορά μόνο μεγάλες επιχειρήσεις και εφόσον ο τόπος εγκατάστασης του επενδυτικού σχεδίου πληροί τις προϋποθέσεις του Άρθρου 107 παρ. 3 στοιχείο γ΄ της Συνθήκης).</w:t>
      </w:r>
    </w:p>
    <w:p w14:paraId="20442CFD" w14:textId="77777777" w:rsidR="00F57715" w:rsidRPr="00B1263C" w:rsidRDefault="00F57715" w:rsidP="00F57715">
      <w:pPr>
        <w:numPr>
          <w:ilvl w:val="0"/>
          <w:numId w:val="14"/>
        </w:numPr>
        <w:spacing w:before="120" w:line="288" w:lineRule="auto"/>
        <w:ind w:left="142" w:right="-568" w:hanging="284"/>
        <w:jc w:val="both"/>
        <w:rPr>
          <w:rFonts w:eastAsia="Times New Roman" w:cstheme="minorHAnsi"/>
          <w:sz w:val="20"/>
          <w:szCs w:val="20"/>
          <w:lang w:eastAsia="el-GR"/>
        </w:rPr>
      </w:pPr>
      <w:r w:rsidRPr="003D405A">
        <w:rPr>
          <w:rFonts w:eastAsia="Times New Roman" w:cstheme="minorHAnsi"/>
          <w:sz w:val="20"/>
          <w:szCs w:val="20"/>
          <w:lang w:eastAsia="el-GR"/>
        </w:rPr>
        <w:t xml:space="preserve">Η οικονομική συμμετοχή ανέρχεται σε τουλάχιστον 25% των επιλέξιμων δαπανών, είτε μέσω ιδίων πόρων είτε μέσω εξωτερικής χρηματοδότησης, και με μορφή που δεν περιέχει στοιχεία κρατικής ενίσχυσης, </w:t>
      </w:r>
      <w:r w:rsidRPr="00B1263C">
        <w:rPr>
          <w:rFonts w:eastAsia="Times New Roman" w:cstheme="minorHAnsi"/>
          <w:sz w:val="20"/>
          <w:szCs w:val="20"/>
          <w:lang w:eastAsia="el-GR"/>
        </w:rPr>
        <w:t>ή πρόκειται για επενδυτική ενίσχυση που χορηγείται για επένδυση σε εξόχως απόκεντρη περιοχή, και απαιτείται χαμηλότερη συνεισφορά για την πλήρη κάλυψη της μέγιστης έντασης ενίσχυσης.</w:t>
      </w:r>
    </w:p>
    <w:p w14:paraId="727EA54C" w14:textId="77777777" w:rsidR="00F57715" w:rsidRPr="003D405A" w:rsidRDefault="00F57715" w:rsidP="00F57715">
      <w:pPr>
        <w:numPr>
          <w:ilvl w:val="0"/>
          <w:numId w:val="14"/>
        </w:numPr>
        <w:spacing w:before="120" w:line="288" w:lineRule="auto"/>
        <w:ind w:left="142" w:right="-568" w:hanging="284"/>
        <w:jc w:val="both"/>
        <w:rPr>
          <w:rFonts w:eastAsia="Times New Roman" w:cstheme="minorHAnsi"/>
          <w:i/>
          <w:sz w:val="20"/>
          <w:szCs w:val="20"/>
          <w:u w:val="single"/>
          <w:lang w:eastAsia="el-GR"/>
        </w:rPr>
      </w:pPr>
      <w:r w:rsidRPr="003D405A">
        <w:rPr>
          <w:rFonts w:eastAsia="Times New Roman" w:cstheme="minorHAnsi"/>
          <w:sz w:val="20"/>
          <w:szCs w:val="20"/>
          <w:lang w:eastAsia="el-GR"/>
        </w:rPr>
        <w:t xml:space="preserve">Οι νέες θέσεις εργασίας που δημιουργούνται και συνδέονται με το Επενδυτικό Σχέδιο δεν λαμβάνουν καμία άλλη κρατική ενίσχυση </w:t>
      </w:r>
      <w:r w:rsidRPr="003D405A">
        <w:rPr>
          <w:rFonts w:eastAsia="Times New Roman" w:cstheme="minorHAnsi"/>
          <w:i/>
          <w:sz w:val="20"/>
          <w:szCs w:val="20"/>
          <w:u w:val="single"/>
          <w:lang w:eastAsia="el-GR"/>
        </w:rPr>
        <w:t>(έχει εφαρμογή μόνο για την περίπτωση που το επενδυτικό σχέδιο λαμβάνει την ενίσχυση της επιδότησης κόστους δημιουργούμενης απασχόλησης).</w:t>
      </w:r>
    </w:p>
    <w:p w14:paraId="7F984812" w14:textId="77777777" w:rsidR="00F57715" w:rsidRPr="003D405A" w:rsidRDefault="00F57715" w:rsidP="00F57715">
      <w:pPr>
        <w:numPr>
          <w:ilvl w:val="0"/>
          <w:numId w:val="14"/>
        </w:numPr>
        <w:spacing w:before="120" w:line="288" w:lineRule="auto"/>
        <w:ind w:left="142" w:right="-568" w:hanging="284"/>
        <w:jc w:val="both"/>
        <w:rPr>
          <w:rFonts w:eastAsia="Times New Roman" w:cstheme="minorHAnsi"/>
          <w:i/>
          <w:sz w:val="20"/>
          <w:szCs w:val="20"/>
          <w:u w:val="single"/>
          <w:lang w:eastAsia="el-GR"/>
        </w:rPr>
      </w:pPr>
      <w:r w:rsidRPr="003D405A">
        <w:rPr>
          <w:rFonts w:eastAsia="Times New Roman" w:cstheme="minorHAnsi"/>
          <w:sz w:val="20"/>
          <w:szCs w:val="20"/>
          <w:lang w:eastAsia="el-GR"/>
        </w:rPr>
        <w:t xml:space="preserve">Τα άυλα στοιχεία ενεργητικού η αγορά των οποίων ενισχύεται από το Επενδυτικό Σχέδιο (α) θα χρησιμοποιηθούν αποκλειστικά στην επιχειρηματική εγκατάσταση που λαμβάνει την ενίσχυση, (β) θα περιλαμβάνονται στα </w:t>
      </w:r>
      <w:proofErr w:type="spellStart"/>
      <w:r w:rsidRPr="003D405A">
        <w:rPr>
          <w:rFonts w:eastAsia="Times New Roman" w:cstheme="minorHAnsi"/>
          <w:sz w:val="20"/>
          <w:szCs w:val="20"/>
          <w:lang w:eastAsia="el-GR"/>
        </w:rPr>
        <w:t>αποσβεστέα</w:t>
      </w:r>
      <w:proofErr w:type="spellEnd"/>
      <w:r w:rsidRPr="003D405A">
        <w:rPr>
          <w:rFonts w:eastAsia="Times New Roman" w:cstheme="minorHAnsi"/>
          <w:sz w:val="20"/>
          <w:szCs w:val="20"/>
          <w:lang w:eastAsia="el-GR"/>
        </w:rPr>
        <w:t xml:space="preserve"> στοιχεία ενεργητικού της Εταιρείας </w:t>
      </w:r>
      <w:r w:rsidRPr="003D405A">
        <w:rPr>
          <w:rFonts w:eastAsia="Times New Roman" w:cs="Calibri"/>
          <w:i/>
          <w:iCs/>
          <w:color w:val="5B9BD5"/>
          <w:kern w:val="1"/>
          <w:sz w:val="20"/>
          <w:szCs w:val="20"/>
          <w:lang w:eastAsia="zh-CN"/>
        </w:rPr>
        <w:t>[ή Επιχείρησης]</w:t>
      </w:r>
      <w:r w:rsidRPr="003D405A">
        <w:rPr>
          <w:rFonts w:eastAsia="Times New Roman" w:cstheme="minorHAnsi"/>
          <w:sz w:val="20"/>
          <w:szCs w:val="20"/>
          <w:lang w:eastAsia="el-GR"/>
        </w:rPr>
        <w:t xml:space="preserve"> και θα παραμένουν συνδεδεμένα με το έργο για το οποίο χορηγείται η ενίσχυση επί τουλάχιστον πέντε έτη ή τρία έτη στην περίπτωση των ΜΜΕ και (γ) </w:t>
      </w:r>
      <w:r w:rsidRPr="003D405A">
        <w:rPr>
          <w:rFonts w:eastAsia="Times New Roman" w:cstheme="minorHAnsi"/>
          <w:sz w:val="20"/>
          <w:szCs w:val="20"/>
          <w:lang w:eastAsia="el-GR"/>
        </w:rPr>
        <w:lastRenderedPageBreak/>
        <w:t xml:space="preserve">αγοράζονται από τρίτους που δεν έχουν σχέση με τον αγοραστή, σύμφωνα με τους όρους της αγοράς </w:t>
      </w:r>
      <w:r w:rsidRPr="003D405A">
        <w:rPr>
          <w:rFonts w:eastAsia="Times New Roman" w:cstheme="minorHAnsi"/>
          <w:i/>
          <w:sz w:val="20"/>
          <w:szCs w:val="20"/>
          <w:u w:val="single"/>
          <w:lang w:eastAsia="el-GR"/>
        </w:rPr>
        <w:t>(μόνο στην περίπτωση που το υποβαλλόμενο επενδυτικό σχέδιο εμπεριέχει δαπάνες σε άυλα στοιχεία ενεργητικού)</w:t>
      </w:r>
    </w:p>
    <w:p w14:paraId="1011D74C" w14:textId="77777777" w:rsidR="00F57715" w:rsidRPr="001976E9" w:rsidRDefault="00F57715" w:rsidP="00F57715">
      <w:pPr>
        <w:spacing w:line="240" w:lineRule="auto"/>
        <w:ind w:right="-852"/>
        <w:jc w:val="right"/>
        <w:rPr>
          <w:rFonts w:eastAsia="Times New Roman" w:cstheme="minorHAnsi"/>
          <w:sz w:val="18"/>
          <w:szCs w:val="18"/>
          <w:lang w:eastAsia="el-GR"/>
        </w:rPr>
      </w:pPr>
      <w:r w:rsidRPr="001976E9">
        <w:rPr>
          <w:rFonts w:eastAsia="Times New Roman" w:cstheme="minorHAnsi"/>
          <w:sz w:val="18"/>
          <w:szCs w:val="18"/>
          <w:lang w:eastAsia="el-GR"/>
        </w:rPr>
        <w:t>Ημερομηνία:        .../.../202..</w:t>
      </w:r>
    </w:p>
    <w:p w14:paraId="177D42B9" w14:textId="77777777" w:rsidR="00F57715"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 xml:space="preserve">Για την Εταιρεία </w:t>
      </w:r>
      <w:r w:rsidRPr="001976E9">
        <w:rPr>
          <w:rFonts w:eastAsia="Times New Roman" w:cs="Calibri"/>
          <w:i/>
          <w:iCs/>
          <w:color w:val="5B9BD5"/>
          <w:kern w:val="1"/>
          <w:sz w:val="18"/>
          <w:szCs w:val="18"/>
          <w:lang w:eastAsia="zh-CN"/>
        </w:rPr>
        <w:t>[ή Επιχείρηση]</w:t>
      </w:r>
      <w:r w:rsidRPr="001976E9">
        <w:rPr>
          <w:rFonts w:eastAsia="Times New Roman" w:cs="Verdana"/>
          <w:sz w:val="20"/>
          <w:szCs w:val="20"/>
          <w:lang w:eastAsia="el-GR"/>
        </w:rPr>
        <w:t xml:space="preserve"> </w:t>
      </w:r>
    </w:p>
    <w:p w14:paraId="3B756AF4" w14:textId="77777777" w:rsidR="00F57715" w:rsidRDefault="00F57715" w:rsidP="00F57715">
      <w:pPr>
        <w:autoSpaceDE w:val="0"/>
        <w:autoSpaceDN w:val="0"/>
        <w:adjustRightInd w:val="0"/>
        <w:spacing w:after="0" w:line="240" w:lineRule="auto"/>
        <w:jc w:val="center"/>
        <w:rPr>
          <w:rFonts w:eastAsia="Times New Roman" w:cs="Verdana"/>
          <w:sz w:val="20"/>
          <w:szCs w:val="20"/>
          <w:lang w:eastAsia="el-GR"/>
        </w:rPr>
      </w:pPr>
    </w:p>
    <w:p w14:paraId="2294F1E0" w14:textId="77777777" w:rsidR="00F57715" w:rsidRDefault="00F57715" w:rsidP="00F57715">
      <w:pPr>
        <w:autoSpaceDE w:val="0"/>
        <w:autoSpaceDN w:val="0"/>
        <w:adjustRightInd w:val="0"/>
        <w:spacing w:after="0" w:line="240" w:lineRule="auto"/>
        <w:jc w:val="center"/>
        <w:rPr>
          <w:rFonts w:eastAsia="Times New Roman" w:cs="Verdana"/>
          <w:sz w:val="20"/>
          <w:szCs w:val="20"/>
          <w:lang w:eastAsia="el-GR"/>
        </w:rPr>
      </w:pPr>
    </w:p>
    <w:p w14:paraId="470FF30B"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p>
    <w:p w14:paraId="49EBD093"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-Ο-</w:t>
      </w:r>
    </w:p>
    <w:p w14:paraId="76AD8099"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Νόμιμος Εκπρόσωπος</w:t>
      </w:r>
    </w:p>
    <w:p w14:paraId="792B6EAE"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 xml:space="preserve">(σφραγίδα-επωνυμία εταιρείας </w:t>
      </w:r>
      <w:r w:rsidRPr="001976E9">
        <w:rPr>
          <w:rFonts w:eastAsia="Times New Roman" w:cs="Calibri"/>
          <w:i/>
          <w:iCs/>
          <w:color w:val="5B9BD5"/>
          <w:kern w:val="1"/>
          <w:sz w:val="18"/>
          <w:szCs w:val="18"/>
          <w:lang w:eastAsia="zh-CN"/>
        </w:rPr>
        <w:t>[ή Επιχείρησης]</w:t>
      </w:r>
      <w:r w:rsidRPr="001976E9">
        <w:rPr>
          <w:rFonts w:eastAsia="Times New Roman" w:cs="Verdana"/>
          <w:sz w:val="20"/>
          <w:szCs w:val="20"/>
          <w:lang w:eastAsia="el-GR"/>
        </w:rPr>
        <w:t xml:space="preserve">, </w:t>
      </w:r>
    </w:p>
    <w:p w14:paraId="12420838" w14:textId="77777777" w:rsidR="00991154"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ονοματεπώνυμο και ιδιόχειρη υπογραφή εκπροσώπου)</w:t>
      </w:r>
    </w:p>
    <w:p w14:paraId="0A41FB54"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205374B9"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3CB1A151"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05867E8A"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13B12D02"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0F185409"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335C9A7D"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029F7040"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39A1FBA0"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163F01B2"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0A30C89C"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0C8CABF7"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0BADEB6A"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2A2CFC54"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1AD8EC8C"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0EF77C06"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475D9865"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6CAC2697"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23516F23"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062143FF"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453A3C8B"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66316F18"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117FDA51"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70E70CCC"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6AE2D0DD"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1A7397B6"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5F8FEA78"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2F22F721"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6B6F784A"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2E669DC7"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31BFAE8A"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2197B668" w14:textId="77777777" w:rsidR="00F57715" w:rsidRDefault="00F57715" w:rsidP="00991154">
      <w:pPr>
        <w:autoSpaceDE w:val="0"/>
        <w:autoSpaceDN w:val="0"/>
        <w:adjustRightInd w:val="0"/>
        <w:spacing w:after="0" w:line="240" w:lineRule="auto"/>
        <w:rPr>
          <w:rFonts w:eastAsia="Times New Roman" w:cs="Verdana"/>
          <w:sz w:val="20"/>
          <w:szCs w:val="20"/>
          <w:lang w:eastAsia="el-GR"/>
        </w:rPr>
      </w:pPr>
      <w:r w:rsidRPr="001976E9">
        <w:rPr>
          <w:rFonts w:eastAsia="Times New Roman" w:cs="Verdana"/>
          <w:sz w:val="20"/>
          <w:szCs w:val="20"/>
          <w:lang w:eastAsia="el-GR"/>
        </w:rPr>
        <w:t xml:space="preserve"> </w:t>
      </w:r>
    </w:p>
    <w:p w14:paraId="543D7831" w14:textId="77777777" w:rsidR="00F57715" w:rsidRDefault="00F57715" w:rsidP="00F57715">
      <w:pPr>
        <w:spacing w:after="0" w:line="240" w:lineRule="auto"/>
        <w:ind w:right="-16"/>
        <w:jc w:val="both"/>
        <w:rPr>
          <w:rFonts w:ascii="Verdana" w:hAnsi="Verdana"/>
          <w:sz w:val="14"/>
          <w:szCs w:val="14"/>
        </w:rPr>
      </w:pPr>
    </w:p>
    <w:p w14:paraId="5538C36B" w14:textId="77777777" w:rsidR="00F57715" w:rsidRDefault="00F57715" w:rsidP="00F57715">
      <w:pPr>
        <w:spacing w:after="0" w:line="240" w:lineRule="auto"/>
        <w:ind w:right="-16"/>
        <w:jc w:val="both"/>
        <w:rPr>
          <w:rFonts w:ascii="Verdana" w:hAnsi="Verdana"/>
          <w:sz w:val="14"/>
          <w:szCs w:val="14"/>
        </w:rPr>
      </w:pPr>
    </w:p>
    <w:p w14:paraId="7DADD4FB" w14:textId="77777777" w:rsidR="00F57715" w:rsidRPr="00070A2F" w:rsidRDefault="00F57715" w:rsidP="00F57715">
      <w:pPr>
        <w:spacing w:after="0" w:line="240" w:lineRule="auto"/>
        <w:ind w:right="-16"/>
        <w:jc w:val="both"/>
        <w:rPr>
          <w:rFonts w:ascii="Verdana" w:hAnsi="Verdana"/>
          <w:sz w:val="14"/>
          <w:szCs w:val="14"/>
        </w:rPr>
      </w:pPr>
      <w:r w:rsidRPr="00070A2F">
        <w:rPr>
          <w:rFonts w:ascii="Verdana" w:hAnsi="Verdana"/>
          <w:sz w:val="14"/>
          <w:szCs w:val="14"/>
        </w:rPr>
        <w:t>(1) Αναγράφεται από τον ενδιαφερόμενο πολίτη ή Αρχή ή η Υπηρεσία του δημόσιου τομέα, που απευθύνεται η αίτηση.</w:t>
      </w:r>
    </w:p>
    <w:p w14:paraId="10D09DB8" w14:textId="77777777" w:rsidR="00F57715" w:rsidRPr="00070A2F" w:rsidRDefault="00F57715" w:rsidP="00F57715">
      <w:pPr>
        <w:spacing w:after="0" w:line="240" w:lineRule="auto"/>
        <w:ind w:right="-16"/>
        <w:jc w:val="both"/>
        <w:rPr>
          <w:rFonts w:ascii="Verdana" w:hAnsi="Verdana"/>
          <w:sz w:val="14"/>
          <w:szCs w:val="14"/>
        </w:rPr>
      </w:pPr>
      <w:r w:rsidRPr="00070A2F">
        <w:rPr>
          <w:rFonts w:ascii="Verdana" w:hAnsi="Verdana"/>
          <w:sz w:val="14"/>
          <w:szCs w:val="14"/>
        </w:rPr>
        <w:t xml:space="preserve">(2) Αναγράφεται ολογράφως. </w:t>
      </w:r>
    </w:p>
    <w:p w14:paraId="2E3F4B20" w14:textId="77777777" w:rsidR="00F57715" w:rsidRPr="00070A2F" w:rsidRDefault="00F57715" w:rsidP="00F57715">
      <w:pPr>
        <w:spacing w:after="0" w:line="240" w:lineRule="auto"/>
        <w:ind w:right="-16"/>
        <w:jc w:val="both"/>
        <w:rPr>
          <w:rFonts w:ascii="Verdana" w:hAnsi="Verdana"/>
          <w:sz w:val="14"/>
          <w:szCs w:val="14"/>
        </w:rPr>
      </w:pPr>
      <w:r w:rsidRPr="00070A2F">
        <w:rPr>
          <w:rFonts w:ascii="Verdana" w:hAnsi="Verdana"/>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D31D5B4" w14:textId="77777777" w:rsidR="00F57715" w:rsidRPr="001976E9" w:rsidRDefault="00F57715" w:rsidP="00F57715">
      <w:pPr>
        <w:spacing w:after="0" w:line="240" w:lineRule="auto"/>
        <w:ind w:right="-16"/>
        <w:jc w:val="both"/>
        <w:rPr>
          <w:rFonts w:eastAsia="Times New Roman" w:cstheme="minorHAnsi"/>
          <w:sz w:val="18"/>
          <w:szCs w:val="18"/>
          <w:lang w:eastAsia="el-GR"/>
        </w:rPr>
      </w:pPr>
      <w:r w:rsidRPr="00070A2F">
        <w:rPr>
          <w:rFonts w:ascii="Verdana" w:hAnsi="Verdana"/>
          <w:sz w:val="14"/>
          <w:szCs w:val="14"/>
        </w:rPr>
        <w:t>(4) Σε περίπτωση ανεπάρκειας χώρου η δήλωση συνεχίζεται στην πίσω όψη της και υπογράφεται από τον δηλούντα ή την δηλούσα</w:t>
      </w:r>
      <w:r>
        <w:rPr>
          <w:rFonts w:ascii="Verdana" w:hAnsi="Verdana"/>
          <w:sz w:val="14"/>
          <w:szCs w:val="14"/>
        </w:rPr>
        <w:t xml:space="preserve">. </w:t>
      </w:r>
      <w:r w:rsidRPr="001976E9">
        <w:rPr>
          <w:rFonts w:cstheme="minorHAnsi"/>
        </w:rPr>
        <w:t xml:space="preserve"> </w:t>
      </w:r>
    </w:p>
    <w:p w14:paraId="0BE03462" w14:textId="77777777" w:rsidR="00F57715" w:rsidRPr="001976E9" w:rsidRDefault="00F57715" w:rsidP="00F57715">
      <w:pPr>
        <w:tabs>
          <w:tab w:val="num" w:pos="360"/>
        </w:tabs>
        <w:spacing w:line="240" w:lineRule="auto"/>
        <w:ind w:right="-427"/>
        <w:jc w:val="right"/>
        <w:rPr>
          <w:rFonts w:eastAsia="Times New Roman" w:cstheme="minorHAnsi"/>
          <w:sz w:val="18"/>
          <w:szCs w:val="18"/>
          <w:lang w:eastAsia="el-GR"/>
        </w:rPr>
      </w:pPr>
    </w:p>
    <w:p w14:paraId="33464CD9" w14:textId="77777777" w:rsidR="00F57715" w:rsidRPr="001A0DA8" w:rsidRDefault="00F57715" w:rsidP="00F57715">
      <w:pPr>
        <w:spacing w:before="120" w:after="0" w:line="240" w:lineRule="auto"/>
        <w:rPr>
          <w:rFonts w:cs="Arial"/>
        </w:rPr>
      </w:pPr>
      <w:r>
        <w:rPr>
          <w:rFonts w:ascii="Verdana" w:eastAsia="Times New Roman" w:hAnsi="Verdana" w:cs="Verdana"/>
          <w:sz w:val="16"/>
          <w:szCs w:val="16"/>
          <w:lang w:eastAsia="el-GR"/>
        </w:rPr>
        <w:t xml:space="preserve">                                   </w:t>
      </w:r>
      <w:r w:rsidRPr="001A0DA8">
        <w:rPr>
          <w:rFonts w:cs="Arial"/>
        </w:rPr>
        <w:t>..............................................................................</w:t>
      </w:r>
    </w:p>
    <w:p w14:paraId="2AFEF1FB" w14:textId="77777777" w:rsidR="00F57715" w:rsidRPr="001976E9" w:rsidRDefault="00F57715" w:rsidP="00F57715">
      <w:pPr>
        <w:keepNext/>
        <w:keepLines/>
        <w:spacing w:before="120"/>
        <w:outlineLvl w:val="2"/>
        <w:rPr>
          <w:rFonts w:eastAsiaTheme="majorEastAsia" w:cstheme="minorHAnsi"/>
          <w:b/>
          <w:bCs/>
          <w:iCs/>
          <w:color w:val="021342"/>
          <w:sz w:val="20"/>
          <w:szCs w:val="20"/>
        </w:rPr>
      </w:pPr>
      <w:bookmarkStart w:id="6" w:name="_Toc94971104"/>
      <w:bookmarkStart w:id="7" w:name="_Toc95045266"/>
      <w:bookmarkStart w:id="8" w:name="_Toc93682036"/>
      <w:r>
        <w:rPr>
          <w:rFonts w:eastAsiaTheme="majorEastAsia" w:cstheme="minorHAnsi"/>
          <w:b/>
          <w:bCs/>
          <w:i/>
          <w:iCs/>
          <w:color w:val="021342"/>
          <w:sz w:val="24"/>
          <w:szCs w:val="20"/>
        </w:rPr>
        <w:lastRenderedPageBreak/>
        <w:t xml:space="preserve">Υπόδειγμα 7 </w:t>
      </w:r>
      <w:r w:rsidRPr="001976E9">
        <w:rPr>
          <w:rFonts w:eastAsiaTheme="majorEastAsia" w:cstheme="minorHAnsi"/>
          <w:b/>
          <w:bCs/>
          <w:i/>
          <w:iCs/>
          <w:color w:val="021342"/>
          <w:sz w:val="24"/>
          <w:szCs w:val="20"/>
        </w:rPr>
        <w:t xml:space="preserve"> – Υ</w:t>
      </w:r>
      <w:r>
        <w:rPr>
          <w:rFonts w:eastAsiaTheme="majorEastAsia" w:cstheme="minorHAnsi"/>
          <w:b/>
          <w:bCs/>
          <w:i/>
          <w:iCs/>
          <w:color w:val="021342"/>
          <w:sz w:val="24"/>
          <w:szCs w:val="20"/>
        </w:rPr>
        <w:t xml:space="preserve">πεύθυνη Δήλωση </w:t>
      </w:r>
      <w:r>
        <w:rPr>
          <w:rFonts w:eastAsiaTheme="majorEastAsia" w:cstheme="minorHAnsi"/>
          <w:b/>
          <w:bCs/>
          <w:i/>
          <w:iCs/>
          <w:color w:val="021342"/>
          <w:sz w:val="24"/>
          <w:szCs w:val="20"/>
          <w:lang w:val="en-US"/>
        </w:rPr>
        <w:t>D</w:t>
      </w:r>
      <w:r w:rsidRPr="001976E9">
        <w:rPr>
          <w:rFonts w:eastAsiaTheme="majorEastAsia" w:cstheme="minorHAnsi"/>
          <w:b/>
          <w:bCs/>
          <w:i/>
          <w:iCs/>
          <w:color w:val="021342"/>
          <w:sz w:val="24"/>
          <w:szCs w:val="20"/>
        </w:rPr>
        <w:t xml:space="preserve">e </w:t>
      </w:r>
      <w:proofErr w:type="spellStart"/>
      <w:r w:rsidRPr="001976E9">
        <w:rPr>
          <w:rFonts w:eastAsiaTheme="majorEastAsia" w:cstheme="minorHAnsi"/>
          <w:b/>
          <w:bCs/>
          <w:i/>
          <w:iCs/>
          <w:color w:val="021342"/>
          <w:sz w:val="24"/>
          <w:szCs w:val="20"/>
        </w:rPr>
        <w:t>minimis</w:t>
      </w:r>
      <w:bookmarkEnd w:id="6"/>
      <w:bookmarkEnd w:id="7"/>
      <w:proofErr w:type="spellEnd"/>
    </w:p>
    <w:p w14:paraId="1195F929" w14:textId="77777777" w:rsidR="00F57715" w:rsidRPr="001976E9" w:rsidRDefault="00F57715" w:rsidP="00F57715">
      <w:pPr>
        <w:rPr>
          <w:rFonts w:cstheme="minorHAnsi"/>
        </w:rPr>
      </w:pPr>
    </w:p>
    <w:p w14:paraId="41845E9B" w14:textId="77777777" w:rsidR="00F57715" w:rsidRPr="001976E9" w:rsidRDefault="00F57715" w:rsidP="00F57715">
      <w:pPr>
        <w:jc w:val="center"/>
        <w:rPr>
          <w:rFonts w:cstheme="minorHAnsi"/>
          <w:lang w:eastAsia="el-GR"/>
        </w:rPr>
      </w:pPr>
      <w:r w:rsidRPr="001976E9">
        <w:rPr>
          <w:rFonts w:cstheme="minorHAnsi"/>
          <w:b/>
          <w:noProof/>
          <w:sz w:val="20"/>
          <w:szCs w:val="24"/>
          <w:lang w:eastAsia="el-GR"/>
        </w:rPr>
        <w:drawing>
          <wp:inline distT="0" distB="0" distL="0" distR="0" wp14:anchorId="12F09AF1" wp14:editId="3374C99F">
            <wp:extent cx="704850" cy="619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p w14:paraId="0E2E2971" w14:textId="77777777" w:rsidR="00F57715" w:rsidRPr="001976E9" w:rsidRDefault="00F57715" w:rsidP="00F57715">
      <w:pPr>
        <w:jc w:val="center"/>
        <w:rPr>
          <w:rFonts w:cstheme="minorHAnsi"/>
          <w:b/>
          <w:sz w:val="28"/>
          <w:lang w:eastAsia="el-GR"/>
        </w:rPr>
      </w:pPr>
      <w:r w:rsidRPr="001976E9">
        <w:rPr>
          <w:rFonts w:cstheme="minorHAnsi"/>
          <w:b/>
          <w:sz w:val="28"/>
          <w:lang w:eastAsia="el-GR"/>
        </w:rPr>
        <w:t>ΥΠΕΥΘΥΝΗ ΔΗΛΩΣΗ</w:t>
      </w:r>
    </w:p>
    <w:p w14:paraId="1BF89252" w14:textId="77777777" w:rsidR="00F57715" w:rsidRPr="001976E9" w:rsidRDefault="00F57715" w:rsidP="00F57715">
      <w:pPr>
        <w:jc w:val="center"/>
        <w:rPr>
          <w:rFonts w:cstheme="minorHAnsi"/>
          <w:b/>
          <w:sz w:val="24"/>
          <w:vertAlign w:val="superscript"/>
          <w:lang w:eastAsia="el-GR"/>
        </w:rPr>
      </w:pPr>
      <w:r w:rsidRPr="001976E9">
        <w:rPr>
          <w:rFonts w:cstheme="minorHAnsi"/>
          <w:b/>
          <w:sz w:val="24"/>
          <w:vertAlign w:val="superscript"/>
          <w:lang w:eastAsia="el-GR"/>
        </w:rPr>
        <w:t>(άρθρο 8 Ν.1599/1986)</w:t>
      </w:r>
    </w:p>
    <w:p w14:paraId="2A120518" w14:textId="77777777" w:rsidR="00F57715" w:rsidRPr="001976E9" w:rsidRDefault="00F57715" w:rsidP="00F57715">
      <w:pPr>
        <w:pBdr>
          <w:top w:val="single" w:sz="4" w:space="1" w:color="auto"/>
          <w:left w:val="single" w:sz="4" w:space="4" w:color="auto"/>
          <w:bottom w:val="single" w:sz="4" w:space="1" w:color="auto"/>
          <w:right w:val="single" w:sz="4" w:space="31" w:color="auto"/>
        </w:pBdr>
        <w:spacing w:line="240" w:lineRule="auto"/>
        <w:ind w:right="140"/>
        <w:jc w:val="center"/>
        <w:rPr>
          <w:rFonts w:eastAsia="Times New Roman" w:cstheme="minorHAnsi"/>
          <w:sz w:val="18"/>
          <w:szCs w:val="24"/>
          <w:lang w:eastAsia="el-GR"/>
        </w:rPr>
      </w:pPr>
      <w:r w:rsidRPr="001976E9">
        <w:rPr>
          <w:rFonts w:eastAsia="Times New Roman" w:cstheme="minorHAnsi"/>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105A3121" w14:textId="77777777" w:rsidR="00F57715" w:rsidRPr="001976E9" w:rsidRDefault="00F57715" w:rsidP="00F57715">
      <w:pPr>
        <w:spacing w:line="240" w:lineRule="auto"/>
        <w:rPr>
          <w:rFonts w:eastAsia="Times New Roman" w:cstheme="minorHAnsi"/>
          <w:sz w:val="20"/>
          <w:szCs w:val="24"/>
          <w:lang w:eastAsia="el-G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279"/>
      </w:tblGrid>
      <w:tr w:rsidR="00F57715" w:rsidRPr="001976E9" w14:paraId="64403396" w14:textId="77777777" w:rsidTr="00E315DD">
        <w:trPr>
          <w:cantSplit/>
          <w:trHeight w:val="415"/>
        </w:trPr>
        <w:tc>
          <w:tcPr>
            <w:tcW w:w="1368" w:type="dxa"/>
          </w:tcPr>
          <w:p w14:paraId="6F1B766F" w14:textId="77777777" w:rsidR="00F57715" w:rsidRPr="001976E9" w:rsidRDefault="00F57715" w:rsidP="00E315DD">
            <w:pPr>
              <w:spacing w:line="240" w:lineRule="auto"/>
              <w:ind w:right="-6878"/>
              <w:rPr>
                <w:rFonts w:eastAsia="Times New Roman" w:cstheme="minorHAnsi"/>
                <w:sz w:val="20"/>
                <w:szCs w:val="20"/>
                <w:lang w:eastAsia="el-GR"/>
              </w:rPr>
            </w:pPr>
            <w:r w:rsidRPr="001976E9">
              <w:rPr>
                <w:rFonts w:eastAsia="Times New Roman" w:cstheme="minorHAnsi"/>
                <w:sz w:val="20"/>
                <w:szCs w:val="20"/>
                <w:lang w:eastAsia="el-GR"/>
              </w:rPr>
              <w:t>ΠΡΟΣ</w:t>
            </w:r>
            <w:r w:rsidRPr="001976E9">
              <w:rPr>
                <w:rFonts w:eastAsia="Times New Roman" w:cstheme="minorHAnsi"/>
                <w:sz w:val="20"/>
                <w:szCs w:val="20"/>
                <w:vertAlign w:val="superscript"/>
                <w:lang w:eastAsia="el-GR"/>
              </w:rPr>
              <w:t>(1)</w:t>
            </w:r>
            <w:r w:rsidRPr="001976E9">
              <w:rPr>
                <w:rFonts w:eastAsia="Times New Roman" w:cstheme="minorHAnsi"/>
                <w:sz w:val="20"/>
                <w:szCs w:val="20"/>
                <w:lang w:eastAsia="el-GR"/>
              </w:rPr>
              <w:t>:</w:t>
            </w:r>
          </w:p>
        </w:tc>
        <w:tc>
          <w:tcPr>
            <w:tcW w:w="7983" w:type="dxa"/>
            <w:gridSpan w:val="14"/>
          </w:tcPr>
          <w:p w14:paraId="0B9B6A0D" w14:textId="77777777" w:rsidR="00F57715" w:rsidRPr="001976E9" w:rsidRDefault="00F57715" w:rsidP="00E315DD">
            <w:pPr>
              <w:spacing w:line="240" w:lineRule="auto"/>
              <w:ind w:right="-6878"/>
              <w:rPr>
                <w:rFonts w:eastAsia="Times New Roman" w:cstheme="minorHAnsi"/>
                <w:b/>
                <w:sz w:val="18"/>
                <w:szCs w:val="18"/>
                <w:lang w:eastAsia="el-GR"/>
              </w:rPr>
            </w:pPr>
            <w:r>
              <w:rPr>
                <w:rFonts w:eastAsia="Times New Roman" w:cstheme="minorHAnsi"/>
                <w:b/>
                <w:sz w:val="18"/>
                <w:szCs w:val="18"/>
                <w:lang w:val="en-US" w:eastAsia="el-GR"/>
              </w:rPr>
              <w:t>ATTICA</w:t>
            </w:r>
            <w:r w:rsidRPr="00DD0F99">
              <w:rPr>
                <w:rFonts w:eastAsia="Times New Roman" w:cstheme="minorHAnsi"/>
                <w:b/>
                <w:sz w:val="18"/>
                <w:szCs w:val="18"/>
                <w:lang w:eastAsia="el-GR"/>
              </w:rPr>
              <w:t xml:space="preserve"> </w:t>
            </w:r>
            <w:r>
              <w:rPr>
                <w:rFonts w:eastAsia="Times New Roman" w:cstheme="minorHAnsi"/>
                <w:b/>
                <w:sz w:val="18"/>
                <w:szCs w:val="18"/>
                <w:lang w:val="en-US" w:eastAsia="el-GR"/>
              </w:rPr>
              <w:t>BANK</w:t>
            </w:r>
            <w:r w:rsidRPr="001976E9">
              <w:rPr>
                <w:rFonts w:eastAsia="Times New Roman" w:cstheme="minorHAnsi"/>
                <w:b/>
                <w:sz w:val="18"/>
                <w:szCs w:val="18"/>
                <w:lang w:eastAsia="el-GR"/>
              </w:rPr>
              <w:t xml:space="preserve"> ΑΝΩΝΥΜΗ </w:t>
            </w:r>
            <w:r>
              <w:rPr>
                <w:rFonts w:eastAsia="Times New Roman" w:cstheme="minorHAnsi"/>
                <w:b/>
                <w:sz w:val="18"/>
                <w:szCs w:val="18"/>
                <w:lang w:eastAsia="el-GR"/>
              </w:rPr>
              <w:t xml:space="preserve">ΤΡΑΠΕΖΙΚΗ </w:t>
            </w:r>
            <w:r w:rsidRPr="001976E9">
              <w:rPr>
                <w:rFonts w:eastAsia="Times New Roman" w:cstheme="minorHAnsi"/>
                <w:b/>
                <w:sz w:val="18"/>
                <w:szCs w:val="18"/>
                <w:lang w:eastAsia="el-GR"/>
              </w:rPr>
              <w:t>ΕΤΑΙΡΕΙΑ</w:t>
            </w:r>
          </w:p>
        </w:tc>
      </w:tr>
      <w:tr w:rsidR="00F57715" w:rsidRPr="001976E9" w14:paraId="0CA85A00" w14:textId="77777777" w:rsidTr="00E315DD">
        <w:trPr>
          <w:cantSplit/>
          <w:trHeight w:val="415"/>
        </w:trPr>
        <w:tc>
          <w:tcPr>
            <w:tcW w:w="1368" w:type="dxa"/>
          </w:tcPr>
          <w:p w14:paraId="0E07EA8C" w14:textId="77777777" w:rsidR="00F57715" w:rsidRPr="001976E9" w:rsidRDefault="00F57715" w:rsidP="00E315DD">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Ο – Η Όνομα:</w:t>
            </w:r>
          </w:p>
        </w:tc>
        <w:tc>
          <w:tcPr>
            <w:tcW w:w="3749" w:type="dxa"/>
            <w:gridSpan w:val="5"/>
          </w:tcPr>
          <w:p w14:paraId="60BDA34C" w14:textId="77777777" w:rsidR="00F57715" w:rsidRPr="001976E9" w:rsidRDefault="00F57715" w:rsidP="00E315DD">
            <w:pPr>
              <w:spacing w:line="240" w:lineRule="auto"/>
              <w:ind w:right="-6878"/>
              <w:rPr>
                <w:rFonts w:eastAsia="Times New Roman" w:cstheme="minorHAnsi"/>
                <w:sz w:val="16"/>
                <w:szCs w:val="24"/>
                <w:lang w:eastAsia="el-GR"/>
              </w:rPr>
            </w:pPr>
          </w:p>
        </w:tc>
        <w:tc>
          <w:tcPr>
            <w:tcW w:w="1080" w:type="dxa"/>
            <w:gridSpan w:val="3"/>
          </w:tcPr>
          <w:p w14:paraId="662E7B6A" w14:textId="77777777" w:rsidR="00F57715" w:rsidRPr="001976E9" w:rsidRDefault="00F57715" w:rsidP="00E315DD">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Επώνυμο:</w:t>
            </w:r>
          </w:p>
        </w:tc>
        <w:tc>
          <w:tcPr>
            <w:tcW w:w="3154" w:type="dxa"/>
            <w:gridSpan w:val="6"/>
          </w:tcPr>
          <w:p w14:paraId="2041856D" w14:textId="77777777" w:rsidR="00F57715" w:rsidRPr="001976E9" w:rsidRDefault="00F57715" w:rsidP="00E315DD">
            <w:pPr>
              <w:spacing w:line="240" w:lineRule="auto"/>
              <w:ind w:right="-6878"/>
              <w:rPr>
                <w:rFonts w:eastAsia="Times New Roman" w:cstheme="minorHAnsi"/>
                <w:sz w:val="16"/>
                <w:szCs w:val="24"/>
                <w:lang w:eastAsia="el-GR"/>
              </w:rPr>
            </w:pPr>
          </w:p>
        </w:tc>
      </w:tr>
      <w:tr w:rsidR="00F57715" w:rsidRPr="001976E9" w14:paraId="3A3285C5" w14:textId="77777777" w:rsidTr="00E315DD">
        <w:trPr>
          <w:cantSplit/>
          <w:trHeight w:val="99"/>
        </w:trPr>
        <w:tc>
          <w:tcPr>
            <w:tcW w:w="2448" w:type="dxa"/>
            <w:gridSpan w:val="4"/>
          </w:tcPr>
          <w:p w14:paraId="31917CB4" w14:textId="77777777" w:rsidR="00F57715" w:rsidRPr="001976E9" w:rsidRDefault="00F57715" w:rsidP="00E315DD">
            <w:pPr>
              <w:spacing w:line="240" w:lineRule="auto"/>
              <w:rPr>
                <w:rFonts w:eastAsia="Times New Roman" w:cstheme="minorHAnsi"/>
                <w:sz w:val="16"/>
                <w:szCs w:val="24"/>
                <w:lang w:eastAsia="el-GR"/>
              </w:rPr>
            </w:pPr>
            <w:r w:rsidRPr="001976E9">
              <w:rPr>
                <w:rFonts w:eastAsia="Times New Roman" w:cstheme="minorHAnsi"/>
                <w:sz w:val="16"/>
                <w:szCs w:val="24"/>
                <w:lang w:eastAsia="el-GR"/>
              </w:rPr>
              <w:t xml:space="preserve">Όνομα και Επώνυμο Πατέρα: </w:t>
            </w:r>
          </w:p>
        </w:tc>
        <w:tc>
          <w:tcPr>
            <w:tcW w:w="6903" w:type="dxa"/>
            <w:gridSpan w:val="11"/>
          </w:tcPr>
          <w:p w14:paraId="3569E2E7" w14:textId="77777777" w:rsidR="00F57715" w:rsidRPr="001976E9" w:rsidRDefault="00F57715" w:rsidP="00E315DD">
            <w:pPr>
              <w:spacing w:line="240" w:lineRule="auto"/>
              <w:rPr>
                <w:rFonts w:eastAsia="Times New Roman" w:cstheme="minorHAnsi"/>
                <w:sz w:val="16"/>
                <w:szCs w:val="24"/>
                <w:lang w:eastAsia="el-GR"/>
              </w:rPr>
            </w:pPr>
          </w:p>
        </w:tc>
      </w:tr>
      <w:tr w:rsidR="00F57715" w:rsidRPr="001976E9" w14:paraId="263D83F3" w14:textId="77777777" w:rsidTr="00E315DD">
        <w:trPr>
          <w:cantSplit/>
          <w:trHeight w:val="99"/>
        </w:trPr>
        <w:tc>
          <w:tcPr>
            <w:tcW w:w="2448" w:type="dxa"/>
            <w:gridSpan w:val="4"/>
          </w:tcPr>
          <w:p w14:paraId="3F42A5D7" w14:textId="77777777" w:rsidR="00F57715" w:rsidRPr="001976E9" w:rsidRDefault="00F57715" w:rsidP="00E315DD">
            <w:pPr>
              <w:spacing w:line="240" w:lineRule="auto"/>
              <w:rPr>
                <w:rFonts w:eastAsia="Times New Roman" w:cstheme="minorHAnsi"/>
                <w:sz w:val="16"/>
                <w:szCs w:val="24"/>
                <w:lang w:eastAsia="el-GR"/>
              </w:rPr>
            </w:pPr>
            <w:r w:rsidRPr="001976E9">
              <w:rPr>
                <w:rFonts w:eastAsia="Times New Roman" w:cstheme="minorHAnsi"/>
                <w:sz w:val="16"/>
                <w:szCs w:val="24"/>
                <w:lang w:eastAsia="el-GR"/>
              </w:rPr>
              <w:t>Όνομα και Επώνυμο Μητέρας:</w:t>
            </w:r>
          </w:p>
        </w:tc>
        <w:tc>
          <w:tcPr>
            <w:tcW w:w="6903" w:type="dxa"/>
            <w:gridSpan w:val="11"/>
          </w:tcPr>
          <w:p w14:paraId="7AE109AF" w14:textId="77777777" w:rsidR="00F57715" w:rsidRPr="001976E9" w:rsidRDefault="00F57715" w:rsidP="00E315DD">
            <w:pPr>
              <w:spacing w:line="240" w:lineRule="auto"/>
              <w:rPr>
                <w:rFonts w:eastAsia="Times New Roman" w:cstheme="minorHAnsi"/>
                <w:sz w:val="16"/>
                <w:szCs w:val="24"/>
                <w:lang w:eastAsia="el-GR"/>
              </w:rPr>
            </w:pPr>
          </w:p>
        </w:tc>
      </w:tr>
      <w:tr w:rsidR="00F57715" w:rsidRPr="001976E9" w14:paraId="5602CB7A" w14:textId="77777777" w:rsidTr="00E315DD">
        <w:trPr>
          <w:cantSplit/>
        </w:trPr>
        <w:tc>
          <w:tcPr>
            <w:tcW w:w="2448" w:type="dxa"/>
            <w:gridSpan w:val="4"/>
          </w:tcPr>
          <w:p w14:paraId="20FBC10B" w14:textId="77777777" w:rsidR="00F57715" w:rsidRPr="001976E9" w:rsidRDefault="00F57715" w:rsidP="00E315DD">
            <w:pPr>
              <w:spacing w:line="240" w:lineRule="auto"/>
              <w:ind w:right="-2332"/>
              <w:rPr>
                <w:rFonts w:eastAsia="Times New Roman" w:cstheme="minorHAnsi"/>
                <w:sz w:val="16"/>
                <w:szCs w:val="24"/>
                <w:lang w:eastAsia="el-GR"/>
              </w:rPr>
            </w:pPr>
            <w:r w:rsidRPr="001976E9">
              <w:rPr>
                <w:rFonts w:eastAsia="Times New Roman" w:cstheme="minorHAnsi"/>
                <w:sz w:val="16"/>
                <w:szCs w:val="24"/>
                <w:lang w:eastAsia="el-GR"/>
              </w:rPr>
              <w:t>Ημερομηνία γέννησης</w:t>
            </w:r>
            <w:r w:rsidRPr="001976E9">
              <w:rPr>
                <w:rFonts w:eastAsia="Times New Roman" w:cstheme="minorHAnsi"/>
                <w:sz w:val="16"/>
                <w:szCs w:val="24"/>
                <w:vertAlign w:val="superscript"/>
                <w:lang w:eastAsia="el-GR"/>
              </w:rPr>
              <w:t>(2)</w:t>
            </w:r>
            <w:r w:rsidRPr="001976E9">
              <w:rPr>
                <w:rFonts w:eastAsia="Times New Roman" w:cstheme="minorHAnsi"/>
                <w:sz w:val="16"/>
                <w:szCs w:val="24"/>
                <w:lang w:eastAsia="el-GR"/>
              </w:rPr>
              <w:t xml:space="preserve">: </w:t>
            </w:r>
          </w:p>
        </w:tc>
        <w:tc>
          <w:tcPr>
            <w:tcW w:w="6903" w:type="dxa"/>
            <w:gridSpan w:val="11"/>
          </w:tcPr>
          <w:p w14:paraId="75298C93" w14:textId="77777777" w:rsidR="00F57715" w:rsidRPr="001976E9" w:rsidRDefault="00F57715" w:rsidP="00E315DD">
            <w:pPr>
              <w:spacing w:line="240" w:lineRule="auto"/>
              <w:ind w:right="-2332"/>
              <w:rPr>
                <w:rFonts w:eastAsia="Times New Roman" w:cstheme="minorHAnsi"/>
                <w:sz w:val="16"/>
                <w:szCs w:val="24"/>
                <w:lang w:eastAsia="el-GR"/>
              </w:rPr>
            </w:pPr>
          </w:p>
        </w:tc>
      </w:tr>
      <w:tr w:rsidR="00F57715" w:rsidRPr="001976E9" w14:paraId="6B174E3A" w14:textId="77777777" w:rsidTr="00E315DD">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4444ECB3" w14:textId="77777777" w:rsidR="00F57715" w:rsidRPr="001976E9" w:rsidRDefault="00F57715" w:rsidP="00E315DD">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Γέννησης:</w:t>
            </w:r>
          </w:p>
        </w:tc>
        <w:tc>
          <w:tcPr>
            <w:tcW w:w="6903" w:type="dxa"/>
            <w:gridSpan w:val="11"/>
            <w:tcBorders>
              <w:top w:val="single" w:sz="4" w:space="0" w:color="auto"/>
              <w:left w:val="single" w:sz="4" w:space="0" w:color="auto"/>
              <w:bottom w:val="single" w:sz="4" w:space="0" w:color="auto"/>
              <w:right w:val="single" w:sz="4" w:space="0" w:color="auto"/>
            </w:tcBorders>
          </w:tcPr>
          <w:p w14:paraId="23395FA7" w14:textId="77777777" w:rsidR="00F57715" w:rsidRPr="001976E9" w:rsidRDefault="00F57715" w:rsidP="00E315DD">
            <w:pPr>
              <w:spacing w:line="240" w:lineRule="auto"/>
              <w:rPr>
                <w:rFonts w:eastAsia="Times New Roman" w:cstheme="minorHAnsi"/>
                <w:sz w:val="16"/>
                <w:szCs w:val="24"/>
                <w:lang w:eastAsia="el-GR"/>
              </w:rPr>
            </w:pPr>
          </w:p>
        </w:tc>
      </w:tr>
      <w:tr w:rsidR="00F57715" w:rsidRPr="001976E9" w14:paraId="76DF5D38" w14:textId="77777777" w:rsidTr="00E315DD">
        <w:trPr>
          <w:cantSplit/>
        </w:trPr>
        <w:tc>
          <w:tcPr>
            <w:tcW w:w="2448" w:type="dxa"/>
            <w:gridSpan w:val="4"/>
          </w:tcPr>
          <w:p w14:paraId="7820E8A0" w14:textId="77777777" w:rsidR="00F57715" w:rsidRPr="001976E9" w:rsidRDefault="00F57715" w:rsidP="00E315DD">
            <w:pPr>
              <w:spacing w:line="240" w:lineRule="auto"/>
              <w:rPr>
                <w:rFonts w:eastAsia="Times New Roman" w:cstheme="minorHAnsi"/>
                <w:sz w:val="16"/>
                <w:szCs w:val="24"/>
                <w:lang w:eastAsia="el-GR"/>
              </w:rPr>
            </w:pPr>
            <w:r w:rsidRPr="001976E9">
              <w:rPr>
                <w:rFonts w:eastAsia="Times New Roman" w:cstheme="minorHAnsi"/>
                <w:sz w:val="16"/>
                <w:szCs w:val="24"/>
                <w:lang w:eastAsia="el-GR"/>
              </w:rPr>
              <w:t>Αριθμός Δελτίου Ταυτότητας:</w:t>
            </w:r>
          </w:p>
        </w:tc>
        <w:tc>
          <w:tcPr>
            <w:tcW w:w="3029" w:type="dxa"/>
            <w:gridSpan w:val="3"/>
          </w:tcPr>
          <w:p w14:paraId="21892F26" w14:textId="77777777" w:rsidR="00F57715" w:rsidRPr="001976E9" w:rsidRDefault="00F57715" w:rsidP="00E315DD">
            <w:pPr>
              <w:spacing w:line="240" w:lineRule="auto"/>
              <w:rPr>
                <w:rFonts w:eastAsia="Times New Roman" w:cstheme="minorHAnsi"/>
                <w:sz w:val="16"/>
                <w:szCs w:val="24"/>
                <w:lang w:eastAsia="el-GR"/>
              </w:rPr>
            </w:pPr>
          </w:p>
        </w:tc>
        <w:tc>
          <w:tcPr>
            <w:tcW w:w="720" w:type="dxa"/>
            <w:gridSpan w:val="2"/>
          </w:tcPr>
          <w:p w14:paraId="26E2835F" w14:textId="77777777" w:rsidR="00F57715" w:rsidRPr="001976E9" w:rsidRDefault="00F57715" w:rsidP="00E315DD">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Τηλ</w:t>
            </w:r>
            <w:proofErr w:type="spellEnd"/>
            <w:r w:rsidRPr="001976E9">
              <w:rPr>
                <w:rFonts w:eastAsia="Times New Roman" w:cstheme="minorHAnsi"/>
                <w:sz w:val="16"/>
                <w:szCs w:val="24"/>
                <w:lang w:eastAsia="el-GR"/>
              </w:rPr>
              <w:t>:</w:t>
            </w:r>
          </w:p>
        </w:tc>
        <w:tc>
          <w:tcPr>
            <w:tcW w:w="3154" w:type="dxa"/>
            <w:gridSpan w:val="6"/>
          </w:tcPr>
          <w:p w14:paraId="5AD6A0B0" w14:textId="77777777" w:rsidR="00F57715" w:rsidRPr="001976E9" w:rsidRDefault="00F57715" w:rsidP="00E315DD">
            <w:pPr>
              <w:spacing w:line="240" w:lineRule="auto"/>
              <w:rPr>
                <w:rFonts w:eastAsia="Times New Roman" w:cstheme="minorHAnsi"/>
                <w:sz w:val="16"/>
                <w:szCs w:val="24"/>
                <w:lang w:eastAsia="el-GR"/>
              </w:rPr>
            </w:pPr>
          </w:p>
        </w:tc>
      </w:tr>
      <w:tr w:rsidR="00F57715" w:rsidRPr="001976E9" w14:paraId="346E8AF6" w14:textId="77777777" w:rsidTr="00E315DD">
        <w:trPr>
          <w:cantSplit/>
        </w:trPr>
        <w:tc>
          <w:tcPr>
            <w:tcW w:w="1697" w:type="dxa"/>
            <w:gridSpan w:val="2"/>
          </w:tcPr>
          <w:p w14:paraId="72083303" w14:textId="77777777" w:rsidR="00F57715" w:rsidRPr="001976E9" w:rsidRDefault="00F57715" w:rsidP="00E315DD">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Κατοικίας:</w:t>
            </w:r>
          </w:p>
        </w:tc>
        <w:tc>
          <w:tcPr>
            <w:tcW w:w="2700" w:type="dxa"/>
            <w:gridSpan w:val="3"/>
          </w:tcPr>
          <w:p w14:paraId="3F99FC17" w14:textId="77777777" w:rsidR="00F57715" w:rsidRPr="001976E9" w:rsidRDefault="00F57715" w:rsidP="00E315DD">
            <w:pPr>
              <w:spacing w:line="240" w:lineRule="auto"/>
              <w:rPr>
                <w:rFonts w:eastAsia="Times New Roman" w:cstheme="minorHAnsi"/>
                <w:sz w:val="16"/>
                <w:szCs w:val="24"/>
                <w:lang w:eastAsia="el-GR"/>
              </w:rPr>
            </w:pPr>
          </w:p>
        </w:tc>
        <w:tc>
          <w:tcPr>
            <w:tcW w:w="720" w:type="dxa"/>
          </w:tcPr>
          <w:p w14:paraId="1168DDE4" w14:textId="77777777" w:rsidR="00F57715" w:rsidRPr="001976E9" w:rsidRDefault="00F57715" w:rsidP="00E315DD">
            <w:pPr>
              <w:spacing w:line="240" w:lineRule="auto"/>
              <w:rPr>
                <w:rFonts w:eastAsia="Times New Roman" w:cstheme="minorHAnsi"/>
                <w:sz w:val="16"/>
                <w:szCs w:val="24"/>
                <w:lang w:eastAsia="el-GR"/>
              </w:rPr>
            </w:pPr>
            <w:r w:rsidRPr="001976E9">
              <w:rPr>
                <w:rFonts w:eastAsia="Times New Roman" w:cstheme="minorHAnsi"/>
                <w:sz w:val="16"/>
                <w:szCs w:val="24"/>
                <w:lang w:eastAsia="el-GR"/>
              </w:rPr>
              <w:t>Οδός:</w:t>
            </w:r>
          </w:p>
        </w:tc>
        <w:tc>
          <w:tcPr>
            <w:tcW w:w="2160" w:type="dxa"/>
            <w:gridSpan w:val="5"/>
          </w:tcPr>
          <w:p w14:paraId="7F153E01" w14:textId="77777777" w:rsidR="00F57715" w:rsidRPr="001976E9" w:rsidRDefault="00F57715" w:rsidP="00E315DD">
            <w:pPr>
              <w:spacing w:line="240" w:lineRule="auto"/>
              <w:rPr>
                <w:rFonts w:eastAsia="Times New Roman" w:cstheme="minorHAnsi"/>
                <w:sz w:val="16"/>
                <w:szCs w:val="24"/>
                <w:lang w:eastAsia="el-GR"/>
              </w:rPr>
            </w:pPr>
          </w:p>
        </w:tc>
        <w:tc>
          <w:tcPr>
            <w:tcW w:w="720" w:type="dxa"/>
          </w:tcPr>
          <w:p w14:paraId="6CF8A5D2" w14:textId="77777777" w:rsidR="00F57715" w:rsidRPr="001976E9" w:rsidRDefault="00F57715" w:rsidP="00E315DD">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Αριθ</w:t>
            </w:r>
            <w:proofErr w:type="spellEnd"/>
            <w:r w:rsidRPr="001976E9">
              <w:rPr>
                <w:rFonts w:eastAsia="Times New Roman" w:cstheme="minorHAnsi"/>
                <w:sz w:val="16"/>
                <w:szCs w:val="24"/>
                <w:lang w:eastAsia="el-GR"/>
              </w:rPr>
              <w:t>:</w:t>
            </w:r>
          </w:p>
        </w:tc>
        <w:tc>
          <w:tcPr>
            <w:tcW w:w="540" w:type="dxa"/>
          </w:tcPr>
          <w:p w14:paraId="19FE5411" w14:textId="77777777" w:rsidR="00F57715" w:rsidRPr="001976E9" w:rsidRDefault="00F57715" w:rsidP="00E315DD">
            <w:pPr>
              <w:spacing w:line="240" w:lineRule="auto"/>
              <w:rPr>
                <w:rFonts w:eastAsia="Times New Roman" w:cstheme="minorHAnsi"/>
                <w:sz w:val="16"/>
                <w:szCs w:val="24"/>
                <w:lang w:eastAsia="el-GR"/>
              </w:rPr>
            </w:pPr>
          </w:p>
        </w:tc>
        <w:tc>
          <w:tcPr>
            <w:tcW w:w="540" w:type="dxa"/>
          </w:tcPr>
          <w:p w14:paraId="4CEBBD82" w14:textId="77777777" w:rsidR="00F57715" w:rsidRPr="001976E9" w:rsidRDefault="00F57715" w:rsidP="00E315DD">
            <w:pPr>
              <w:spacing w:line="240" w:lineRule="auto"/>
              <w:rPr>
                <w:rFonts w:eastAsia="Times New Roman" w:cstheme="minorHAnsi"/>
                <w:sz w:val="16"/>
                <w:szCs w:val="24"/>
                <w:lang w:eastAsia="el-GR"/>
              </w:rPr>
            </w:pPr>
            <w:r w:rsidRPr="001976E9">
              <w:rPr>
                <w:rFonts w:eastAsia="Times New Roman" w:cstheme="minorHAnsi"/>
                <w:sz w:val="16"/>
                <w:szCs w:val="24"/>
                <w:lang w:eastAsia="el-GR"/>
              </w:rPr>
              <w:t>ΤΚ:</w:t>
            </w:r>
          </w:p>
        </w:tc>
        <w:tc>
          <w:tcPr>
            <w:tcW w:w="274" w:type="dxa"/>
          </w:tcPr>
          <w:p w14:paraId="0AD1F9F3" w14:textId="77777777" w:rsidR="00F57715" w:rsidRPr="001976E9" w:rsidRDefault="00F57715" w:rsidP="00E315DD">
            <w:pPr>
              <w:spacing w:line="240" w:lineRule="auto"/>
              <w:rPr>
                <w:rFonts w:eastAsia="Times New Roman" w:cstheme="minorHAnsi"/>
                <w:sz w:val="16"/>
                <w:szCs w:val="24"/>
                <w:lang w:eastAsia="el-GR"/>
              </w:rPr>
            </w:pPr>
          </w:p>
        </w:tc>
      </w:tr>
      <w:tr w:rsidR="00F57715" w:rsidRPr="001976E9" w14:paraId="2BB31D08" w14:textId="77777777" w:rsidTr="00E315DD">
        <w:trPr>
          <w:cantSplit/>
          <w:trHeight w:val="520"/>
        </w:trPr>
        <w:tc>
          <w:tcPr>
            <w:tcW w:w="2355" w:type="dxa"/>
            <w:gridSpan w:val="3"/>
            <w:vAlign w:val="bottom"/>
          </w:tcPr>
          <w:p w14:paraId="0FD5D53D" w14:textId="77777777" w:rsidR="00F57715" w:rsidRPr="001976E9" w:rsidRDefault="00F57715" w:rsidP="00E315DD">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Αρ</w:t>
            </w:r>
            <w:proofErr w:type="spellEnd"/>
            <w:r w:rsidRPr="001976E9">
              <w:rPr>
                <w:rFonts w:eastAsia="Times New Roman" w:cstheme="minorHAnsi"/>
                <w:sz w:val="16"/>
                <w:szCs w:val="24"/>
                <w:lang w:eastAsia="el-GR"/>
              </w:rPr>
              <w:t xml:space="preserve">. </w:t>
            </w:r>
            <w:proofErr w:type="spellStart"/>
            <w:r w:rsidRPr="001976E9">
              <w:rPr>
                <w:rFonts w:eastAsia="Times New Roman" w:cstheme="minorHAnsi"/>
                <w:sz w:val="16"/>
                <w:szCs w:val="24"/>
                <w:lang w:eastAsia="el-GR"/>
              </w:rPr>
              <w:t>Τηλεομοιοτύπου</w:t>
            </w:r>
            <w:proofErr w:type="spellEnd"/>
            <w:r w:rsidRPr="001976E9">
              <w:rPr>
                <w:rFonts w:eastAsia="Times New Roman" w:cstheme="minorHAnsi"/>
                <w:sz w:val="16"/>
                <w:szCs w:val="24"/>
                <w:lang w:eastAsia="el-GR"/>
              </w:rPr>
              <w:t xml:space="preserve"> (</w:t>
            </w:r>
            <w:proofErr w:type="spellStart"/>
            <w:r w:rsidRPr="001976E9">
              <w:rPr>
                <w:rFonts w:eastAsia="Times New Roman" w:cstheme="minorHAnsi"/>
                <w:sz w:val="16"/>
                <w:szCs w:val="24"/>
                <w:lang w:eastAsia="el-GR"/>
              </w:rPr>
              <w:t>Fax</w:t>
            </w:r>
            <w:proofErr w:type="spellEnd"/>
            <w:r w:rsidRPr="001976E9">
              <w:rPr>
                <w:rFonts w:eastAsia="Times New Roman" w:cstheme="minorHAnsi"/>
                <w:sz w:val="16"/>
                <w:szCs w:val="24"/>
                <w:lang w:eastAsia="el-GR"/>
              </w:rPr>
              <w:t>):</w:t>
            </w:r>
          </w:p>
        </w:tc>
        <w:tc>
          <w:tcPr>
            <w:tcW w:w="3153" w:type="dxa"/>
            <w:gridSpan w:val="5"/>
            <w:vAlign w:val="bottom"/>
          </w:tcPr>
          <w:p w14:paraId="19623EC8" w14:textId="77777777" w:rsidR="00F57715" w:rsidRPr="001976E9" w:rsidRDefault="00F57715" w:rsidP="00E315DD">
            <w:pPr>
              <w:spacing w:line="240" w:lineRule="auto"/>
              <w:rPr>
                <w:rFonts w:eastAsia="Times New Roman" w:cstheme="minorHAnsi"/>
                <w:sz w:val="16"/>
                <w:szCs w:val="24"/>
                <w:lang w:eastAsia="el-GR"/>
              </w:rPr>
            </w:pPr>
          </w:p>
        </w:tc>
        <w:tc>
          <w:tcPr>
            <w:tcW w:w="1440" w:type="dxa"/>
            <w:gridSpan w:val="2"/>
            <w:vAlign w:val="bottom"/>
          </w:tcPr>
          <w:p w14:paraId="690F4C48" w14:textId="77777777" w:rsidR="00F57715" w:rsidRPr="001976E9" w:rsidRDefault="00F57715" w:rsidP="00E315DD">
            <w:pPr>
              <w:spacing w:line="240" w:lineRule="auto"/>
              <w:rPr>
                <w:rFonts w:eastAsia="Times New Roman" w:cstheme="minorHAnsi"/>
                <w:sz w:val="16"/>
                <w:szCs w:val="24"/>
                <w:lang w:eastAsia="el-GR"/>
              </w:rPr>
            </w:pPr>
            <w:r w:rsidRPr="001976E9">
              <w:rPr>
                <w:rFonts w:eastAsia="Times New Roman" w:cstheme="minorHAnsi"/>
                <w:sz w:val="16"/>
                <w:szCs w:val="24"/>
                <w:lang w:eastAsia="el-GR"/>
              </w:rPr>
              <w:t>Δ/</w:t>
            </w:r>
            <w:proofErr w:type="spellStart"/>
            <w:r w:rsidRPr="001976E9">
              <w:rPr>
                <w:rFonts w:eastAsia="Times New Roman" w:cstheme="minorHAnsi"/>
                <w:sz w:val="16"/>
                <w:szCs w:val="24"/>
                <w:lang w:eastAsia="el-GR"/>
              </w:rPr>
              <w:t>νση</w:t>
            </w:r>
            <w:proofErr w:type="spellEnd"/>
            <w:r w:rsidRPr="001976E9">
              <w:rPr>
                <w:rFonts w:eastAsia="Times New Roman" w:cstheme="minorHAnsi"/>
                <w:sz w:val="16"/>
                <w:szCs w:val="24"/>
                <w:lang w:eastAsia="el-GR"/>
              </w:rPr>
              <w:t xml:space="preserve"> Ηλεκτρ. Ταχυδρομείου</w:t>
            </w:r>
          </w:p>
          <w:p w14:paraId="0AEE46E4" w14:textId="77777777" w:rsidR="00F57715" w:rsidRPr="001976E9" w:rsidRDefault="00F57715" w:rsidP="00E315DD">
            <w:pPr>
              <w:spacing w:line="240" w:lineRule="auto"/>
              <w:rPr>
                <w:rFonts w:eastAsia="Times New Roman" w:cstheme="minorHAnsi"/>
                <w:sz w:val="16"/>
                <w:szCs w:val="24"/>
                <w:lang w:eastAsia="el-GR"/>
              </w:rPr>
            </w:pPr>
            <w:r w:rsidRPr="001976E9">
              <w:rPr>
                <w:rFonts w:eastAsia="Times New Roman" w:cstheme="minorHAnsi"/>
                <w:sz w:val="16"/>
                <w:szCs w:val="24"/>
                <w:lang w:eastAsia="el-GR"/>
              </w:rPr>
              <w:t>(</w:t>
            </w:r>
            <w:proofErr w:type="spellStart"/>
            <w:r w:rsidRPr="001976E9">
              <w:rPr>
                <w:rFonts w:eastAsia="Times New Roman" w:cstheme="minorHAnsi"/>
                <w:sz w:val="16"/>
                <w:szCs w:val="24"/>
                <w:lang w:eastAsia="el-GR"/>
              </w:rPr>
              <w:t>Εmail</w:t>
            </w:r>
            <w:proofErr w:type="spellEnd"/>
            <w:r w:rsidRPr="001976E9">
              <w:rPr>
                <w:rFonts w:eastAsia="Times New Roman" w:cstheme="minorHAnsi"/>
                <w:sz w:val="16"/>
                <w:szCs w:val="24"/>
                <w:lang w:eastAsia="el-GR"/>
              </w:rPr>
              <w:t>):</w:t>
            </w:r>
          </w:p>
        </w:tc>
        <w:tc>
          <w:tcPr>
            <w:tcW w:w="2403" w:type="dxa"/>
            <w:gridSpan w:val="5"/>
            <w:vAlign w:val="bottom"/>
          </w:tcPr>
          <w:p w14:paraId="72225F68" w14:textId="77777777" w:rsidR="00F57715" w:rsidRPr="001976E9" w:rsidRDefault="00F57715" w:rsidP="00E315DD">
            <w:pPr>
              <w:spacing w:line="240" w:lineRule="auto"/>
              <w:rPr>
                <w:rFonts w:eastAsia="Times New Roman" w:cstheme="minorHAnsi"/>
                <w:sz w:val="16"/>
                <w:szCs w:val="24"/>
                <w:lang w:eastAsia="el-GR"/>
              </w:rPr>
            </w:pPr>
          </w:p>
        </w:tc>
      </w:tr>
      <w:tr w:rsidR="00F57715" w:rsidRPr="001976E9" w14:paraId="5EBA4F15" w14:textId="77777777" w:rsidTr="00E315DD">
        <w:tc>
          <w:tcPr>
            <w:tcW w:w="9356" w:type="dxa"/>
            <w:gridSpan w:val="15"/>
            <w:tcBorders>
              <w:top w:val="nil"/>
              <w:left w:val="nil"/>
              <w:bottom w:val="nil"/>
              <w:right w:val="nil"/>
            </w:tcBorders>
          </w:tcPr>
          <w:p w14:paraId="116D8650" w14:textId="77777777" w:rsidR="00F57715" w:rsidRPr="001976E9" w:rsidRDefault="00F57715" w:rsidP="00C753FC">
            <w:pPr>
              <w:spacing w:line="276" w:lineRule="auto"/>
              <w:ind w:right="124"/>
              <w:jc w:val="both"/>
              <w:rPr>
                <w:rFonts w:eastAsia="Times New Roman" w:cstheme="minorHAnsi"/>
                <w:sz w:val="18"/>
                <w:szCs w:val="18"/>
                <w:lang w:eastAsia="el-GR"/>
              </w:rPr>
            </w:pPr>
            <w:r w:rsidRPr="001976E9">
              <w:rPr>
                <w:rFonts w:eastAsia="Times New Roman" w:cstheme="minorHAnsi"/>
                <w:sz w:val="18"/>
                <w:szCs w:val="18"/>
                <w:lang w:eastAsia="el-GR"/>
              </w:rPr>
              <w:t xml:space="preserve">Με ατομική μου ευθύνη και γνωρίζοντας τις κυρώσεις </w:t>
            </w:r>
            <w:r w:rsidRPr="001976E9">
              <w:rPr>
                <w:rFonts w:eastAsia="Times New Roman" w:cstheme="minorHAnsi"/>
                <w:sz w:val="18"/>
                <w:szCs w:val="18"/>
                <w:vertAlign w:val="superscript"/>
                <w:lang w:eastAsia="el-GR"/>
              </w:rPr>
              <w:t>(3)</w:t>
            </w:r>
            <w:r w:rsidRPr="001976E9">
              <w:rPr>
                <w:rFonts w:eastAsia="Times New Roman" w:cstheme="minorHAnsi"/>
                <w:sz w:val="18"/>
                <w:szCs w:val="18"/>
                <w:lang w:eastAsia="el-GR"/>
              </w:rPr>
              <w:t>, που προβλέπονται από της διατάξεις της παρ. 6 του άρθρου 22 του Ν. 1599/1986, δηλώνω ότι:</w:t>
            </w:r>
          </w:p>
          <w:p w14:paraId="31C66CB3" w14:textId="77777777" w:rsidR="00F57715" w:rsidRPr="001976E9" w:rsidRDefault="00F57715" w:rsidP="00C753FC">
            <w:pPr>
              <w:spacing w:line="27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είμαι νόμιμος εκπρόσωπος της εταιρείας με την επωνυμία “…..” και με ΑΦΜ ….. (περαιτέρω στην παρούσα, και για λόγους συντομίας, η “</w:t>
            </w:r>
            <w:r w:rsidRPr="001976E9">
              <w:rPr>
                <w:rFonts w:eastAsia="Times New Roman" w:cstheme="minorHAnsi"/>
                <w:b/>
                <w:i/>
                <w:sz w:val="18"/>
                <w:szCs w:val="18"/>
                <w:lang w:eastAsia="el-GR"/>
              </w:rPr>
              <w:t>Εταιρεία</w:t>
            </w:r>
            <w:r w:rsidRPr="001976E9">
              <w:rPr>
                <w:rFonts w:eastAsia="Times New Roman" w:cstheme="minorHAnsi"/>
                <w:sz w:val="18"/>
                <w:szCs w:val="18"/>
                <w:lang w:eastAsia="el-GR"/>
              </w:rPr>
              <w:t xml:space="preserve">”) </w:t>
            </w:r>
          </w:p>
          <w:p w14:paraId="2444ED5D" w14:textId="77777777" w:rsidR="00F57715" w:rsidRPr="001976E9" w:rsidRDefault="00F57715" w:rsidP="00C753FC">
            <w:pPr>
              <w:spacing w:line="276" w:lineRule="auto"/>
              <w:jc w:val="both"/>
              <w:rPr>
                <w:rFonts w:eastAsia="Times New Roman" w:cs="Calibri"/>
                <w:i/>
                <w:iCs/>
                <w:color w:val="5B9BD5"/>
                <w:kern w:val="1"/>
                <w:sz w:val="18"/>
                <w:szCs w:val="18"/>
                <w:lang w:eastAsia="zh-CN"/>
              </w:rPr>
            </w:pPr>
            <w:r w:rsidRPr="001976E9">
              <w:rPr>
                <w:rFonts w:eastAsia="Times New Roman" w:cs="Calibri"/>
                <w:i/>
                <w:iCs/>
                <w:color w:val="5B9BD5"/>
                <w:kern w:val="1"/>
                <w:sz w:val="18"/>
                <w:szCs w:val="18"/>
                <w:lang w:eastAsia="zh-CN"/>
              </w:rPr>
              <w:t xml:space="preserve">[ή σε περίπτωση ατομικής επιχείρησης] </w:t>
            </w:r>
          </w:p>
          <w:p w14:paraId="0352D691" w14:textId="77777777" w:rsidR="00F57715" w:rsidRPr="001976E9" w:rsidRDefault="00F57715" w:rsidP="00C753FC">
            <w:pPr>
              <w:spacing w:line="27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διατηρώ ατομική επιχείρηση με αντικείμενο δραστηριότητας ….. και με ΑΦΜ ….. (περαιτέρω στην παρούσα, και για λόγους συντομίας η “</w:t>
            </w:r>
            <w:r w:rsidRPr="001976E9">
              <w:rPr>
                <w:rFonts w:eastAsia="Times New Roman" w:cstheme="minorHAnsi"/>
                <w:b/>
                <w:i/>
                <w:sz w:val="18"/>
                <w:szCs w:val="18"/>
                <w:lang w:eastAsia="el-GR"/>
              </w:rPr>
              <w:t>Επιχείρηση</w:t>
            </w:r>
            <w:r w:rsidRPr="001976E9">
              <w:rPr>
                <w:rFonts w:eastAsia="Times New Roman" w:cstheme="minorHAnsi"/>
                <w:sz w:val="18"/>
                <w:szCs w:val="18"/>
                <w:lang w:eastAsia="el-GR"/>
              </w:rPr>
              <w:t xml:space="preserve">”) </w:t>
            </w:r>
          </w:p>
          <w:p w14:paraId="1BFE1A9F" w14:textId="77777777" w:rsidR="00F57715" w:rsidRPr="001976E9" w:rsidRDefault="00F57715" w:rsidP="00C753FC">
            <w:pPr>
              <w:spacing w:line="276" w:lineRule="auto"/>
              <w:jc w:val="both"/>
              <w:rPr>
                <w:rFonts w:eastAsia="Times New Roman" w:cstheme="minorHAnsi"/>
                <w:sz w:val="18"/>
                <w:szCs w:val="18"/>
                <w:lang w:eastAsia="el-GR"/>
              </w:rPr>
            </w:pPr>
            <w:r w:rsidRPr="001976E9">
              <w:rPr>
                <w:rFonts w:eastAsia="Times New Roman" w:cstheme="minorHAnsi"/>
                <w:sz w:val="18"/>
                <w:szCs w:val="18"/>
                <w:lang w:eastAsia="el-GR"/>
              </w:rPr>
              <w:t xml:space="preserve">και </w:t>
            </w:r>
          </w:p>
          <w:p w14:paraId="7E50041A" w14:textId="77777777" w:rsidR="00F57715" w:rsidRPr="00E140BF" w:rsidRDefault="00F57715" w:rsidP="00C753FC">
            <w:pPr>
              <w:spacing w:line="276" w:lineRule="auto"/>
              <w:jc w:val="both"/>
              <w:rPr>
                <w:sz w:val="18"/>
                <w:szCs w:val="18"/>
                <w:lang w:eastAsia="el-GR"/>
              </w:rPr>
            </w:pPr>
            <w:r w:rsidRPr="001976E9">
              <w:rPr>
                <w:b/>
                <w:bCs/>
                <w:sz w:val="18"/>
                <w:szCs w:val="18"/>
                <w:lang w:eastAsia="el-GR"/>
              </w:rPr>
              <w:t>ΙΙ.</w:t>
            </w:r>
            <w:r w:rsidRPr="001976E9">
              <w:rPr>
                <w:sz w:val="18"/>
                <w:szCs w:val="18"/>
                <w:lang w:eastAsia="el-GR"/>
              </w:rPr>
              <w:t xml:space="preserve"> σχετικά με την Εταιρεία </w:t>
            </w:r>
            <w:r w:rsidRPr="001976E9">
              <w:rPr>
                <w:rFonts w:eastAsia="Times New Roman" w:cs="Calibri"/>
                <w:i/>
                <w:iCs/>
                <w:color w:val="5B9BD5"/>
                <w:kern w:val="1"/>
                <w:sz w:val="18"/>
                <w:szCs w:val="18"/>
                <w:lang w:eastAsia="zh-CN"/>
              </w:rPr>
              <w:t>[ή Επιχείρηση]</w:t>
            </w:r>
            <w:r w:rsidRPr="001976E9">
              <w:rPr>
                <w:sz w:val="18"/>
                <w:szCs w:val="18"/>
                <w:lang w:eastAsia="el-GR"/>
              </w:rPr>
              <w:t xml:space="preserve"> και την αίτηση της Εταιρείας </w:t>
            </w:r>
            <w:r w:rsidRPr="001976E9">
              <w:rPr>
                <w:rFonts w:eastAsia="Times New Roman" w:cs="Calibri"/>
                <w:i/>
                <w:iCs/>
                <w:color w:val="5B9BD5"/>
                <w:kern w:val="1"/>
                <w:sz w:val="18"/>
                <w:szCs w:val="18"/>
                <w:lang w:eastAsia="zh-CN"/>
              </w:rPr>
              <w:t>[ή Επιχείρησης]</w:t>
            </w:r>
            <w:r w:rsidRPr="001976E9">
              <w:rPr>
                <w:sz w:val="18"/>
                <w:szCs w:val="18"/>
                <w:lang w:eastAsia="el-GR"/>
              </w:rPr>
              <w:t xml:space="preserve"> προς την Τράπεζά σας για τη χορήγηση δανείου (περαιτέρω στην παρούσα, και για λόγους συντομίας, το “</w:t>
            </w:r>
            <w:r w:rsidRPr="001976E9">
              <w:rPr>
                <w:b/>
                <w:bCs/>
                <w:i/>
                <w:iCs/>
                <w:sz w:val="18"/>
                <w:szCs w:val="18"/>
                <w:lang w:eastAsia="el-GR"/>
              </w:rPr>
              <w:t>Δάνειο ΤΑΑ</w:t>
            </w:r>
            <w:r w:rsidRPr="001976E9">
              <w:rPr>
                <w:sz w:val="18"/>
                <w:szCs w:val="18"/>
                <w:lang w:eastAsia="el-GR"/>
              </w:rPr>
              <w:t>”) με κεφάλαια του “Ταμείου Ανάκαμψης και Ανθεκτικότητας” που, δυνάμει του Κανονισμού (ΕΕ) 2021/241 του Ευρωπαϊκού Κοινοβουλίου και του Συμβουλίου της 12ης Φεβρουαρίου 2021, έχει θεσπισθεί ως μηχανισμός ανάκαμψης και ανθεκτικότητας με ειδικό σκοπό να παράσχει στα κράτη-μέλη οικονομική στήριξη στο πλαίσιο της αντιμετώπισης των δυσμενών συνεπειών της πανδημίας Covid-19 (περαιτέρω στην παρούσα, και για λόγους συντομίας, το “</w:t>
            </w:r>
            <w:r w:rsidRPr="001976E9">
              <w:rPr>
                <w:b/>
                <w:bCs/>
                <w:i/>
                <w:iCs/>
                <w:sz w:val="18"/>
                <w:szCs w:val="18"/>
                <w:lang w:eastAsia="el-GR"/>
              </w:rPr>
              <w:t>ΤΑΑ</w:t>
            </w:r>
            <w:r w:rsidRPr="001976E9">
              <w:rPr>
                <w:sz w:val="18"/>
                <w:szCs w:val="18"/>
                <w:lang w:eastAsia="el-GR"/>
              </w:rPr>
              <w:t>”), καθώς και δανείου συγχρηματοδότησης από την Τράπεζά σας ή/και με διοργανωτή και διαχειριστή την Τράπεζά σας (περαιτέρω στην παρούσα, και για λόγους συντομίας, το “</w:t>
            </w:r>
            <w:r w:rsidRPr="001976E9">
              <w:rPr>
                <w:b/>
                <w:bCs/>
                <w:i/>
                <w:iCs/>
                <w:sz w:val="18"/>
                <w:szCs w:val="18"/>
                <w:lang w:eastAsia="el-GR"/>
              </w:rPr>
              <w:t>Δάνειο Συγχρηματοδότησης</w:t>
            </w:r>
            <w:r w:rsidRPr="001976E9">
              <w:rPr>
                <w:sz w:val="18"/>
                <w:szCs w:val="18"/>
                <w:lang w:eastAsia="el-GR"/>
              </w:rPr>
              <w:t xml:space="preserve">”), με σκοπό αμφότερων των Δανείου ΤΑΑ και Δανείου Συγχρηματοδότησης την μερική κάλυψη των αναγκών της Εταιρείας </w:t>
            </w:r>
            <w:r w:rsidRPr="001976E9">
              <w:rPr>
                <w:rFonts w:eastAsia="Times New Roman" w:cs="Calibri"/>
                <w:i/>
                <w:iCs/>
                <w:color w:val="5B9BD5"/>
                <w:kern w:val="1"/>
                <w:sz w:val="18"/>
                <w:szCs w:val="18"/>
                <w:lang w:eastAsia="zh-CN"/>
              </w:rPr>
              <w:t>[ή Επιχείρησης]</w:t>
            </w:r>
            <w:r w:rsidRPr="001976E9">
              <w:rPr>
                <w:sz w:val="18"/>
                <w:szCs w:val="18"/>
                <w:lang w:eastAsia="el-GR"/>
              </w:rPr>
              <w:t xml:space="preserve"> σε κεφάλαια για την χρηματοδότηση του επενδυτικού σχεδίου της που αναφέρεται </w:t>
            </w:r>
            <w:proofErr w:type="spellStart"/>
            <w:r w:rsidRPr="001976E9">
              <w:rPr>
                <w:sz w:val="18"/>
                <w:szCs w:val="18"/>
                <w:lang w:eastAsia="el-GR"/>
              </w:rPr>
              <w:t>στ</w:t>
            </w:r>
            <w:proofErr w:type="spellEnd"/>
            <w:r w:rsidRPr="001976E9">
              <w:rPr>
                <w:sz w:val="18"/>
                <w:szCs w:val="18"/>
                <w:lang w:eastAsia="el-GR"/>
              </w:rPr>
              <w:t>…</w:t>
            </w:r>
            <w:r>
              <w:rPr>
                <w:sz w:val="18"/>
                <w:szCs w:val="18"/>
                <w:lang w:eastAsia="el-GR"/>
              </w:rPr>
              <w:t>……</w:t>
            </w:r>
            <w:r w:rsidRPr="001976E9">
              <w:rPr>
                <w:sz w:val="18"/>
                <w:szCs w:val="18"/>
                <w:lang w:eastAsia="el-GR"/>
              </w:rPr>
              <w:t>....</w:t>
            </w:r>
            <w:r w:rsidRPr="001976E9">
              <w:rPr>
                <w:sz w:val="18"/>
                <w:szCs w:val="18"/>
                <w:vertAlign w:val="superscript"/>
                <w:lang w:eastAsia="el-GR"/>
              </w:rPr>
              <w:footnoteReference w:customMarkFollows="1" w:id="7"/>
              <w:t>[</w:t>
            </w:r>
            <w:r w:rsidRPr="001976E9">
              <w:rPr>
                <w:sz w:val="18"/>
                <w:szCs w:val="18"/>
                <w:lang w:eastAsia="el-GR"/>
              </w:rPr>
              <w:t>*</w:t>
            </w:r>
            <w:r w:rsidRPr="001976E9">
              <w:rPr>
                <w:sz w:val="18"/>
                <w:szCs w:val="18"/>
                <w:vertAlign w:val="superscript"/>
                <w:lang w:eastAsia="el-GR"/>
              </w:rPr>
              <w:t>]</w:t>
            </w:r>
            <w:r w:rsidRPr="001976E9">
              <w:rPr>
                <w:sz w:val="18"/>
                <w:szCs w:val="18"/>
                <w:lang w:eastAsia="el-GR"/>
              </w:rPr>
              <w:t xml:space="preserve"> (περαιτέρω στην παρούσα, και για λόγους συντομίας, το “</w:t>
            </w:r>
            <w:r w:rsidRPr="001976E9">
              <w:rPr>
                <w:b/>
                <w:bCs/>
                <w:i/>
                <w:iCs/>
                <w:sz w:val="18"/>
                <w:szCs w:val="18"/>
                <w:lang w:eastAsia="el-GR"/>
              </w:rPr>
              <w:t>Επενδυτικό Σχέδιο</w:t>
            </w:r>
            <w:r w:rsidRPr="001976E9">
              <w:rPr>
                <w:sz w:val="18"/>
                <w:szCs w:val="18"/>
                <w:lang w:eastAsia="el-GR"/>
              </w:rPr>
              <w:t xml:space="preserve">”), δηλώνω για λογαριασμό της Εταιρείας </w:t>
            </w:r>
            <w:r w:rsidRPr="001976E9">
              <w:rPr>
                <w:rFonts w:eastAsia="Times New Roman" w:cs="Calibri"/>
                <w:i/>
                <w:iCs/>
                <w:color w:val="5B9BD5"/>
                <w:kern w:val="1"/>
                <w:sz w:val="18"/>
                <w:szCs w:val="18"/>
                <w:lang w:eastAsia="zh-CN"/>
              </w:rPr>
              <w:t>[ή Επιχείρησης]</w:t>
            </w:r>
            <w:r w:rsidRPr="001976E9">
              <w:rPr>
                <w:sz w:val="18"/>
                <w:szCs w:val="18"/>
                <w:lang w:eastAsia="el-GR"/>
              </w:rPr>
              <w:t xml:space="preserve"> τα εξής (</w:t>
            </w:r>
            <w:r w:rsidRPr="001976E9">
              <w:rPr>
                <w:i/>
                <w:iCs/>
                <w:sz w:val="18"/>
                <w:szCs w:val="18"/>
                <w:lang w:eastAsia="el-GR"/>
              </w:rPr>
              <w:t xml:space="preserve">εννοείται ότι κάθε δήλωσή μου, διατυπωμένη σε πρώτο ενικό ή με οποιονδήποτε άλλο </w:t>
            </w:r>
            <w:r w:rsidRPr="001976E9">
              <w:rPr>
                <w:i/>
                <w:iCs/>
                <w:sz w:val="18"/>
                <w:szCs w:val="18"/>
                <w:lang w:eastAsia="el-GR"/>
              </w:rPr>
              <w:lastRenderedPageBreak/>
              <w:t xml:space="preserve">τρόπο κατωτέρω στην παρούσα Υ.Δ., δίδεται υπό την ιδιότητά μου ως νόμιμου εκπροσώπου της Εταιρείας </w:t>
            </w:r>
            <w:r w:rsidRPr="001976E9">
              <w:rPr>
                <w:rFonts w:eastAsia="Times New Roman" w:cs="Calibri"/>
                <w:i/>
                <w:iCs/>
                <w:color w:val="5B9BD5"/>
                <w:kern w:val="1"/>
                <w:sz w:val="18"/>
                <w:szCs w:val="18"/>
                <w:lang w:eastAsia="zh-CN"/>
              </w:rPr>
              <w:t>[ή Επιχείρησης]</w:t>
            </w:r>
            <w:r w:rsidRPr="001976E9">
              <w:rPr>
                <w:i/>
                <w:iCs/>
                <w:sz w:val="18"/>
                <w:szCs w:val="18"/>
                <w:lang w:eastAsia="el-GR"/>
              </w:rPr>
              <w:t xml:space="preserve"> και για λογαριασμό αυτής</w:t>
            </w:r>
            <w:r>
              <w:rPr>
                <w:sz w:val="18"/>
                <w:szCs w:val="18"/>
                <w:lang w:eastAsia="el-GR"/>
              </w:rPr>
              <w:t>):</w:t>
            </w:r>
          </w:p>
        </w:tc>
      </w:tr>
    </w:tbl>
    <w:p w14:paraId="2C78B95D" w14:textId="77777777" w:rsidR="00F57715" w:rsidRPr="003D405A" w:rsidRDefault="00F57715" w:rsidP="00C753FC">
      <w:pPr>
        <w:numPr>
          <w:ilvl w:val="0"/>
          <w:numId w:val="10"/>
        </w:numPr>
        <w:spacing w:before="120" w:after="0" w:line="288" w:lineRule="auto"/>
        <w:ind w:left="284" w:right="-569" w:hanging="284"/>
        <w:jc w:val="both"/>
        <w:rPr>
          <w:rFonts w:eastAsia="Times New Roman" w:cstheme="minorHAnsi"/>
          <w:sz w:val="20"/>
          <w:szCs w:val="20"/>
          <w:lang w:eastAsia="el-GR"/>
        </w:rPr>
      </w:pPr>
      <w:r w:rsidRPr="003D405A">
        <w:rPr>
          <w:rFonts w:eastAsia="Times New Roman" w:cstheme="minorHAnsi"/>
          <w:sz w:val="20"/>
          <w:szCs w:val="20"/>
          <w:lang w:eastAsia="el-GR"/>
        </w:rPr>
        <w:lastRenderedPageBreak/>
        <w:t xml:space="preserve">Υποβάλλω την αίτηση χορήγησης του Δανείου ΤΑΑ προκειμένου να λάβω κρατική ενίσχυση ήσσονος σημασίας στο πλαίσιο του Κανονισμού de </w:t>
      </w:r>
      <w:proofErr w:type="spellStart"/>
      <w:r w:rsidRPr="003D405A">
        <w:rPr>
          <w:rFonts w:eastAsia="Times New Roman" w:cstheme="minorHAnsi"/>
          <w:sz w:val="20"/>
          <w:szCs w:val="20"/>
          <w:lang w:eastAsia="el-GR"/>
        </w:rPr>
        <w:t>minimis</w:t>
      </w:r>
      <w:proofErr w:type="spellEnd"/>
      <w:r w:rsidRPr="003D405A">
        <w:rPr>
          <w:rFonts w:eastAsia="Times New Roman" w:cstheme="minorHAnsi"/>
          <w:sz w:val="20"/>
          <w:szCs w:val="20"/>
          <w:lang w:eastAsia="el-GR"/>
        </w:rPr>
        <w:t xml:space="preserve"> 2023/2831.</w:t>
      </w:r>
    </w:p>
    <w:p w14:paraId="2E6BEB5E" w14:textId="77777777" w:rsidR="00F57715" w:rsidRPr="003D405A" w:rsidRDefault="00F57715" w:rsidP="00C753FC">
      <w:pPr>
        <w:numPr>
          <w:ilvl w:val="0"/>
          <w:numId w:val="10"/>
        </w:numPr>
        <w:spacing w:before="120" w:after="0" w:line="288" w:lineRule="auto"/>
        <w:ind w:left="284" w:right="-569" w:hanging="284"/>
        <w:jc w:val="both"/>
        <w:rPr>
          <w:rFonts w:eastAsia="Times New Roman" w:cstheme="minorHAnsi"/>
          <w:sz w:val="20"/>
          <w:szCs w:val="20"/>
          <w:lang w:eastAsia="el-GR"/>
        </w:rPr>
      </w:pPr>
      <w:r w:rsidRPr="003D405A">
        <w:rPr>
          <w:rFonts w:eastAsia="Times New Roman" w:cstheme="minorHAnsi"/>
          <w:sz w:val="20"/>
          <w:szCs w:val="20"/>
          <w:lang w:eastAsia="el-GR"/>
        </w:rPr>
        <w:t xml:space="preserve">Η δραστηριότητα της Εταιρείας </w:t>
      </w:r>
      <w:r w:rsidRPr="003D405A">
        <w:rPr>
          <w:rFonts w:eastAsia="Times New Roman" w:cs="Calibri"/>
          <w:i/>
          <w:iCs/>
          <w:color w:val="5B9BD5"/>
          <w:kern w:val="1"/>
          <w:sz w:val="20"/>
          <w:szCs w:val="20"/>
          <w:lang w:eastAsia="zh-CN"/>
        </w:rPr>
        <w:t>[ή Επιχείρησης]</w:t>
      </w:r>
      <w:r w:rsidRPr="003D405A">
        <w:rPr>
          <w:rFonts w:eastAsia="Times New Roman" w:cstheme="minorHAnsi"/>
          <w:sz w:val="20"/>
          <w:szCs w:val="20"/>
          <w:lang w:eastAsia="el-GR"/>
        </w:rPr>
        <w:t xml:space="preserve"> δεν υπάγεται στις εξαιρέσεις που αναφέρονται στο Άρθρο 1, παρ. 1 του Κανονισμού.  </w:t>
      </w:r>
    </w:p>
    <w:p w14:paraId="7D315308" w14:textId="77777777" w:rsidR="00F57715" w:rsidRPr="003D405A" w:rsidRDefault="00F57715" w:rsidP="00C753FC">
      <w:pPr>
        <w:numPr>
          <w:ilvl w:val="0"/>
          <w:numId w:val="10"/>
        </w:numPr>
        <w:spacing w:before="120" w:after="0" w:line="288" w:lineRule="auto"/>
        <w:ind w:left="284" w:right="-569" w:hanging="284"/>
        <w:jc w:val="both"/>
        <w:rPr>
          <w:rFonts w:eastAsia="Times New Roman" w:cstheme="minorHAnsi"/>
          <w:sz w:val="20"/>
          <w:szCs w:val="20"/>
          <w:lang w:eastAsia="el-GR"/>
        </w:rPr>
      </w:pPr>
      <w:r w:rsidRPr="003D405A">
        <w:rPr>
          <w:rFonts w:eastAsia="Times New Roman" w:cstheme="minorHAnsi"/>
          <w:sz w:val="20"/>
          <w:szCs w:val="20"/>
          <w:lang w:eastAsia="el-GR"/>
        </w:rPr>
        <w:t>Σε περίπτωση μικτής δραστηριότητας (δηλαδή δραστηριοποίησης σε επιλέξιμους και σε μη επιλέξιμους προς ενίσχυση τομείς), εφαρμόζω διακριτή λογιστική παρακολούθηση αυτών.</w:t>
      </w:r>
    </w:p>
    <w:p w14:paraId="684B4A99" w14:textId="77777777" w:rsidR="00F57715" w:rsidRPr="003D405A" w:rsidRDefault="00F57715" w:rsidP="00C753FC">
      <w:pPr>
        <w:numPr>
          <w:ilvl w:val="0"/>
          <w:numId w:val="10"/>
        </w:numPr>
        <w:spacing w:before="120" w:after="0" w:line="288" w:lineRule="auto"/>
        <w:ind w:left="284" w:right="-569" w:hanging="284"/>
        <w:jc w:val="both"/>
        <w:rPr>
          <w:rFonts w:eastAsia="Times New Roman" w:cstheme="minorHAnsi"/>
          <w:sz w:val="20"/>
          <w:szCs w:val="20"/>
          <w:lang w:eastAsia="el-GR"/>
        </w:rPr>
      </w:pPr>
      <w:r w:rsidRPr="003D405A">
        <w:rPr>
          <w:rFonts w:eastAsia="Times New Roman" w:cstheme="minorHAnsi"/>
          <w:sz w:val="20"/>
          <w:szCs w:val="20"/>
          <w:lang w:eastAsia="el-GR"/>
        </w:rPr>
        <w:t xml:space="preserve">Δεν εκκρεμεί κατά της Εταιρείας </w:t>
      </w:r>
      <w:r w:rsidRPr="003D405A">
        <w:rPr>
          <w:rFonts w:eastAsia="Times New Roman" w:cs="Calibri"/>
          <w:i/>
          <w:iCs/>
          <w:color w:val="5B9BD5"/>
          <w:kern w:val="1"/>
          <w:sz w:val="20"/>
          <w:szCs w:val="20"/>
          <w:lang w:eastAsia="zh-CN"/>
        </w:rPr>
        <w:t>[ή Επιχείρησης]</w:t>
      </w:r>
      <w:r w:rsidRPr="003D405A">
        <w:rPr>
          <w:rFonts w:eastAsia="Times New Roman" w:cstheme="minorHAnsi"/>
          <w:sz w:val="20"/>
          <w:szCs w:val="20"/>
          <w:lang w:eastAsia="el-GR"/>
        </w:rPr>
        <w:t xml:space="preserve"> εντολή ανάκτησης ενισχύσεων κατόπιν προηγούμενης απόφασης της Επιτροπής ή Δικαστηρίου Ευρωπαϊκής Ένωσης (ΔΕΕ), με την οποία οι ενισχύσεις αυτές έχουν κηρυχθεί παράνομες και ασυμβίβαστες προς την εσωτερική αγορά ούτε έχει κινηθεί η διαδικασία ανάκτησης κατά της Εταιρείας </w:t>
      </w:r>
      <w:r w:rsidRPr="003D405A">
        <w:rPr>
          <w:rFonts w:eastAsia="Times New Roman" w:cs="Calibri"/>
          <w:i/>
          <w:iCs/>
          <w:color w:val="5B9BD5"/>
          <w:kern w:val="1"/>
          <w:sz w:val="20"/>
          <w:szCs w:val="20"/>
          <w:lang w:eastAsia="zh-CN"/>
        </w:rPr>
        <w:t>[ή Επιχείρησης]</w:t>
      </w:r>
      <w:r w:rsidRPr="003D405A">
        <w:rPr>
          <w:rFonts w:eastAsia="Times New Roman" w:cstheme="minorHAnsi"/>
          <w:sz w:val="20"/>
          <w:szCs w:val="20"/>
          <w:lang w:eastAsia="el-GR"/>
        </w:rPr>
        <w:t xml:space="preserve">. </w:t>
      </w:r>
    </w:p>
    <w:p w14:paraId="2B79B09E" w14:textId="77777777" w:rsidR="00F57715" w:rsidRPr="003D405A" w:rsidRDefault="00F57715" w:rsidP="00C753FC">
      <w:pPr>
        <w:numPr>
          <w:ilvl w:val="0"/>
          <w:numId w:val="10"/>
        </w:numPr>
        <w:spacing w:after="0" w:line="240" w:lineRule="atLeast"/>
        <w:ind w:left="284" w:right="-569" w:hanging="284"/>
        <w:jc w:val="both"/>
        <w:rPr>
          <w:rFonts w:eastAsia="Times New Roman" w:cstheme="minorHAnsi"/>
          <w:sz w:val="20"/>
          <w:szCs w:val="20"/>
          <w:lang w:eastAsia="el-GR"/>
        </w:rPr>
      </w:pPr>
      <w:r w:rsidRPr="003D405A">
        <w:rPr>
          <w:rFonts w:eastAsia="Times New Roman" w:cstheme="minorHAnsi"/>
          <w:sz w:val="20"/>
          <w:szCs w:val="20"/>
          <w:lang w:eastAsia="el-GR"/>
        </w:rPr>
        <w:t xml:space="preserve">Σε περίπτωση έγκρισης της χρηματοδότησης, συμφωνώ στη δημοσίευση των απαραίτητων στοιχείων της Εταιρείας </w:t>
      </w:r>
      <w:r w:rsidRPr="003D405A">
        <w:rPr>
          <w:rFonts w:eastAsia="Times New Roman" w:cs="Calibri"/>
          <w:i/>
          <w:iCs/>
          <w:color w:val="5B9BD5"/>
          <w:kern w:val="1"/>
          <w:sz w:val="20"/>
          <w:szCs w:val="20"/>
          <w:lang w:eastAsia="zh-CN"/>
        </w:rPr>
        <w:t xml:space="preserve">[ή Επιχείρησης] </w:t>
      </w:r>
      <w:r w:rsidRPr="003D405A">
        <w:rPr>
          <w:rFonts w:eastAsia="Times New Roman" w:cstheme="minorHAnsi"/>
          <w:sz w:val="20"/>
          <w:szCs w:val="20"/>
          <w:lang w:eastAsia="el-GR"/>
        </w:rPr>
        <w:t>και της επένδυσης, εφόσον απαιτηθεί.</w:t>
      </w:r>
    </w:p>
    <w:p w14:paraId="7679597D" w14:textId="77777777" w:rsidR="00F57715" w:rsidRPr="003D405A" w:rsidRDefault="00F57715" w:rsidP="00C753FC">
      <w:pPr>
        <w:numPr>
          <w:ilvl w:val="0"/>
          <w:numId w:val="10"/>
        </w:numPr>
        <w:spacing w:before="120" w:after="0" w:line="288" w:lineRule="auto"/>
        <w:ind w:left="284" w:right="-569" w:hanging="284"/>
        <w:jc w:val="both"/>
        <w:rPr>
          <w:rFonts w:eastAsia="Times New Roman" w:cstheme="minorHAnsi"/>
          <w:sz w:val="20"/>
          <w:szCs w:val="20"/>
          <w:lang w:eastAsia="el-GR"/>
        </w:rPr>
      </w:pPr>
      <w:r w:rsidRPr="003D405A">
        <w:rPr>
          <w:rFonts w:eastAsia="Times New Roman" w:cstheme="minorHAnsi"/>
          <w:sz w:val="20"/>
          <w:szCs w:val="20"/>
          <w:lang w:eastAsia="el-GR"/>
        </w:rPr>
        <w:t>Το Επενδυτικό Σχέδιο διασφαλίζει τις απαραίτητες συνθήκες ώστε να μη δημιουργούνται διακρίσεις σε βάρος των ευπαθών ομάδων, ιδίως ως προς την προσβασιμότητα σε υποδομές, υπηρεσίες και αγαθά.</w:t>
      </w:r>
    </w:p>
    <w:p w14:paraId="286B042D" w14:textId="77777777" w:rsidR="00F57715" w:rsidRPr="003D405A" w:rsidRDefault="00F57715" w:rsidP="00C753FC">
      <w:pPr>
        <w:numPr>
          <w:ilvl w:val="0"/>
          <w:numId w:val="10"/>
        </w:numPr>
        <w:spacing w:before="120" w:after="0" w:line="288" w:lineRule="auto"/>
        <w:ind w:left="284" w:right="-569" w:hanging="284"/>
        <w:jc w:val="both"/>
        <w:rPr>
          <w:rFonts w:eastAsia="Times New Roman" w:cstheme="minorHAnsi"/>
          <w:sz w:val="20"/>
          <w:szCs w:val="20"/>
          <w:lang w:eastAsia="el-GR"/>
        </w:rPr>
      </w:pPr>
      <w:r w:rsidRPr="003D405A">
        <w:rPr>
          <w:rFonts w:eastAsia="Times New Roman" w:cstheme="minorHAnsi"/>
          <w:sz w:val="20"/>
          <w:szCs w:val="20"/>
          <w:lang w:eastAsia="el-GR"/>
        </w:rPr>
        <w:t xml:space="preserve">Αποδέχομαι οποιονδήποτε σχετικό έλεγχο για την εξακρίβωση των δηλωθέντων στοιχείων από τις αρμόδιες εθνικές ή </w:t>
      </w:r>
      <w:proofErr w:type="spellStart"/>
      <w:r w:rsidRPr="003D405A">
        <w:rPr>
          <w:rFonts w:eastAsia="Times New Roman" w:cstheme="minorHAnsi"/>
          <w:sz w:val="20"/>
          <w:szCs w:val="20"/>
          <w:lang w:eastAsia="el-GR"/>
        </w:rPr>
        <w:t>ενωσιακές</w:t>
      </w:r>
      <w:proofErr w:type="spellEnd"/>
      <w:r w:rsidRPr="003D405A">
        <w:rPr>
          <w:rFonts w:eastAsia="Times New Roman" w:cstheme="minorHAnsi"/>
          <w:sz w:val="20"/>
          <w:szCs w:val="20"/>
          <w:lang w:eastAsia="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2C8BFE40" w14:textId="77777777" w:rsidR="00C753FC" w:rsidRDefault="00C753FC" w:rsidP="00F57715">
      <w:pPr>
        <w:spacing w:after="0" w:line="240" w:lineRule="auto"/>
        <w:rPr>
          <w:rFonts w:eastAsia="Times New Roman" w:cstheme="minorHAnsi"/>
          <w:b/>
          <w:sz w:val="20"/>
          <w:szCs w:val="20"/>
          <w:lang w:eastAsia="el-GR"/>
        </w:rPr>
      </w:pPr>
      <w:bookmarkStart w:id="9" w:name="_Hlk94970242"/>
    </w:p>
    <w:p w14:paraId="11A5B72B" w14:textId="77777777" w:rsidR="00F57715" w:rsidRPr="00E140BF" w:rsidRDefault="00F57715" w:rsidP="00F57715">
      <w:pPr>
        <w:spacing w:after="0" w:line="240" w:lineRule="auto"/>
        <w:rPr>
          <w:rFonts w:eastAsia="Times New Roman" w:cstheme="minorHAnsi"/>
          <w:b/>
          <w:i/>
          <w:sz w:val="20"/>
          <w:szCs w:val="20"/>
          <w:lang w:eastAsia="el-GR"/>
        </w:rPr>
      </w:pPr>
      <w:r w:rsidRPr="001976E9">
        <w:rPr>
          <w:rFonts w:eastAsia="Times New Roman" w:cstheme="minorHAnsi"/>
          <w:noProof/>
          <w:sz w:val="18"/>
          <w:szCs w:val="18"/>
          <w:lang w:eastAsia="el-GR"/>
        </w:rPr>
        <mc:AlternateContent>
          <mc:Choice Requires="wps">
            <w:drawing>
              <wp:anchor distT="0" distB="0" distL="114300" distR="114300" simplePos="0" relativeHeight="251659264" behindDoc="0" locked="0" layoutInCell="1" allowOverlap="1" wp14:anchorId="2267A9D6" wp14:editId="7DEB3EBF">
                <wp:simplePos x="0" y="0"/>
                <wp:positionH relativeFrom="margin">
                  <wp:align>left</wp:align>
                </wp:positionH>
                <wp:positionV relativeFrom="paragraph">
                  <wp:posOffset>108553</wp:posOffset>
                </wp:positionV>
                <wp:extent cx="585679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85679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D1A7603" id="Straight Connector 7"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55pt" to="461.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" strokecolor="windowText">
                <v:stroke dashstyle="dash"/>
                <w10:wrap anchorx="margin"/>
              </v:line>
            </w:pict>
          </mc:Fallback>
        </mc:AlternateContent>
      </w:r>
      <w:bookmarkEnd w:id="9"/>
      <w:r w:rsidRPr="00E140BF">
        <w:rPr>
          <w:rFonts w:eastAsia="Times New Roman" w:cstheme="minorHAnsi"/>
          <w:b/>
          <w:sz w:val="20"/>
          <w:szCs w:val="20"/>
          <w:lang w:eastAsia="el-GR"/>
        </w:rPr>
        <w:t>Α.</w:t>
      </w:r>
      <w:r w:rsidRPr="00E140BF">
        <w:rPr>
          <w:rFonts w:eastAsia="Times New Roman" w:cstheme="minorHAnsi"/>
          <w:sz w:val="20"/>
          <w:szCs w:val="20"/>
          <w:lang w:eastAsia="el-GR"/>
        </w:rPr>
        <w:t xml:space="preserve">  </w:t>
      </w:r>
      <w:r w:rsidRPr="00E140BF">
        <w:rPr>
          <w:rFonts w:eastAsia="Times New Roman" w:cstheme="minorHAnsi"/>
          <w:b/>
          <w:i/>
          <w:sz w:val="20"/>
          <w:szCs w:val="20"/>
          <w:lang w:eastAsia="el-GR"/>
        </w:rPr>
        <w:t xml:space="preserve">Υπεύθυνη Δήλωση  </w:t>
      </w:r>
      <w:proofErr w:type="spellStart"/>
      <w:r w:rsidRPr="00E140BF">
        <w:rPr>
          <w:rFonts w:eastAsia="Times New Roman" w:cstheme="minorHAnsi"/>
          <w:b/>
          <w:i/>
          <w:sz w:val="20"/>
          <w:szCs w:val="20"/>
          <w:lang w:eastAsia="el-GR"/>
        </w:rPr>
        <w:t>ληφθεισών</w:t>
      </w:r>
      <w:proofErr w:type="spellEnd"/>
      <w:r w:rsidRPr="00E140BF">
        <w:rPr>
          <w:rFonts w:eastAsia="Times New Roman" w:cstheme="minorHAnsi"/>
          <w:b/>
          <w:i/>
          <w:sz w:val="20"/>
          <w:szCs w:val="20"/>
          <w:lang w:eastAsia="el-GR"/>
        </w:rPr>
        <w:t xml:space="preserve"> ενισχύσεων ενιαίας επιχείρησης (</w:t>
      </w:r>
      <w:r w:rsidRPr="00E140BF">
        <w:rPr>
          <w:rFonts w:eastAsia="Times New Roman" w:cstheme="minorHAnsi"/>
          <w:b/>
          <w:i/>
          <w:sz w:val="20"/>
          <w:szCs w:val="20"/>
          <w:lang w:val="en-US" w:eastAsia="el-GR"/>
        </w:rPr>
        <w:t>de</w:t>
      </w:r>
      <w:r w:rsidRPr="00E140BF">
        <w:rPr>
          <w:rFonts w:eastAsia="Times New Roman" w:cstheme="minorHAnsi"/>
          <w:b/>
          <w:i/>
          <w:sz w:val="20"/>
          <w:szCs w:val="20"/>
          <w:lang w:eastAsia="el-GR"/>
        </w:rPr>
        <w:t xml:space="preserve"> </w:t>
      </w:r>
      <w:r w:rsidRPr="00E140BF">
        <w:rPr>
          <w:rFonts w:eastAsia="Times New Roman" w:cstheme="minorHAnsi"/>
          <w:b/>
          <w:i/>
          <w:sz w:val="20"/>
          <w:szCs w:val="20"/>
          <w:lang w:val="en-US" w:eastAsia="el-GR"/>
        </w:rPr>
        <w:t>minimis</w:t>
      </w:r>
      <w:r>
        <w:rPr>
          <w:rFonts w:eastAsia="Times New Roman" w:cstheme="minorHAnsi"/>
          <w:b/>
          <w:i/>
          <w:sz w:val="20"/>
          <w:szCs w:val="20"/>
          <w:lang w:eastAsia="el-GR"/>
        </w:rPr>
        <w:t xml:space="preserve"> 202</w:t>
      </w:r>
      <w:r w:rsidRPr="00E140BF">
        <w:rPr>
          <w:rFonts w:eastAsia="Times New Roman" w:cstheme="minorHAnsi"/>
          <w:b/>
          <w:i/>
          <w:sz w:val="20"/>
          <w:szCs w:val="20"/>
          <w:lang w:eastAsia="el-GR"/>
        </w:rPr>
        <w:t>3</w:t>
      </w:r>
      <w:r>
        <w:rPr>
          <w:rFonts w:eastAsia="Times New Roman" w:cstheme="minorHAnsi"/>
          <w:b/>
          <w:i/>
          <w:sz w:val="20"/>
          <w:szCs w:val="20"/>
          <w:lang w:eastAsia="el-GR"/>
        </w:rPr>
        <w:t>/2831</w:t>
      </w:r>
      <w:r w:rsidRPr="00E140BF">
        <w:rPr>
          <w:rFonts w:eastAsia="Times New Roman" w:cstheme="minorHAnsi"/>
          <w:b/>
          <w:i/>
          <w:sz w:val="20"/>
          <w:szCs w:val="20"/>
          <w:lang w:eastAsia="el-GR"/>
        </w:rPr>
        <w:t>)</w:t>
      </w:r>
    </w:p>
    <w:p w14:paraId="1D709EE7" w14:textId="77777777" w:rsidR="0062680B" w:rsidRDefault="0062680B" w:rsidP="00F57715">
      <w:pPr>
        <w:spacing w:after="0" w:line="240" w:lineRule="auto"/>
        <w:rPr>
          <w:rFonts w:eastAsia="Times New Roman" w:cstheme="minorHAnsi"/>
          <w:b/>
          <w:sz w:val="20"/>
          <w:szCs w:val="20"/>
          <w:u w:val="single"/>
          <w:lang w:eastAsia="el-GR"/>
        </w:rPr>
      </w:pPr>
    </w:p>
    <w:p w14:paraId="048CB2D4" w14:textId="77777777" w:rsidR="00F57715" w:rsidRPr="003D405A" w:rsidRDefault="00F57715" w:rsidP="00F57715">
      <w:pPr>
        <w:spacing w:after="0" w:line="240" w:lineRule="auto"/>
        <w:rPr>
          <w:rFonts w:eastAsia="Times New Roman" w:cstheme="minorHAnsi"/>
          <w:b/>
          <w:sz w:val="20"/>
          <w:szCs w:val="20"/>
          <w:u w:val="single"/>
          <w:lang w:eastAsia="el-GR"/>
        </w:rPr>
      </w:pPr>
      <w:r w:rsidRPr="003D405A">
        <w:rPr>
          <w:rFonts w:eastAsia="Times New Roman" w:cstheme="minorHAnsi"/>
          <w:b/>
          <w:sz w:val="20"/>
          <w:szCs w:val="20"/>
          <w:u w:val="single"/>
          <w:lang w:eastAsia="el-GR"/>
        </w:rPr>
        <w:t>Α.1:</w:t>
      </w:r>
    </w:p>
    <w:p w14:paraId="24B51741" w14:textId="77777777" w:rsidR="00F57715" w:rsidRPr="003D405A" w:rsidRDefault="00F57715" w:rsidP="00F57715">
      <w:pPr>
        <w:numPr>
          <w:ilvl w:val="0"/>
          <w:numId w:val="11"/>
        </w:numPr>
        <w:spacing w:after="0" w:line="240" w:lineRule="auto"/>
        <w:jc w:val="both"/>
        <w:rPr>
          <w:rFonts w:eastAsia="Times New Roman" w:cstheme="minorHAnsi"/>
          <w:b/>
          <w:sz w:val="20"/>
          <w:szCs w:val="20"/>
          <w:u w:val="single"/>
          <w:lang w:eastAsia="el-GR"/>
        </w:rPr>
      </w:pPr>
      <w:r w:rsidRPr="003D405A">
        <w:rPr>
          <w:rFonts w:eastAsia="Times New Roman" w:cstheme="minorHAnsi"/>
          <w:sz w:val="20"/>
          <w:szCs w:val="20"/>
          <w:lang w:eastAsia="el-GR"/>
        </w:rPr>
        <w:t xml:space="preserve">Η Εταιρεία </w:t>
      </w:r>
      <w:r w:rsidRPr="003D405A">
        <w:rPr>
          <w:rFonts w:eastAsia="Times New Roman" w:cs="Calibri"/>
          <w:i/>
          <w:iCs/>
          <w:color w:val="5B9BD5"/>
          <w:kern w:val="1"/>
          <w:sz w:val="20"/>
          <w:szCs w:val="20"/>
          <w:lang w:eastAsia="zh-CN"/>
        </w:rPr>
        <w:t>[ή Επιχείρηση]</w:t>
      </w:r>
      <w:r w:rsidRPr="003D405A">
        <w:rPr>
          <w:rFonts w:eastAsia="Times New Roman" w:cstheme="minorHAnsi"/>
          <w:b/>
          <w:sz w:val="20"/>
          <w:szCs w:val="20"/>
          <w:lang w:eastAsia="el-GR"/>
        </w:rPr>
        <w:t xml:space="preserve"> </w:t>
      </w:r>
      <w:r w:rsidRPr="003D405A">
        <w:rPr>
          <w:rFonts w:eastAsia="Times New Roman" w:cstheme="minorHAnsi"/>
          <w:sz w:val="20"/>
          <w:szCs w:val="20"/>
          <w:lang w:eastAsia="el-GR"/>
        </w:rPr>
        <w:t xml:space="preserve">λειτουργεί ως ανεξάρτητη επιχείρηση  </w:t>
      </w:r>
      <w:r w:rsidRPr="003D405A">
        <w:rPr>
          <w:rFonts w:eastAsia="Times New Roman" w:cstheme="minorHAnsi"/>
          <w:b/>
          <w:sz w:val="20"/>
          <w:szCs w:val="20"/>
          <w:u w:val="single"/>
          <w:lang w:eastAsia="el-GR"/>
        </w:rPr>
        <w:t xml:space="preserve">ή </w:t>
      </w:r>
    </w:p>
    <w:p w14:paraId="5249E0D8" w14:textId="77777777" w:rsidR="00F57715" w:rsidRPr="003D405A" w:rsidRDefault="00F57715" w:rsidP="00F57715">
      <w:pPr>
        <w:numPr>
          <w:ilvl w:val="0"/>
          <w:numId w:val="11"/>
        </w:numPr>
        <w:spacing w:after="0" w:line="240" w:lineRule="auto"/>
        <w:jc w:val="both"/>
        <w:rPr>
          <w:rFonts w:eastAsia="Times New Roman" w:cstheme="minorHAnsi"/>
          <w:sz w:val="20"/>
          <w:szCs w:val="20"/>
          <w:lang w:eastAsia="el-GR"/>
        </w:rPr>
      </w:pPr>
      <w:r w:rsidRPr="003D405A">
        <w:rPr>
          <w:rFonts w:eastAsia="Times New Roman" w:cstheme="minorHAnsi"/>
          <w:sz w:val="20"/>
          <w:szCs w:val="20"/>
          <w:lang w:eastAsia="el-GR"/>
        </w:rPr>
        <w:t xml:space="preserve">Η Εταιρεία </w:t>
      </w:r>
      <w:r w:rsidRPr="003D405A">
        <w:rPr>
          <w:rFonts w:eastAsia="Times New Roman" w:cs="Calibri"/>
          <w:i/>
          <w:iCs/>
          <w:color w:val="5B9BD5"/>
          <w:kern w:val="1"/>
          <w:sz w:val="20"/>
          <w:szCs w:val="20"/>
          <w:lang w:eastAsia="zh-CN"/>
        </w:rPr>
        <w:t>[ή Επιχείρηση]</w:t>
      </w:r>
      <w:r w:rsidRPr="003D405A">
        <w:rPr>
          <w:rFonts w:eastAsia="Times New Roman" w:cstheme="minorHAnsi"/>
          <w:b/>
          <w:sz w:val="20"/>
          <w:szCs w:val="20"/>
          <w:lang w:eastAsia="el-GR"/>
        </w:rPr>
        <w:t xml:space="preserve"> </w:t>
      </w:r>
      <w:r w:rsidRPr="003D405A">
        <w:rPr>
          <w:rFonts w:eastAsia="Times New Roman" w:cstheme="minorHAnsi"/>
          <w:sz w:val="20"/>
          <w:szCs w:val="20"/>
          <w:lang w:eastAsia="el-GR"/>
        </w:rPr>
        <w:t xml:space="preserve">λειτουργεί ως </w:t>
      </w:r>
      <w:r w:rsidRPr="003D405A">
        <w:rPr>
          <w:rFonts w:eastAsia="Times New Roman" w:cstheme="minorHAnsi"/>
          <w:b/>
          <w:sz w:val="20"/>
          <w:szCs w:val="20"/>
          <w:lang w:eastAsia="el-GR"/>
        </w:rPr>
        <w:t>«ενιαία</w:t>
      </w:r>
      <w:r w:rsidRPr="003D405A">
        <w:rPr>
          <w:rFonts w:eastAsia="Times New Roman" w:cstheme="minorHAnsi"/>
          <w:sz w:val="20"/>
          <w:szCs w:val="20"/>
          <w:lang w:eastAsia="el-GR"/>
        </w:rPr>
        <w:t xml:space="preserve"> </w:t>
      </w:r>
      <w:r w:rsidRPr="003D405A">
        <w:rPr>
          <w:rFonts w:eastAsia="Times New Roman" w:cstheme="minorHAnsi"/>
          <w:b/>
          <w:sz w:val="20"/>
          <w:szCs w:val="20"/>
          <w:lang w:eastAsia="el-GR"/>
        </w:rPr>
        <w:t>επιχείρηση</w:t>
      </w:r>
      <w:r w:rsidRPr="003D405A">
        <w:rPr>
          <w:rFonts w:eastAsia="Times New Roman" w:cstheme="minorHAnsi"/>
          <w:sz w:val="20"/>
          <w:szCs w:val="20"/>
          <w:lang w:eastAsia="el-GR"/>
        </w:rPr>
        <w:t xml:space="preserve">» από κοινού με άλλες επιχειρήσεις. (Στην έννοια της </w:t>
      </w:r>
      <w:r w:rsidRPr="003D405A">
        <w:rPr>
          <w:rFonts w:eastAsia="Times New Roman" w:cstheme="minorHAnsi"/>
          <w:b/>
          <w:sz w:val="20"/>
          <w:szCs w:val="20"/>
          <w:lang w:eastAsia="el-GR"/>
        </w:rPr>
        <w:t xml:space="preserve">«ενιαίας επιχείρησης» </w:t>
      </w:r>
      <w:r w:rsidRPr="003D405A">
        <w:rPr>
          <w:rFonts w:eastAsia="Times New Roman" w:cstheme="minorHAnsi"/>
          <w:sz w:val="20"/>
          <w:szCs w:val="20"/>
          <w:lang w:eastAsia="el-GR"/>
        </w:rPr>
        <w:t xml:space="preserve">περιλαμβάνονται και οι συνδεδεμένες και οι συνεργαζόμενες με την Εταιρεία </w:t>
      </w:r>
      <w:r w:rsidRPr="003D405A">
        <w:rPr>
          <w:rFonts w:eastAsia="Times New Roman" w:cs="Calibri"/>
          <w:i/>
          <w:iCs/>
          <w:color w:val="5B9BD5"/>
          <w:kern w:val="1"/>
          <w:sz w:val="20"/>
          <w:szCs w:val="20"/>
          <w:lang w:eastAsia="zh-CN"/>
        </w:rPr>
        <w:t xml:space="preserve">[ή Επιχείρηση] </w:t>
      </w:r>
      <w:r w:rsidRPr="003D405A">
        <w:rPr>
          <w:rFonts w:eastAsia="Times New Roman" w:cstheme="minorHAnsi"/>
          <w:sz w:val="20"/>
          <w:szCs w:val="20"/>
          <w:lang w:eastAsia="el-GR"/>
        </w:rPr>
        <w:t xml:space="preserve">επιχειρήσεις, όπως αυτές ορίζονται στο άρθρο 3 του Κανονισμού ΕΚ 361/2003 της Επιτροπής της 6ης Μαΐου 2003). Στην περίπτωση αυτή συμπληρώνεται υποχρεωτικά ο παρακάτω πίνακας για καθεμία από τις ως άνω επιχειρήσεις με τις οποίες συνδέεται η Εταιρεία </w:t>
      </w:r>
      <w:r w:rsidRPr="003D405A">
        <w:rPr>
          <w:rFonts w:eastAsia="Times New Roman" w:cs="Calibri"/>
          <w:i/>
          <w:iCs/>
          <w:color w:val="5B9BD5"/>
          <w:kern w:val="1"/>
          <w:sz w:val="20"/>
          <w:szCs w:val="20"/>
          <w:lang w:eastAsia="zh-CN"/>
        </w:rPr>
        <w:t>[ή Επιχείρηση)</w:t>
      </w:r>
      <w:r w:rsidRPr="003D405A">
        <w:rPr>
          <w:rFonts w:eastAsia="Times New Roman" w:cs="Calibri"/>
          <w:i/>
          <w:iCs/>
          <w:kern w:val="1"/>
          <w:sz w:val="20"/>
          <w:szCs w:val="20"/>
          <w:lang w:eastAsia="zh-CN"/>
        </w:rPr>
        <w:t>:</w:t>
      </w:r>
    </w:p>
    <w:p w14:paraId="77439C33" w14:textId="77777777" w:rsidR="0062680B" w:rsidRPr="001976E9" w:rsidRDefault="0062680B" w:rsidP="0062680B">
      <w:pPr>
        <w:spacing w:after="0" w:line="240" w:lineRule="auto"/>
        <w:jc w:val="both"/>
        <w:rPr>
          <w:rFonts w:eastAsia="Times New Roman" w:cstheme="minorHAnsi"/>
          <w:sz w:val="18"/>
          <w:szCs w:val="18"/>
          <w:lang w:eastAsia="el-GR"/>
        </w:rPr>
      </w:pPr>
    </w:p>
    <w:p w14:paraId="77CC59A5" w14:textId="77777777" w:rsidR="00F57715" w:rsidRDefault="00F57715" w:rsidP="00F57715">
      <w:pPr>
        <w:spacing w:after="0" w:line="240" w:lineRule="auto"/>
        <w:jc w:val="center"/>
        <w:rPr>
          <w:rFonts w:eastAsia="Times New Roman" w:cstheme="minorHAnsi"/>
          <w:b/>
          <w:sz w:val="20"/>
          <w:szCs w:val="20"/>
          <w:lang w:eastAsia="el-GR"/>
        </w:rPr>
      </w:pPr>
      <w:r w:rsidRPr="003D405A">
        <w:rPr>
          <w:rFonts w:eastAsia="Times New Roman" w:cstheme="minorHAnsi"/>
          <w:b/>
          <w:sz w:val="20"/>
          <w:szCs w:val="20"/>
          <w:lang w:eastAsia="el-GR"/>
        </w:rPr>
        <w:t xml:space="preserve">Πίνακας 1: Επιχειρήσεις με τις οποίες η Εταιρεία </w:t>
      </w:r>
      <w:r w:rsidRPr="003D405A">
        <w:rPr>
          <w:rFonts w:eastAsia="Times New Roman" w:cs="Calibri"/>
          <w:i/>
          <w:iCs/>
          <w:color w:val="5B9BD5"/>
          <w:kern w:val="1"/>
          <w:sz w:val="20"/>
          <w:szCs w:val="20"/>
          <w:lang w:eastAsia="zh-CN"/>
        </w:rPr>
        <w:t>[ή Επιχείρηση]</w:t>
      </w:r>
      <w:r w:rsidRPr="003D405A">
        <w:rPr>
          <w:rFonts w:eastAsia="Times New Roman" w:cstheme="minorHAnsi"/>
          <w:b/>
          <w:sz w:val="20"/>
          <w:szCs w:val="20"/>
          <w:lang w:eastAsia="el-GR"/>
        </w:rPr>
        <w:t xml:space="preserve"> λειτουργεί ως «ενιαία επιχείρηση».</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424"/>
      </w:tblGrid>
      <w:tr w:rsidR="00F57715" w:rsidRPr="001976E9" w14:paraId="7F66E31B" w14:textId="77777777" w:rsidTr="00E315DD">
        <w:trPr>
          <w:trHeight w:val="664"/>
        </w:trPr>
        <w:tc>
          <w:tcPr>
            <w:tcW w:w="4643" w:type="dxa"/>
            <w:shd w:val="pct12" w:color="auto" w:fill="auto"/>
            <w:vAlign w:val="center"/>
          </w:tcPr>
          <w:p w14:paraId="7597F85D" w14:textId="77777777" w:rsidR="00F57715" w:rsidRPr="001976E9" w:rsidRDefault="00F57715" w:rsidP="00E315DD">
            <w:pPr>
              <w:spacing w:after="0" w:line="240" w:lineRule="auto"/>
              <w:rPr>
                <w:rFonts w:eastAsia="Times New Roman" w:cstheme="minorHAnsi"/>
                <w:b/>
                <w:sz w:val="18"/>
                <w:szCs w:val="18"/>
                <w:lang w:eastAsia="el-GR"/>
              </w:rPr>
            </w:pPr>
            <w:r w:rsidRPr="001976E9">
              <w:rPr>
                <w:rFonts w:eastAsia="Times New Roman" w:cstheme="minorHAnsi"/>
                <w:b/>
                <w:sz w:val="18"/>
                <w:szCs w:val="18"/>
                <w:lang w:eastAsia="el-GR"/>
              </w:rPr>
              <w:t>Στοιχεία Επιχείρησης</w:t>
            </w:r>
          </w:p>
        </w:tc>
        <w:tc>
          <w:tcPr>
            <w:tcW w:w="4424" w:type="dxa"/>
            <w:shd w:val="pct12" w:color="auto" w:fill="auto"/>
            <w:vAlign w:val="center"/>
          </w:tcPr>
          <w:p w14:paraId="621FF780" w14:textId="77777777" w:rsidR="00F57715" w:rsidRPr="001976E9" w:rsidRDefault="00F57715" w:rsidP="00E315DD">
            <w:pPr>
              <w:spacing w:after="0" w:line="240" w:lineRule="auto"/>
              <w:rPr>
                <w:rFonts w:eastAsia="Times New Roman" w:cstheme="minorHAnsi"/>
                <w:b/>
                <w:sz w:val="18"/>
                <w:szCs w:val="18"/>
                <w:lang w:eastAsia="el-GR"/>
              </w:rPr>
            </w:pPr>
            <w:r w:rsidRPr="001976E9">
              <w:rPr>
                <w:rFonts w:eastAsia="Times New Roman" w:cstheme="minorHAnsi"/>
                <w:b/>
                <w:sz w:val="18"/>
                <w:szCs w:val="18"/>
                <w:lang w:eastAsia="el-GR"/>
              </w:rPr>
              <w:t>Επεξήγηση</w:t>
            </w:r>
          </w:p>
        </w:tc>
      </w:tr>
      <w:tr w:rsidR="00F57715" w:rsidRPr="001976E9" w14:paraId="26EA9A04" w14:textId="77777777" w:rsidTr="00E315DD">
        <w:trPr>
          <w:trHeight w:val="226"/>
        </w:trPr>
        <w:tc>
          <w:tcPr>
            <w:tcW w:w="4643" w:type="dxa"/>
            <w:vAlign w:val="center"/>
          </w:tcPr>
          <w:p w14:paraId="29237B72" w14:textId="77777777" w:rsidR="00F57715" w:rsidRPr="007E3E5A" w:rsidRDefault="00F57715" w:rsidP="00E315DD">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ΑΑ Επιχείρησης</w:t>
            </w:r>
          </w:p>
        </w:tc>
        <w:tc>
          <w:tcPr>
            <w:tcW w:w="4424" w:type="dxa"/>
            <w:vAlign w:val="center"/>
          </w:tcPr>
          <w:p w14:paraId="514388F9" w14:textId="77777777" w:rsidR="00F57715" w:rsidRPr="007E3E5A" w:rsidRDefault="00F57715" w:rsidP="00E315DD">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 xml:space="preserve">Ο αύξων αριθμός της επιχείρησης με την οποία η αιτούσα λειτουργεί ως ενιαία </w:t>
            </w:r>
            <w:r w:rsidRPr="007E3E5A">
              <w:rPr>
                <w:rFonts w:eastAsia="Times New Roman" w:cstheme="minorHAnsi"/>
                <w:b/>
                <w:sz w:val="20"/>
                <w:szCs w:val="20"/>
                <w:lang w:eastAsia="el-GR"/>
              </w:rPr>
              <w:t xml:space="preserve">επιχείρηση </w:t>
            </w:r>
            <w:r w:rsidRPr="007E3E5A">
              <w:rPr>
                <w:rFonts w:eastAsia="Times New Roman" w:cstheme="minorHAnsi"/>
                <w:sz w:val="20"/>
                <w:szCs w:val="20"/>
                <w:lang w:eastAsia="el-GR"/>
              </w:rPr>
              <w:t xml:space="preserve"> (στην έννοια περιλαμβάνονται και οι συνδεδεμένες/συνεργαζόμενες επιχειρήσεις)</w:t>
            </w:r>
          </w:p>
        </w:tc>
      </w:tr>
      <w:tr w:rsidR="00F57715" w:rsidRPr="001976E9" w14:paraId="5365BBF8" w14:textId="77777777" w:rsidTr="00E315DD">
        <w:trPr>
          <w:trHeight w:val="226"/>
        </w:trPr>
        <w:tc>
          <w:tcPr>
            <w:tcW w:w="4643" w:type="dxa"/>
            <w:vAlign w:val="center"/>
          </w:tcPr>
          <w:p w14:paraId="112351F7" w14:textId="77777777" w:rsidR="00F57715" w:rsidRPr="007E3E5A" w:rsidRDefault="00F57715" w:rsidP="00E315DD">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Επωνυμία Επιχείρησης</w:t>
            </w:r>
          </w:p>
        </w:tc>
        <w:tc>
          <w:tcPr>
            <w:tcW w:w="4424" w:type="dxa"/>
            <w:vAlign w:val="center"/>
          </w:tcPr>
          <w:p w14:paraId="130C2149" w14:textId="77777777" w:rsidR="00F57715" w:rsidRPr="007E3E5A" w:rsidRDefault="00F57715" w:rsidP="00E315DD">
            <w:pPr>
              <w:spacing w:after="0" w:line="240" w:lineRule="auto"/>
              <w:rPr>
                <w:rFonts w:eastAsia="Times New Roman" w:cstheme="minorHAnsi"/>
                <w:sz w:val="20"/>
                <w:szCs w:val="20"/>
                <w:lang w:eastAsia="el-GR"/>
              </w:rPr>
            </w:pPr>
          </w:p>
        </w:tc>
      </w:tr>
      <w:tr w:rsidR="00F57715" w:rsidRPr="001976E9" w14:paraId="266E6194" w14:textId="77777777" w:rsidTr="00E315DD">
        <w:trPr>
          <w:trHeight w:val="226"/>
        </w:trPr>
        <w:tc>
          <w:tcPr>
            <w:tcW w:w="4643" w:type="dxa"/>
            <w:vAlign w:val="center"/>
          </w:tcPr>
          <w:p w14:paraId="00E8F9C1" w14:textId="77777777" w:rsidR="00F57715" w:rsidRPr="007E3E5A" w:rsidRDefault="00F57715" w:rsidP="00E315DD">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Α.Φ.Μ. Επιχείρησης</w:t>
            </w:r>
          </w:p>
        </w:tc>
        <w:tc>
          <w:tcPr>
            <w:tcW w:w="4424" w:type="dxa"/>
            <w:vAlign w:val="center"/>
          </w:tcPr>
          <w:p w14:paraId="04C220BB" w14:textId="77777777" w:rsidR="00F57715" w:rsidRPr="007E3E5A" w:rsidRDefault="00F57715" w:rsidP="00E315DD">
            <w:pPr>
              <w:spacing w:after="0" w:line="240" w:lineRule="auto"/>
              <w:rPr>
                <w:rFonts w:eastAsia="Times New Roman" w:cstheme="minorHAnsi"/>
                <w:sz w:val="20"/>
                <w:szCs w:val="20"/>
                <w:lang w:eastAsia="el-GR"/>
              </w:rPr>
            </w:pPr>
          </w:p>
        </w:tc>
      </w:tr>
      <w:tr w:rsidR="00F57715" w:rsidRPr="001976E9" w14:paraId="698BB669" w14:textId="77777777" w:rsidTr="00E315DD">
        <w:trPr>
          <w:trHeight w:val="226"/>
        </w:trPr>
        <w:tc>
          <w:tcPr>
            <w:tcW w:w="4643" w:type="dxa"/>
            <w:vAlign w:val="center"/>
          </w:tcPr>
          <w:p w14:paraId="73A24037" w14:textId="77777777" w:rsidR="00F57715" w:rsidRPr="007E3E5A" w:rsidRDefault="00F57715" w:rsidP="00E315DD">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Κ.Α.Δ. Επιχείρησης</w:t>
            </w:r>
          </w:p>
        </w:tc>
        <w:tc>
          <w:tcPr>
            <w:tcW w:w="4424" w:type="dxa"/>
            <w:vAlign w:val="center"/>
          </w:tcPr>
          <w:p w14:paraId="3286698B" w14:textId="77777777" w:rsidR="00F57715" w:rsidRPr="007E3E5A" w:rsidRDefault="00F57715" w:rsidP="00E315DD">
            <w:pPr>
              <w:spacing w:after="0" w:line="240" w:lineRule="auto"/>
              <w:rPr>
                <w:rFonts w:eastAsia="Times New Roman" w:cstheme="minorHAnsi"/>
                <w:sz w:val="20"/>
                <w:szCs w:val="20"/>
                <w:lang w:eastAsia="el-GR"/>
              </w:rPr>
            </w:pPr>
          </w:p>
        </w:tc>
      </w:tr>
      <w:tr w:rsidR="00F57715" w:rsidRPr="001976E9" w14:paraId="61D49E03" w14:textId="77777777" w:rsidTr="00E315DD">
        <w:trPr>
          <w:trHeight w:val="226"/>
        </w:trPr>
        <w:tc>
          <w:tcPr>
            <w:tcW w:w="4643" w:type="dxa"/>
            <w:vAlign w:val="center"/>
          </w:tcPr>
          <w:p w14:paraId="2FE1CDD6" w14:textId="77777777" w:rsidR="00F57715" w:rsidRPr="007E3E5A" w:rsidRDefault="00F57715" w:rsidP="00E315DD">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Ποσοστό Συμμετοχής</w:t>
            </w:r>
          </w:p>
        </w:tc>
        <w:tc>
          <w:tcPr>
            <w:tcW w:w="4424" w:type="dxa"/>
            <w:vAlign w:val="center"/>
          </w:tcPr>
          <w:p w14:paraId="04A24F9B" w14:textId="77777777" w:rsidR="00F57715" w:rsidRPr="007E3E5A" w:rsidRDefault="00F57715" w:rsidP="00E315DD">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0-100</w:t>
            </w:r>
          </w:p>
        </w:tc>
      </w:tr>
      <w:tr w:rsidR="00F57715" w:rsidRPr="001976E9" w14:paraId="5494D006" w14:textId="77777777" w:rsidTr="00E315DD">
        <w:trPr>
          <w:trHeight w:val="243"/>
        </w:trPr>
        <w:tc>
          <w:tcPr>
            <w:tcW w:w="4643" w:type="dxa"/>
            <w:vAlign w:val="center"/>
          </w:tcPr>
          <w:p w14:paraId="34BEB57A" w14:textId="77777777" w:rsidR="00F57715" w:rsidRPr="007E3E5A" w:rsidRDefault="00F57715" w:rsidP="00E315DD">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 xml:space="preserve">Επώνυμο </w:t>
            </w:r>
            <w:proofErr w:type="spellStart"/>
            <w:r w:rsidRPr="007E3E5A">
              <w:rPr>
                <w:rFonts w:eastAsia="Times New Roman" w:cstheme="minorHAnsi"/>
                <w:sz w:val="20"/>
                <w:szCs w:val="20"/>
                <w:lang w:eastAsia="el-GR"/>
              </w:rPr>
              <w:t>Νομίμου</w:t>
            </w:r>
            <w:proofErr w:type="spellEnd"/>
            <w:r w:rsidRPr="007E3E5A">
              <w:rPr>
                <w:rFonts w:eastAsia="Times New Roman" w:cstheme="minorHAnsi"/>
                <w:sz w:val="20"/>
                <w:szCs w:val="20"/>
                <w:lang w:eastAsia="el-GR"/>
              </w:rPr>
              <w:t xml:space="preserve"> Εκπροσώπου</w:t>
            </w:r>
          </w:p>
        </w:tc>
        <w:tc>
          <w:tcPr>
            <w:tcW w:w="4424" w:type="dxa"/>
            <w:vAlign w:val="center"/>
          </w:tcPr>
          <w:p w14:paraId="1344E1BD" w14:textId="77777777" w:rsidR="00F57715" w:rsidRPr="007E3E5A" w:rsidRDefault="00F57715" w:rsidP="00E315DD">
            <w:pPr>
              <w:spacing w:after="0" w:line="240" w:lineRule="auto"/>
              <w:rPr>
                <w:rFonts w:eastAsia="Times New Roman" w:cstheme="minorHAnsi"/>
                <w:sz w:val="20"/>
                <w:szCs w:val="20"/>
                <w:lang w:eastAsia="el-GR"/>
              </w:rPr>
            </w:pPr>
          </w:p>
        </w:tc>
      </w:tr>
      <w:tr w:rsidR="00F57715" w:rsidRPr="001976E9" w14:paraId="66A7463C" w14:textId="77777777" w:rsidTr="00E315DD">
        <w:trPr>
          <w:trHeight w:val="226"/>
        </w:trPr>
        <w:tc>
          <w:tcPr>
            <w:tcW w:w="4643" w:type="dxa"/>
            <w:vAlign w:val="center"/>
          </w:tcPr>
          <w:p w14:paraId="6BFD5124" w14:textId="77777777" w:rsidR="00F57715" w:rsidRPr="007E3E5A" w:rsidRDefault="00F57715" w:rsidP="00E315DD">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 xml:space="preserve">Όνομα </w:t>
            </w:r>
            <w:proofErr w:type="spellStart"/>
            <w:r w:rsidRPr="007E3E5A">
              <w:rPr>
                <w:rFonts w:eastAsia="Times New Roman" w:cstheme="minorHAnsi"/>
                <w:sz w:val="20"/>
                <w:szCs w:val="20"/>
                <w:lang w:eastAsia="el-GR"/>
              </w:rPr>
              <w:t>Νομίμου</w:t>
            </w:r>
            <w:proofErr w:type="spellEnd"/>
            <w:r w:rsidRPr="007E3E5A">
              <w:rPr>
                <w:rFonts w:eastAsia="Times New Roman" w:cstheme="minorHAnsi"/>
                <w:sz w:val="20"/>
                <w:szCs w:val="20"/>
                <w:lang w:eastAsia="el-GR"/>
              </w:rPr>
              <w:t xml:space="preserve"> Εκπροσώπου</w:t>
            </w:r>
          </w:p>
        </w:tc>
        <w:tc>
          <w:tcPr>
            <w:tcW w:w="4424" w:type="dxa"/>
            <w:vAlign w:val="center"/>
          </w:tcPr>
          <w:p w14:paraId="701EBF8C" w14:textId="77777777" w:rsidR="00F57715" w:rsidRPr="007E3E5A" w:rsidRDefault="00F57715" w:rsidP="00E315DD">
            <w:pPr>
              <w:spacing w:after="0" w:line="240" w:lineRule="auto"/>
              <w:rPr>
                <w:rFonts w:eastAsia="Times New Roman" w:cstheme="minorHAnsi"/>
                <w:sz w:val="20"/>
                <w:szCs w:val="20"/>
                <w:lang w:eastAsia="el-GR"/>
              </w:rPr>
            </w:pPr>
          </w:p>
        </w:tc>
      </w:tr>
      <w:tr w:rsidR="00F57715" w:rsidRPr="001976E9" w14:paraId="35995B53" w14:textId="77777777" w:rsidTr="00E315DD">
        <w:trPr>
          <w:trHeight w:val="226"/>
        </w:trPr>
        <w:tc>
          <w:tcPr>
            <w:tcW w:w="4643" w:type="dxa"/>
            <w:vAlign w:val="center"/>
          </w:tcPr>
          <w:p w14:paraId="3A3E46B0" w14:textId="77777777" w:rsidR="00F57715" w:rsidRPr="007E3E5A" w:rsidRDefault="00F57715" w:rsidP="00E315DD">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 xml:space="preserve">Πατρώνυμο </w:t>
            </w:r>
            <w:proofErr w:type="spellStart"/>
            <w:r w:rsidRPr="007E3E5A">
              <w:rPr>
                <w:rFonts w:eastAsia="Times New Roman" w:cstheme="minorHAnsi"/>
                <w:sz w:val="20"/>
                <w:szCs w:val="20"/>
                <w:lang w:eastAsia="el-GR"/>
              </w:rPr>
              <w:t>Νομίμου</w:t>
            </w:r>
            <w:proofErr w:type="spellEnd"/>
            <w:r w:rsidRPr="007E3E5A">
              <w:rPr>
                <w:rFonts w:eastAsia="Times New Roman" w:cstheme="minorHAnsi"/>
                <w:sz w:val="20"/>
                <w:szCs w:val="20"/>
                <w:lang w:eastAsia="el-GR"/>
              </w:rPr>
              <w:t xml:space="preserve"> Εκπροσώπου</w:t>
            </w:r>
          </w:p>
        </w:tc>
        <w:tc>
          <w:tcPr>
            <w:tcW w:w="4424" w:type="dxa"/>
            <w:vAlign w:val="center"/>
          </w:tcPr>
          <w:p w14:paraId="022A8E15" w14:textId="77777777" w:rsidR="00F57715" w:rsidRPr="007E3E5A" w:rsidRDefault="00F57715" w:rsidP="00E315DD">
            <w:pPr>
              <w:spacing w:after="0" w:line="240" w:lineRule="auto"/>
              <w:rPr>
                <w:rFonts w:eastAsia="Times New Roman" w:cstheme="minorHAnsi"/>
                <w:sz w:val="20"/>
                <w:szCs w:val="20"/>
                <w:lang w:eastAsia="el-GR"/>
              </w:rPr>
            </w:pPr>
          </w:p>
        </w:tc>
      </w:tr>
      <w:tr w:rsidR="00F57715" w:rsidRPr="001976E9" w14:paraId="34FA41E5" w14:textId="77777777" w:rsidTr="00E315DD">
        <w:trPr>
          <w:trHeight w:val="226"/>
        </w:trPr>
        <w:tc>
          <w:tcPr>
            <w:tcW w:w="4643" w:type="dxa"/>
            <w:vAlign w:val="center"/>
          </w:tcPr>
          <w:p w14:paraId="575152A0" w14:textId="77777777" w:rsidR="00F57715" w:rsidRPr="007E3E5A" w:rsidRDefault="00F57715" w:rsidP="00E315DD">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 xml:space="preserve">Α.Φ.Μ. </w:t>
            </w:r>
            <w:proofErr w:type="spellStart"/>
            <w:r w:rsidRPr="007E3E5A">
              <w:rPr>
                <w:rFonts w:eastAsia="Times New Roman" w:cstheme="minorHAnsi"/>
                <w:sz w:val="20"/>
                <w:szCs w:val="20"/>
                <w:lang w:eastAsia="el-GR"/>
              </w:rPr>
              <w:t>Νομίμου</w:t>
            </w:r>
            <w:proofErr w:type="spellEnd"/>
            <w:r w:rsidRPr="007E3E5A">
              <w:rPr>
                <w:rFonts w:eastAsia="Times New Roman" w:cstheme="minorHAnsi"/>
                <w:sz w:val="20"/>
                <w:szCs w:val="20"/>
                <w:lang w:eastAsia="el-GR"/>
              </w:rPr>
              <w:t xml:space="preserve"> Εκπροσώπου</w:t>
            </w:r>
          </w:p>
        </w:tc>
        <w:tc>
          <w:tcPr>
            <w:tcW w:w="4424" w:type="dxa"/>
            <w:vAlign w:val="center"/>
          </w:tcPr>
          <w:p w14:paraId="65DB9BF0" w14:textId="77777777" w:rsidR="00F57715" w:rsidRPr="007E3E5A" w:rsidRDefault="00F57715" w:rsidP="00E315DD">
            <w:pPr>
              <w:spacing w:after="0" w:line="240" w:lineRule="auto"/>
              <w:rPr>
                <w:rFonts w:eastAsia="Times New Roman" w:cstheme="minorHAnsi"/>
                <w:sz w:val="20"/>
                <w:szCs w:val="20"/>
                <w:lang w:eastAsia="el-GR"/>
              </w:rPr>
            </w:pPr>
          </w:p>
        </w:tc>
      </w:tr>
      <w:tr w:rsidR="00F57715" w:rsidRPr="001976E9" w14:paraId="5497EF76" w14:textId="77777777" w:rsidTr="00E315DD">
        <w:trPr>
          <w:trHeight w:val="226"/>
        </w:trPr>
        <w:tc>
          <w:tcPr>
            <w:tcW w:w="4643" w:type="dxa"/>
            <w:vAlign w:val="center"/>
          </w:tcPr>
          <w:p w14:paraId="7FBEC3C2" w14:textId="77777777" w:rsidR="00F57715" w:rsidRPr="007E3E5A" w:rsidRDefault="00F57715" w:rsidP="00E315DD">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 xml:space="preserve">Έγγραφο Ταυτοποίησης </w:t>
            </w:r>
            <w:proofErr w:type="spellStart"/>
            <w:r w:rsidRPr="007E3E5A">
              <w:rPr>
                <w:rFonts w:eastAsia="Times New Roman" w:cstheme="minorHAnsi"/>
                <w:sz w:val="20"/>
                <w:szCs w:val="20"/>
                <w:lang w:eastAsia="el-GR"/>
              </w:rPr>
              <w:t>Νομίμου</w:t>
            </w:r>
            <w:proofErr w:type="spellEnd"/>
            <w:r w:rsidRPr="007E3E5A">
              <w:rPr>
                <w:rFonts w:eastAsia="Times New Roman" w:cstheme="minorHAnsi"/>
                <w:sz w:val="20"/>
                <w:szCs w:val="20"/>
                <w:lang w:eastAsia="el-GR"/>
              </w:rPr>
              <w:t xml:space="preserve"> Εκπροσώπου</w:t>
            </w:r>
          </w:p>
        </w:tc>
        <w:tc>
          <w:tcPr>
            <w:tcW w:w="4424" w:type="dxa"/>
            <w:vAlign w:val="center"/>
          </w:tcPr>
          <w:p w14:paraId="5468D3F3" w14:textId="77777777" w:rsidR="00F57715" w:rsidRPr="007E3E5A" w:rsidRDefault="00F57715" w:rsidP="00E315DD">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Α.Δ.Τ. ή Ισοδύναμο</w:t>
            </w:r>
          </w:p>
        </w:tc>
      </w:tr>
      <w:tr w:rsidR="00F57715" w:rsidRPr="001976E9" w14:paraId="1DD86EF3" w14:textId="77777777" w:rsidTr="00E315DD">
        <w:trPr>
          <w:trHeight w:val="226"/>
        </w:trPr>
        <w:tc>
          <w:tcPr>
            <w:tcW w:w="4643" w:type="dxa"/>
            <w:vAlign w:val="center"/>
          </w:tcPr>
          <w:p w14:paraId="63CA6811" w14:textId="77777777" w:rsidR="00F57715" w:rsidRPr="007E3E5A" w:rsidRDefault="00F57715" w:rsidP="00E315DD">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 xml:space="preserve">Θέση στην Επιχείρηση </w:t>
            </w:r>
            <w:proofErr w:type="spellStart"/>
            <w:r w:rsidRPr="007E3E5A">
              <w:rPr>
                <w:rFonts w:eastAsia="Times New Roman" w:cstheme="minorHAnsi"/>
                <w:sz w:val="20"/>
                <w:szCs w:val="20"/>
                <w:lang w:eastAsia="el-GR"/>
              </w:rPr>
              <w:t>Νομίμου</w:t>
            </w:r>
            <w:proofErr w:type="spellEnd"/>
            <w:r w:rsidRPr="007E3E5A">
              <w:rPr>
                <w:rFonts w:eastAsia="Times New Roman" w:cstheme="minorHAnsi"/>
                <w:sz w:val="20"/>
                <w:szCs w:val="20"/>
                <w:lang w:eastAsia="el-GR"/>
              </w:rPr>
              <w:t xml:space="preserve"> Εκπροσώπου</w:t>
            </w:r>
          </w:p>
        </w:tc>
        <w:tc>
          <w:tcPr>
            <w:tcW w:w="4424" w:type="dxa"/>
            <w:vAlign w:val="center"/>
          </w:tcPr>
          <w:p w14:paraId="67074B16" w14:textId="77777777" w:rsidR="00F57715" w:rsidRPr="007E3E5A" w:rsidRDefault="00F57715" w:rsidP="00E315DD">
            <w:pPr>
              <w:spacing w:after="0" w:line="240" w:lineRule="auto"/>
              <w:rPr>
                <w:rFonts w:eastAsia="Times New Roman" w:cstheme="minorHAnsi"/>
                <w:sz w:val="20"/>
                <w:szCs w:val="20"/>
                <w:lang w:eastAsia="el-GR"/>
              </w:rPr>
            </w:pPr>
          </w:p>
        </w:tc>
      </w:tr>
    </w:tbl>
    <w:p w14:paraId="13251F98" w14:textId="77777777" w:rsidR="00F57715" w:rsidRPr="003D405A" w:rsidRDefault="00F57715" w:rsidP="00F57715">
      <w:pPr>
        <w:spacing w:after="0" w:line="240" w:lineRule="auto"/>
        <w:rPr>
          <w:rFonts w:eastAsia="Times New Roman" w:cstheme="minorHAnsi"/>
          <w:sz w:val="20"/>
          <w:szCs w:val="20"/>
          <w:lang w:eastAsia="el-GR"/>
        </w:rPr>
      </w:pPr>
      <w:r w:rsidRPr="003D405A">
        <w:rPr>
          <w:rFonts w:eastAsia="Times New Roman" w:cstheme="minorHAnsi"/>
          <w:i/>
          <w:sz w:val="20"/>
          <w:szCs w:val="20"/>
          <w:lang w:eastAsia="el-GR"/>
        </w:rPr>
        <w:t xml:space="preserve">Για κάθε επιχείρηση (φυσικό ή νομικό πρόσωπο) για την οποία δηλώνεται ότι η Εταιρεία </w:t>
      </w:r>
      <w:r w:rsidRPr="003D405A">
        <w:rPr>
          <w:rFonts w:eastAsia="Times New Roman" w:cs="Calibri"/>
          <w:i/>
          <w:iCs/>
          <w:color w:val="5B9BD5"/>
          <w:kern w:val="1"/>
          <w:sz w:val="20"/>
          <w:szCs w:val="20"/>
          <w:lang w:eastAsia="zh-CN"/>
        </w:rPr>
        <w:t>[ή Επιχείρηση]</w:t>
      </w:r>
      <w:r w:rsidRPr="003D405A">
        <w:rPr>
          <w:rFonts w:eastAsia="Times New Roman" w:cstheme="minorHAnsi"/>
          <w:i/>
          <w:sz w:val="20"/>
          <w:szCs w:val="20"/>
          <w:lang w:eastAsia="el-GR"/>
        </w:rPr>
        <w:t xml:space="preserve"> λειτουργεί ως ενιαία επιχείρηση.</w:t>
      </w:r>
    </w:p>
    <w:p w14:paraId="1239D05B" w14:textId="77777777" w:rsidR="00F57715" w:rsidRPr="001976E9" w:rsidRDefault="00F57715" w:rsidP="00F57715">
      <w:pPr>
        <w:spacing w:after="0" w:line="240" w:lineRule="auto"/>
        <w:rPr>
          <w:rFonts w:eastAsia="Times New Roman" w:cstheme="minorHAnsi"/>
          <w:sz w:val="18"/>
          <w:szCs w:val="18"/>
          <w:lang w:eastAsia="el-GR"/>
        </w:rPr>
      </w:pPr>
    </w:p>
    <w:p w14:paraId="4EFAE722" w14:textId="77777777" w:rsidR="00F57715" w:rsidRPr="003D405A" w:rsidRDefault="00F57715" w:rsidP="00F57715">
      <w:pPr>
        <w:spacing w:after="0" w:line="240" w:lineRule="auto"/>
        <w:rPr>
          <w:rFonts w:eastAsia="Times New Roman" w:cstheme="minorHAnsi"/>
          <w:b/>
          <w:sz w:val="20"/>
          <w:szCs w:val="20"/>
          <w:u w:val="single"/>
          <w:lang w:eastAsia="el-GR"/>
        </w:rPr>
      </w:pPr>
      <w:r w:rsidRPr="003D405A">
        <w:rPr>
          <w:rFonts w:eastAsia="Times New Roman" w:cstheme="minorHAnsi"/>
          <w:b/>
          <w:sz w:val="20"/>
          <w:szCs w:val="20"/>
          <w:u w:val="single"/>
          <w:lang w:eastAsia="el-GR"/>
        </w:rPr>
        <w:t>Α.2:</w:t>
      </w:r>
    </w:p>
    <w:p w14:paraId="0A81E669" w14:textId="77777777" w:rsidR="00F57715" w:rsidRPr="003D405A" w:rsidRDefault="00F57715" w:rsidP="00F57715">
      <w:pPr>
        <w:numPr>
          <w:ilvl w:val="0"/>
          <w:numId w:val="12"/>
        </w:numPr>
        <w:tabs>
          <w:tab w:val="num" w:pos="567"/>
        </w:tabs>
        <w:spacing w:after="0" w:line="240" w:lineRule="auto"/>
        <w:jc w:val="both"/>
        <w:rPr>
          <w:rFonts w:eastAsia="Times New Roman" w:cstheme="minorHAnsi"/>
          <w:sz w:val="20"/>
          <w:szCs w:val="20"/>
          <w:lang w:val="x-none" w:eastAsia="el-GR"/>
        </w:rPr>
      </w:pPr>
      <w:r w:rsidRPr="003D405A">
        <w:rPr>
          <w:rFonts w:eastAsia="Times New Roman" w:cstheme="minorHAnsi"/>
          <w:sz w:val="20"/>
          <w:szCs w:val="20"/>
          <w:lang w:val="x-none" w:eastAsia="el-GR"/>
        </w:rPr>
        <w:t xml:space="preserve">Το ύψος των ενισχύσεων που η </w:t>
      </w:r>
      <w:r w:rsidRPr="003D405A">
        <w:rPr>
          <w:rFonts w:eastAsia="Times New Roman" w:cstheme="minorHAnsi"/>
          <w:sz w:val="20"/>
          <w:szCs w:val="20"/>
          <w:lang w:eastAsia="el-GR"/>
        </w:rPr>
        <w:t xml:space="preserve">Εταιρεία </w:t>
      </w:r>
      <w:r w:rsidRPr="003D405A">
        <w:rPr>
          <w:rFonts w:eastAsia="Times New Roman" w:cs="Calibri"/>
          <w:i/>
          <w:iCs/>
          <w:color w:val="5B9BD5"/>
          <w:kern w:val="1"/>
          <w:sz w:val="20"/>
          <w:szCs w:val="20"/>
          <w:lang w:eastAsia="zh-CN"/>
        </w:rPr>
        <w:t>[ή Επιχείρηση]</w:t>
      </w:r>
      <w:r w:rsidRPr="003D405A">
        <w:rPr>
          <w:rFonts w:eastAsia="Times New Roman" w:cstheme="minorHAnsi"/>
          <w:sz w:val="20"/>
          <w:szCs w:val="20"/>
          <w:lang w:eastAsia="el-GR"/>
        </w:rPr>
        <w:t>,</w:t>
      </w:r>
      <w:r w:rsidRPr="003D405A">
        <w:rPr>
          <w:rFonts w:eastAsia="Times New Roman" w:cstheme="minorHAnsi"/>
          <w:sz w:val="20"/>
          <w:szCs w:val="20"/>
          <w:lang w:val="x-none" w:eastAsia="el-GR"/>
        </w:rPr>
        <w:t xml:space="preserve"> καθώς και οι επιχειρήσεις που λειτουργούν μαζί με αυτήν ως ενιαία </w:t>
      </w:r>
      <w:r w:rsidRPr="003D405A">
        <w:rPr>
          <w:rFonts w:eastAsia="Times New Roman" w:cstheme="minorHAnsi"/>
          <w:b/>
          <w:sz w:val="20"/>
          <w:szCs w:val="20"/>
          <w:lang w:val="x-none" w:eastAsia="el-GR"/>
        </w:rPr>
        <w:t>επιχείρηση</w:t>
      </w:r>
      <w:r w:rsidRPr="003D405A" w:rsidDel="0078590C">
        <w:rPr>
          <w:rFonts w:eastAsia="Times New Roman" w:cstheme="minorHAnsi"/>
          <w:sz w:val="20"/>
          <w:szCs w:val="20"/>
          <w:lang w:val="x-none" w:eastAsia="el-GR"/>
        </w:rPr>
        <w:t xml:space="preserve"> </w:t>
      </w:r>
      <w:r w:rsidRPr="003D405A">
        <w:rPr>
          <w:rFonts w:eastAsia="Times New Roman" w:cstheme="minorHAnsi"/>
          <w:i/>
          <w:sz w:val="20"/>
          <w:szCs w:val="20"/>
          <w:lang w:val="x-none" w:eastAsia="el-GR"/>
        </w:rPr>
        <w:t>(στην έννοια περιλαμβάνονται οι συνδεδεμένες με την αιτούσα επιχειρήσεις),</w:t>
      </w:r>
      <w:r w:rsidRPr="003D405A">
        <w:rPr>
          <w:rFonts w:eastAsia="Times New Roman" w:cstheme="minorHAnsi"/>
          <w:sz w:val="20"/>
          <w:szCs w:val="20"/>
          <w:lang w:val="x-none" w:eastAsia="el-GR"/>
        </w:rPr>
        <w:t xml:space="preserve"> </w:t>
      </w:r>
      <w:r w:rsidRPr="003D405A">
        <w:rPr>
          <w:rFonts w:eastAsia="Times New Roman" w:cstheme="minorHAnsi"/>
          <w:b/>
          <w:sz w:val="20"/>
          <w:szCs w:val="20"/>
          <w:lang w:val="x-none" w:eastAsia="el-GR"/>
        </w:rPr>
        <w:t>έχουν αποκτήσει έννομο δικαίωμα λήψης της ενίσχυσης</w:t>
      </w:r>
      <w:r w:rsidRPr="003D405A">
        <w:rPr>
          <w:rFonts w:eastAsia="Times New Roman" w:cstheme="minorHAnsi"/>
          <w:sz w:val="20"/>
          <w:szCs w:val="20"/>
          <w:lang w:val="x-none" w:eastAsia="el-GR"/>
        </w:rPr>
        <w:t xml:space="preserve"> κατά τα </w:t>
      </w:r>
      <w:r>
        <w:rPr>
          <w:rFonts w:eastAsia="Times New Roman" w:cstheme="minorHAnsi"/>
          <w:sz w:val="20"/>
          <w:szCs w:val="20"/>
          <w:lang w:eastAsia="el-GR"/>
        </w:rPr>
        <w:t>τελευταία</w:t>
      </w:r>
      <w:r w:rsidRPr="003D405A">
        <w:rPr>
          <w:rFonts w:eastAsia="Times New Roman" w:cstheme="minorHAnsi"/>
          <w:sz w:val="20"/>
          <w:szCs w:val="20"/>
          <w:lang w:eastAsia="el-GR"/>
        </w:rPr>
        <w:t xml:space="preserve"> </w:t>
      </w:r>
      <w:r w:rsidRPr="003D405A">
        <w:rPr>
          <w:rFonts w:eastAsia="Times New Roman" w:cstheme="minorHAnsi"/>
          <w:sz w:val="20"/>
          <w:szCs w:val="20"/>
          <w:lang w:val="x-none" w:eastAsia="el-GR"/>
        </w:rPr>
        <w:t xml:space="preserve">τρία έτη από την ημερομηνία υποβολής της αίτησης στο πλαίσιο της Πράξης, </w:t>
      </w:r>
      <w:r w:rsidRPr="003D405A">
        <w:rPr>
          <w:rFonts w:eastAsia="Times New Roman" w:cstheme="minorHAnsi"/>
          <w:b/>
          <w:sz w:val="20"/>
          <w:szCs w:val="20"/>
          <w:lang w:val="x-none" w:eastAsia="el-GR"/>
        </w:rPr>
        <w:t xml:space="preserve">βάσει καθεστώτος </w:t>
      </w:r>
      <w:r w:rsidRPr="003D405A">
        <w:rPr>
          <w:rFonts w:eastAsia="Times New Roman" w:cstheme="minorHAnsi"/>
          <w:b/>
          <w:sz w:val="20"/>
          <w:szCs w:val="20"/>
          <w:lang w:eastAsia="el-GR"/>
        </w:rPr>
        <w:t>de</w:t>
      </w:r>
      <w:r w:rsidRPr="003D405A">
        <w:rPr>
          <w:rFonts w:eastAsia="Times New Roman" w:cstheme="minorHAnsi"/>
          <w:b/>
          <w:sz w:val="20"/>
          <w:szCs w:val="20"/>
          <w:lang w:val="x-none" w:eastAsia="el-GR"/>
        </w:rPr>
        <w:t xml:space="preserve"> </w:t>
      </w:r>
      <w:proofErr w:type="spellStart"/>
      <w:r w:rsidRPr="003D405A">
        <w:rPr>
          <w:rFonts w:eastAsia="Times New Roman" w:cstheme="minorHAnsi"/>
          <w:b/>
          <w:sz w:val="20"/>
          <w:szCs w:val="20"/>
          <w:lang w:eastAsia="el-GR"/>
        </w:rPr>
        <w:t>minimis</w:t>
      </w:r>
      <w:proofErr w:type="spellEnd"/>
      <w:r w:rsidRPr="003D405A">
        <w:rPr>
          <w:rFonts w:eastAsia="Times New Roman" w:cstheme="minorHAnsi"/>
          <w:sz w:val="20"/>
          <w:szCs w:val="20"/>
          <w:lang w:val="x-none" w:eastAsia="el-GR"/>
        </w:rPr>
        <w:t>.</w:t>
      </w:r>
    </w:p>
    <w:p w14:paraId="34710291" w14:textId="77777777" w:rsidR="00F57715" w:rsidRPr="003D405A" w:rsidRDefault="00F57715" w:rsidP="00F57715">
      <w:pPr>
        <w:spacing w:after="0" w:line="240" w:lineRule="auto"/>
        <w:rPr>
          <w:rFonts w:eastAsia="Times New Roman" w:cstheme="minorHAnsi"/>
          <w:i/>
          <w:sz w:val="20"/>
          <w:szCs w:val="20"/>
          <w:lang w:eastAsia="el-GR"/>
        </w:rPr>
      </w:pPr>
    </w:p>
    <w:p w14:paraId="6E7C45E5" w14:textId="77777777" w:rsidR="00F57715" w:rsidRPr="003D405A" w:rsidRDefault="00F57715" w:rsidP="00F57715">
      <w:pPr>
        <w:spacing w:after="0" w:line="240" w:lineRule="auto"/>
        <w:jc w:val="both"/>
        <w:rPr>
          <w:rFonts w:eastAsia="Times New Roman" w:cstheme="minorHAnsi"/>
          <w:i/>
          <w:sz w:val="20"/>
          <w:szCs w:val="20"/>
          <w:lang w:eastAsia="el-GR"/>
        </w:rPr>
      </w:pPr>
      <w:r w:rsidRPr="003D405A">
        <w:rPr>
          <w:rFonts w:eastAsia="Times New Roman" w:cstheme="minorHAnsi"/>
          <w:i/>
          <w:sz w:val="20"/>
          <w:szCs w:val="20"/>
          <w:lang w:eastAsia="el-GR"/>
        </w:rPr>
        <w:t xml:space="preserve">Στη δήλωση θα αναφέρονται τα στοιχεία για τις ενισχύσεις που έχουν χορηγηθεί βάσει του καθεστώτος de </w:t>
      </w:r>
      <w:proofErr w:type="spellStart"/>
      <w:r w:rsidRPr="003D405A">
        <w:rPr>
          <w:rFonts w:eastAsia="Times New Roman" w:cstheme="minorHAnsi"/>
          <w:i/>
          <w:sz w:val="20"/>
          <w:szCs w:val="20"/>
          <w:lang w:eastAsia="el-GR"/>
        </w:rPr>
        <w:t>minimis</w:t>
      </w:r>
      <w:proofErr w:type="spellEnd"/>
      <w:r w:rsidRPr="003D405A">
        <w:rPr>
          <w:rFonts w:eastAsia="Times New Roman" w:cstheme="minorHAnsi"/>
          <w:i/>
          <w:sz w:val="20"/>
          <w:szCs w:val="20"/>
          <w:lang w:eastAsia="el-GR"/>
        </w:rPr>
        <w:t xml:space="preserve">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w:t>
      </w:r>
    </w:p>
    <w:p w14:paraId="30925E80" w14:textId="77777777" w:rsidR="00F57715" w:rsidRDefault="00F57715" w:rsidP="00F57715">
      <w:pPr>
        <w:spacing w:after="0" w:line="240" w:lineRule="auto"/>
        <w:jc w:val="both"/>
        <w:rPr>
          <w:rFonts w:eastAsia="Times New Roman" w:cstheme="minorHAnsi"/>
          <w:b/>
          <w:sz w:val="20"/>
          <w:szCs w:val="20"/>
          <w:lang w:eastAsia="el-GR"/>
        </w:rPr>
      </w:pPr>
    </w:p>
    <w:p w14:paraId="7A401529" w14:textId="77777777" w:rsidR="00E315DD" w:rsidRDefault="00E315DD" w:rsidP="00F57715">
      <w:pPr>
        <w:spacing w:after="0" w:line="240" w:lineRule="auto"/>
        <w:jc w:val="both"/>
        <w:rPr>
          <w:rFonts w:eastAsia="Times New Roman" w:cstheme="minorHAnsi"/>
          <w:b/>
          <w:sz w:val="20"/>
          <w:szCs w:val="20"/>
          <w:lang w:eastAsia="el-GR"/>
        </w:rPr>
      </w:pPr>
    </w:p>
    <w:p w14:paraId="0778BCBC" w14:textId="77777777" w:rsidR="00685D4E" w:rsidRPr="00685D4E" w:rsidRDefault="00E315DD" w:rsidP="00685D4E">
      <w:pPr>
        <w:spacing w:after="0" w:line="240" w:lineRule="auto"/>
        <w:jc w:val="both"/>
        <w:rPr>
          <w:rFonts w:asciiTheme="minorHAnsi" w:eastAsia="Times New Roman" w:hAnsiTheme="minorHAnsi" w:cstheme="minorHAnsi"/>
          <w:b/>
          <w:sz w:val="20"/>
          <w:szCs w:val="20"/>
          <w:lang w:eastAsia="el-GR"/>
        </w:rPr>
      </w:pPr>
      <w:r w:rsidRPr="009309D2">
        <w:rPr>
          <w:rFonts w:eastAsia="Times New Roman" w:cstheme="minorHAnsi"/>
          <w:b/>
          <w:sz w:val="20"/>
          <w:szCs w:val="20"/>
          <w:lang w:eastAsia="el-GR"/>
        </w:rPr>
        <w:t xml:space="preserve">Πίνακας 2: Επιχορηγήσεων de </w:t>
      </w:r>
      <w:proofErr w:type="spellStart"/>
      <w:r w:rsidRPr="009309D2">
        <w:rPr>
          <w:rFonts w:eastAsia="Times New Roman" w:cstheme="minorHAnsi"/>
          <w:b/>
          <w:sz w:val="20"/>
          <w:szCs w:val="20"/>
          <w:lang w:eastAsia="el-GR"/>
        </w:rPr>
        <w:t>minimis</w:t>
      </w:r>
      <w:proofErr w:type="spellEnd"/>
      <w:r w:rsidR="00685D4E" w:rsidRPr="00685D4E">
        <w:rPr>
          <w:rFonts w:asciiTheme="minorHAnsi" w:eastAsia="Times New Roman" w:hAnsiTheme="minorHAnsi" w:cstheme="minorHAnsi"/>
          <w:b/>
          <w:sz w:val="20"/>
          <w:szCs w:val="20"/>
          <w:lang w:eastAsia="el-GR"/>
        </w:rPr>
        <w:t xml:space="preserve"> σε περίοδο τριών (3) ετών</w:t>
      </w:r>
    </w:p>
    <w:p w14:paraId="3DED2F12" w14:textId="77777777" w:rsidR="0062680B" w:rsidRPr="009309D2" w:rsidRDefault="0062680B" w:rsidP="00E315DD">
      <w:pPr>
        <w:spacing w:after="0" w:line="240" w:lineRule="auto"/>
        <w:rPr>
          <w:rFonts w:eastAsia="Times New Roman" w:cstheme="minorHAnsi"/>
          <w:b/>
          <w:sz w:val="20"/>
          <w:szCs w:val="20"/>
          <w:lang w:eastAsia="el-GR"/>
        </w:rPr>
      </w:pP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9"/>
        <w:gridCol w:w="1296"/>
        <w:gridCol w:w="1204"/>
        <w:gridCol w:w="1469"/>
        <w:gridCol w:w="1486"/>
        <w:gridCol w:w="1514"/>
        <w:gridCol w:w="1062"/>
        <w:gridCol w:w="1062"/>
      </w:tblGrid>
      <w:tr w:rsidR="00E315DD" w:rsidRPr="001976E9" w14:paraId="43518F64" w14:textId="77777777" w:rsidTr="00E315DD">
        <w:trPr>
          <w:trHeight w:val="454"/>
          <w:jc w:val="center"/>
        </w:trPr>
        <w:tc>
          <w:tcPr>
            <w:tcW w:w="9124" w:type="dxa"/>
            <w:gridSpan w:val="8"/>
            <w:shd w:val="pct12" w:color="auto" w:fill="auto"/>
          </w:tcPr>
          <w:p w14:paraId="4F3396E9" w14:textId="77777777" w:rsidR="00E315DD" w:rsidRPr="001976E9" w:rsidRDefault="00E315DD" w:rsidP="00E315DD">
            <w:pPr>
              <w:spacing w:after="0" w:line="240" w:lineRule="auto"/>
              <w:jc w:val="center"/>
              <w:rPr>
                <w:rFonts w:eastAsia="Times New Roman" w:cstheme="minorHAnsi"/>
                <w:b/>
                <w:sz w:val="18"/>
                <w:szCs w:val="18"/>
                <w:lang w:eastAsia="el-GR"/>
              </w:rPr>
            </w:pPr>
            <w:r w:rsidRPr="001976E9">
              <w:rPr>
                <w:rFonts w:eastAsia="Times New Roman" w:cstheme="minorHAnsi"/>
                <w:b/>
                <w:sz w:val="18"/>
                <w:szCs w:val="18"/>
                <w:lang w:eastAsia="el-GR"/>
              </w:rPr>
              <w:t xml:space="preserve">ΕΝΙΣΧΥΣΕΙΣ de </w:t>
            </w:r>
            <w:proofErr w:type="spellStart"/>
            <w:r w:rsidRPr="001976E9">
              <w:rPr>
                <w:rFonts w:eastAsia="Times New Roman" w:cstheme="minorHAnsi"/>
                <w:b/>
                <w:sz w:val="18"/>
                <w:szCs w:val="18"/>
                <w:lang w:eastAsia="el-GR"/>
              </w:rPr>
              <w:t>minimis</w:t>
            </w:r>
            <w:proofErr w:type="spellEnd"/>
            <w:r w:rsidRPr="001976E9">
              <w:rPr>
                <w:rFonts w:eastAsia="Times New Roman" w:cstheme="minorHAnsi"/>
                <w:b/>
                <w:sz w:val="18"/>
                <w:szCs w:val="18"/>
                <w:lang w:eastAsia="el-GR"/>
              </w:rPr>
              <w:t xml:space="preserve"> ΓΙΑ ΤΙΣ ΟΠΟΙΕΣ Η ΕΤΑΙΡΕΙΑ </w:t>
            </w:r>
            <w:r w:rsidRPr="001976E9">
              <w:rPr>
                <w:rFonts w:eastAsia="Times New Roman" w:cs="Calibri"/>
                <w:i/>
                <w:iCs/>
                <w:color w:val="5B9BD5"/>
                <w:kern w:val="1"/>
                <w:sz w:val="18"/>
                <w:szCs w:val="18"/>
                <w:lang w:eastAsia="zh-CN"/>
              </w:rPr>
              <w:t>[ή Ε</w:t>
            </w:r>
            <w:r>
              <w:rPr>
                <w:rFonts w:eastAsia="Times New Roman" w:cs="Calibri"/>
                <w:i/>
                <w:iCs/>
                <w:color w:val="5B9BD5"/>
                <w:kern w:val="1"/>
                <w:sz w:val="18"/>
                <w:szCs w:val="18"/>
                <w:lang w:eastAsia="zh-CN"/>
              </w:rPr>
              <w:t>ΠΙΧΕΙΡΗΣΗ</w:t>
            </w:r>
            <w:r w:rsidRPr="001976E9">
              <w:rPr>
                <w:rFonts w:eastAsia="Times New Roman" w:cs="Calibri"/>
                <w:i/>
                <w:iCs/>
                <w:color w:val="5B9BD5"/>
                <w:kern w:val="1"/>
                <w:sz w:val="18"/>
                <w:szCs w:val="18"/>
                <w:lang w:eastAsia="zh-CN"/>
              </w:rPr>
              <w:t>]</w:t>
            </w:r>
            <w:r w:rsidRPr="001976E9">
              <w:rPr>
                <w:rFonts w:eastAsia="Times New Roman" w:cstheme="minorHAnsi"/>
                <w:sz w:val="18"/>
                <w:szCs w:val="18"/>
                <w:lang w:val="x-none" w:eastAsia="el-GR"/>
              </w:rPr>
              <w:t xml:space="preserve"> </w:t>
            </w:r>
            <w:r w:rsidRPr="001976E9">
              <w:rPr>
                <w:rFonts w:eastAsia="Times New Roman" w:cstheme="minorHAnsi"/>
                <w:b/>
                <w:sz w:val="18"/>
                <w:szCs w:val="18"/>
                <w:lang w:eastAsia="el-GR"/>
              </w:rPr>
              <w:t>ΕΧΕΙ ΑΠΟΚΤΗΣΕΙ ΕΝΝΟΜΟ ΔΙΚΑΙΩΜΑ ΛΗΨΗΣ</w:t>
            </w:r>
          </w:p>
          <w:p w14:paraId="09314C87" w14:textId="77777777" w:rsidR="00E315DD" w:rsidRPr="001976E9" w:rsidRDefault="00E315DD" w:rsidP="00E315DD">
            <w:pPr>
              <w:spacing w:after="0" w:line="240" w:lineRule="auto"/>
              <w:rPr>
                <w:rFonts w:eastAsia="Times New Roman" w:cstheme="minorHAnsi"/>
                <w:b/>
                <w:sz w:val="18"/>
                <w:szCs w:val="18"/>
                <w:lang w:eastAsia="el-GR"/>
              </w:rPr>
            </w:pPr>
            <w:r w:rsidRPr="001976E9">
              <w:rPr>
                <w:rFonts w:eastAsia="Times New Roman" w:cstheme="minorHAnsi"/>
                <w:b/>
                <w:sz w:val="18"/>
                <w:szCs w:val="18"/>
                <w:lang w:eastAsia="el-GR"/>
              </w:rPr>
              <w:t xml:space="preserve">Αφορά στην Εταιρεία </w:t>
            </w:r>
            <w:r>
              <w:rPr>
                <w:rFonts w:eastAsia="Times New Roman" w:cs="Calibri"/>
                <w:i/>
                <w:iCs/>
                <w:color w:val="5B9BD5"/>
                <w:kern w:val="1"/>
                <w:sz w:val="18"/>
                <w:szCs w:val="18"/>
                <w:lang w:eastAsia="zh-CN"/>
              </w:rPr>
              <w:t>[ή Επιχείρηση</w:t>
            </w:r>
            <w:r w:rsidRPr="001976E9">
              <w:rPr>
                <w:rFonts w:eastAsia="Times New Roman" w:cs="Calibri"/>
                <w:i/>
                <w:iCs/>
                <w:color w:val="5B9BD5"/>
                <w:kern w:val="1"/>
                <w:sz w:val="18"/>
                <w:szCs w:val="18"/>
                <w:lang w:eastAsia="zh-CN"/>
              </w:rPr>
              <w:t>]</w:t>
            </w:r>
            <w:r w:rsidRPr="001976E9">
              <w:rPr>
                <w:rFonts w:eastAsia="Times New Roman" w:cstheme="minorHAnsi"/>
                <w:b/>
                <w:sz w:val="18"/>
                <w:szCs w:val="18"/>
                <w:lang w:eastAsia="el-GR"/>
              </w:rPr>
              <w:t xml:space="preserve"> καθώς και σε αυτές τις επιχειρήσεις με τις οποίες η Εταιρεία </w:t>
            </w:r>
            <w:r>
              <w:rPr>
                <w:rFonts w:eastAsia="Times New Roman" w:cs="Calibri"/>
                <w:i/>
                <w:iCs/>
                <w:color w:val="5B9BD5"/>
                <w:kern w:val="1"/>
                <w:sz w:val="18"/>
                <w:szCs w:val="18"/>
                <w:lang w:eastAsia="zh-CN"/>
              </w:rPr>
              <w:t>[ή Επιχείρηση</w:t>
            </w:r>
            <w:r w:rsidRPr="001976E9">
              <w:rPr>
                <w:rFonts w:eastAsia="Times New Roman" w:cs="Calibri"/>
                <w:i/>
                <w:iCs/>
                <w:color w:val="5B9BD5"/>
                <w:kern w:val="1"/>
                <w:sz w:val="18"/>
                <w:szCs w:val="18"/>
                <w:lang w:eastAsia="zh-CN"/>
              </w:rPr>
              <w:t>]</w:t>
            </w:r>
            <w:r w:rsidRPr="001976E9">
              <w:rPr>
                <w:rFonts w:eastAsia="Times New Roman" w:cstheme="minorHAnsi"/>
                <w:b/>
                <w:sz w:val="18"/>
                <w:szCs w:val="18"/>
                <w:lang w:eastAsia="el-GR"/>
              </w:rPr>
              <w:t xml:space="preserve"> λειτουργεί ως ενιαία επιχείρηση</w:t>
            </w:r>
            <w:r w:rsidRPr="001976E9" w:rsidDel="0078590C">
              <w:rPr>
                <w:rFonts w:eastAsia="Times New Roman" w:cstheme="minorHAnsi"/>
                <w:b/>
                <w:sz w:val="18"/>
                <w:szCs w:val="18"/>
                <w:lang w:eastAsia="el-GR"/>
              </w:rPr>
              <w:t xml:space="preserve"> </w:t>
            </w:r>
            <w:r w:rsidRPr="001976E9">
              <w:rPr>
                <w:rFonts w:eastAsia="Times New Roman" w:cstheme="minorHAnsi"/>
                <w:b/>
                <w:sz w:val="18"/>
                <w:szCs w:val="18"/>
                <w:lang w:eastAsia="el-GR"/>
              </w:rPr>
              <w:t xml:space="preserve">(στην έννοια περιλαμβάνονται οι συνδεδεμένες με την Εταιρεία </w:t>
            </w:r>
            <w:r>
              <w:rPr>
                <w:rFonts w:eastAsia="Times New Roman" w:cs="Calibri"/>
                <w:i/>
                <w:iCs/>
                <w:color w:val="5B9BD5"/>
                <w:kern w:val="1"/>
                <w:sz w:val="18"/>
                <w:szCs w:val="18"/>
                <w:lang w:eastAsia="zh-CN"/>
              </w:rPr>
              <w:t>[ή Επιχείρηση</w:t>
            </w:r>
            <w:r w:rsidRPr="001976E9">
              <w:rPr>
                <w:rFonts w:eastAsia="Times New Roman" w:cs="Calibri"/>
                <w:i/>
                <w:iCs/>
                <w:color w:val="5B9BD5"/>
                <w:kern w:val="1"/>
                <w:sz w:val="18"/>
                <w:szCs w:val="18"/>
                <w:lang w:eastAsia="zh-CN"/>
              </w:rPr>
              <w:t>]</w:t>
            </w:r>
            <w:r w:rsidRPr="001976E9">
              <w:rPr>
                <w:rFonts w:eastAsia="Times New Roman" w:cstheme="minorHAnsi"/>
                <w:b/>
                <w:sz w:val="18"/>
                <w:szCs w:val="18"/>
                <w:lang w:eastAsia="el-GR"/>
              </w:rPr>
              <w:t xml:space="preserve"> επιχειρήσεις).</w:t>
            </w:r>
          </w:p>
        </w:tc>
      </w:tr>
      <w:tr w:rsidR="00E315DD" w:rsidRPr="001976E9" w14:paraId="0673DA86" w14:textId="77777777" w:rsidTr="00E315DD">
        <w:trPr>
          <w:trHeight w:val="1822"/>
          <w:jc w:val="center"/>
        </w:trPr>
        <w:tc>
          <w:tcPr>
            <w:tcW w:w="1035" w:type="dxa"/>
            <w:shd w:val="pct12" w:color="auto" w:fill="auto"/>
          </w:tcPr>
          <w:p w14:paraId="2AF6B995" w14:textId="77777777" w:rsidR="00E315DD" w:rsidRPr="001976E9" w:rsidRDefault="00E315DD" w:rsidP="00E315DD">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Πρόγραμμα/ Μέτρο/ Δράση από το/την οποίο/α η επιχείρηση έχει αποκτήσει έννομο δικαίωμα λήψης της ενίσχυσης (από 1/1/2016 και μετά) και φορέας χορήγησης ενίσχυσης.</w:t>
            </w:r>
          </w:p>
        </w:tc>
        <w:tc>
          <w:tcPr>
            <w:tcW w:w="1152" w:type="dxa"/>
            <w:shd w:val="pct12" w:color="auto" w:fill="auto"/>
          </w:tcPr>
          <w:p w14:paraId="563A6331" w14:textId="77777777" w:rsidR="00E315DD" w:rsidRPr="001976E9" w:rsidRDefault="00E315DD" w:rsidP="00E315DD">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Αριθμός Υπουργικής Απόφασης Ένταξης ή αριθμός σύμβασης ή άλλου εγγράφου με το οποίο τεκμηριώνεται η λήψη του έννομου δικαιώματος.</w:t>
            </w:r>
          </w:p>
        </w:tc>
        <w:tc>
          <w:tcPr>
            <w:tcW w:w="1073" w:type="dxa"/>
            <w:shd w:val="pct12" w:color="auto" w:fill="auto"/>
          </w:tcPr>
          <w:p w14:paraId="18FC3561" w14:textId="77777777" w:rsidR="00E315DD" w:rsidRPr="001976E9" w:rsidRDefault="00E315DD" w:rsidP="00E315DD">
            <w:pPr>
              <w:spacing w:after="0" w:line="240" w:lineRule="auto"/>
              <w:rPr>
                <w:rFonts w:eastAsia="Times New Roman" w:cstheme="minorHAnsi"/>
                <w:sz w:val="18"/>
                <w:szCs w:val="18"/>
                <w:lang w:eastAsia="el-GR"/>
              </w:rPr>
            </w:pPr>
            <w:proofErr w:type="spellStart"/>
            <w:r w:rsidRPr="001976E9">
              <w:rPr>
                <w:rFonts w:eastAsia="Times New Roman" w:cstheme="minorHAnsi"/>
                <w:sz w:val="18"/>
                <w:szCs w:val="18"/>
                <w:lang w:eastAsia="el-GR"/>
              </w:rPr>
              <w:t>Ημ</w:t>
            </w:r>
            <w:proofErr w:type="spellEnd"/>
            <w:r w:rsidRPr="001976E9">
              <w:rPr>
                <w:rFonts w:eastAsia="Times New Roman" w:cstheme="minorHAnsi"/>
                <w:sz w:val="18"/>
                <w:szCs w:val="18"/>
                <w:lang w:eastAsia="el-GR"/>
              </w:rPr>
              <w:t>/</w:t>
            </w:r>
            <w:proofErr w:type="spellStart"/>
            <w:r w:rsidRPr="001976E9">
              <w:rPr>
                <w:rFonts w:eastAsia="Times New Roman" w:cstheme="minorHAnsi"/>
                <w:sz w:val="18"/>
                <w:szCs w:val="18"/>
                <w:lang w:eastAsia="el-GR"/>
              </w:rPr>
              <w:t>νία</w:t>
            </w:r>
            <w:proofErr w:type="spellEnd"/>
            <w:r w:rsidRPr="001976E9">
              <w:rPr>
                <w:rFonts w:eastAsia="Times New Roman" w:cstheme="minorHAnsi"/>
                <w:sz w:val="18"/>
                <w:szCs w:val="18"/>
                <w:lang w:eastAsia="el-GR"/>
              </w:rPr>
              <w:t xml:space="preserve"> Υπουργικής Απόφασης Ένταξης ή ημερομηνία λήψης του έννομου δικαιώματος.</w:t>
            </w:r>
          </w:p>
        </w:tc>
        <w:tc>
          <w:tcPr>
            <w:tcW w:w="1301" w:type="dxa"/>
            <w:shd w:val="pct12" w:color="auto" w:fill="auto"/>
          </w:tcPr>
          <w:p w14:paraId="1E989744" w14:textId="77777777" w:rsidR="00E315DD" w:rsidRPr="001976E9" w:rsidRDefault="00E315DD" w:rsidP="00E315DD">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Ποσό δημόσιας χρηματοδότησης που αναγράφεται στην Απόφαση Ένταξης.</w:t>
            </w:r>
          </w:p>
        </w:tc>
        <w:tc>
          <w:tcPr>
            <w:tcW w:w="1316" w:type="dxa"/>
            <w:shd w:val="pct12" w:color="auto" w:fill="auto"/>
          </w:tcPr>
          <w:p w14:paraId="5EEFDB0D" w14:textId="77777777" w:rsidR="00E315DD" w:rsidRPr="001976E9" w:rsidRDefault="00E315DD" w:rsidP="00E315DD">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Ποσό Δημόσιας Χρηματοδότησης που έχει καταβληθεί πραγματικά στην επιχείρηση.</w:t>
            </w:r>
          </w:p>
        </w:tc>
        <w:tc>
          <w:tcPr>
            <w:tcW w:w="1340" w:type="dxa"/>
            <w:shd w:val="pct12" w:color="auto" w:fill="auto"/>
          </w:tcPr>
          <w:p w14:paraId="32B36946" w14:textId="77777777" w:rsidR="00E315DD" w:rsidRPr="001976E9" w:rsidRDefault="00E315DD" w:rsidP="00E315DD">
            <w:pPr>
              <w:spacing w:after="0" w:line="240" w:lineRule="auto"/>
              <w:rPr>
                <w:rFonts w:eastAsia="Times New Roman" w:cstheme="minorHAnsi"/>
                <w:sz w:val="18"/>
                <w:szCs w:val="18"/>
                <w:lang w:eastAsia="el-GR"/>
              </w:rPr>
            </w:pPr>
            <w:proofErr w:type="spellStart"/>
            <w:r w:rsidRPr="001976E9">
              <w:rPr>
                <w:rFonts w:eastAsia="Times New Roman" w:cstheme="minorHAnsi"/>
                <w:sz w:val="18"/>
                <w:szCs w:val="18"/>
                <w:lang w:eastAsia="el-GR"/>
              </w:rPr>
              <w:t>Ημ</w:t>
            </w:r>
            <w:proofErr w:type="spellEnd"/>
            <w:r w:rsidRPr="001976E9">
              <w:rPr>
                <w:rFonts w:eastAsia="Times New Roman" w:cstheme="minorHAnsi"/>
                <w:sz w:val="18"/>
                <w:szCs w:val="18"/>
                <w:lang w:eastAsia="el-GR"/>
              </w:rPr>
              <w:t>/</w:t>
            </w:r>
            <w:proofErr w:type="spellStart"/>
            <w:r w:rsidRPr="001976E9">
              <w:rPr>
                <w:rFonts w:eastAsia="Times New Roman" w:cstheme="minorHAnsi"/>
                <w:sz w:val="18"/>
                <w:szCs w:val="18"/>
                <w:lang w:eastAsia="el-GR"/>
              </w:rPr>
              <w:t>νία</w:t>
            </w:r>
            <w:proofErr w:type="spellEnd"/>
            <w:r w:rsidRPr="001976E9">
              <w:rPr>
                <w:rFonts w:eastAsia="Times New Roman" w:cstheme="minorHAnsi"/>
                <w:sz w:val="18"/>
                <w:szCs w:val="18"/>
                <w:lang w:eastAsia="el-GR"/>
              </w:rPr>
              <w:t xml:space="preserve"> καταβολής τελευταίας χρηματοδότησης.</w:t>
            </w:r>
          </w:p>
        </w:tc>
        <w:tc>
          <w:tcPr>
            <w:tcW w:w="952" w:type="dxa"/>
            <w:shd w:val="pct12" w:color="auto" w:fill="auto"/>
          </w:tcPr>
          <w:p w14:paraId="27DA7D52" w14:textId="77777777" w:rsidR="00E315DD" w:rsidRPr="001976E9" w:rsidRDefault="00E315DD" w:rsidP="00E315DD">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Επωνυμία Δικαιούχου της Ενίσχυσης.</w:t>
            </w:r>
          </w:p>
        </w:tc>
        <w:tc>
          <w:tcPr>
            <w:tcW w:w="952" w:type="dxa"/>
            <w:shd w:val="pct12" w:color="auto" w:fill="auto"/>
          </w:tcPr>
          <w:p w14:paraId="040672EF" w14:textId="77777777" w:rsidR="00E315DD" w:rsidRPr="001976E9" w:rsidRDefault="00E315DD" w:rsidP="00E315DD">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ΑΦΜ Δικαιούχου της Ενίσχυσης.</w:t>
            </w:r>
          </w:p>
        </w:tc>
      </w:tr>
      <w:tr w:rsidR="00E315DD" w:rsidRPr="001976E9" w14:paraId="4B9B8AC4" w14:textId="77777777" w:rsidTr="00E315DD">
        <w:trPr>
          <w:trHeight w:val="230"/>
          <w:jc w:val="center"/>
        </w:trPr>
        <w:tc>
          <w:tcPr>
            <w:tcW w:w="1035" w:type="dxa"/>
          </w:tcPr>
          <w:p w14:paraId="2592F3CA" w14:textId="77777777" w:rsidR="00E315DD" w:rsidRPr="001976E9" w:rsidRDefault="00E315DD" w:rsidP="00E315DD">
            <w:pPr>
              <w:spacing w:after="0" w:line="240" w:lineRule="auto"/>
              <w:rPr>
                <w:rFonts w:eastAsia="Times New Roman" w:cstheme="minorHAnsi"/>
                <w:sz w:val="18"/>
                <w:szCs w:val="18"/>
                <w:lang w:eastAsia="el-GR"/>
              </w:rPr>
            </w:pPr>
          </w:p>
        </w:tc>
        <w:tc>
          <w:tcPr>
            <w:tcW w:w="1152" w:type="dxa"/>
          </w:tcPr>
          <w:p w14:paraId="119F4D33" w14:textId="77777777" w:rsidR="00E315DD" w:rsidRPr="001976E9" w:rsidRDefault="00E315DD" w:rsidP="00E315DD">
            <w:pPr>
              <w:spacing w:after="0" w:line="240" w:lineRule="auto"/>
              <w:rPr>
                <w:rFonts w:eastAsia="Times New Roman" w:cstheme="minorHAnsi"/>
                <w:sz w:val="18"/>
                <w:szCs w:val="18"/>
                <w:lang w:eastAsia="el-GR"/>
              </w:rPr>
            </w:pPr>
          </w:p>
        </w:tc>
        <w:tc>
          <w:tcPr>
            <w:tcW w:w="1073" w:type="dxa"/>
          </w:tcPr>
          <w:p w14:paraId="27615593" w14:textId="77777777" w:rsidR="00E315DD" w:rsidRPr="001976E9" w:rsidRDefault="00E315DD" w:rsidP="00E315DD">
            <w:pPr>
              <w:spacing w:after="0" w:line="240" w:lineRule="auto"/>
              <w:rPr>
                <w:rFonts w:eastAsia="Times New Roman" w:cstheme="minorHAnsi"/>
                <w:sz w:val="18"/>
                <w:szCs w:val="18"/>
                <w:lang w:eastAsia="el-GR"/>
              </w:rPr>
            </w:pPr>
          </w:p>
        </w:tc>
        <w:tc>
          <w:tcPr>
            <w:tcW w:w="1301" w:type="dxa"/>
          </w:tcPr>
          <w:p w14:paraId="5C1CBD25" w14:textId="77777777" w:rsidR="00E315DD" w:rsidRPr="001976E9" w:rsidRDefault="00E315DD" w:rsidP="00E315DD">
            <w:pPr>
              <w:spacing w:after="0" w:line="240" w:lineRule="auto"/>
              <w:rPr>
                <w:rFonts w:eastAsia="Times New Roman" w:cstheme="minorHAnsi"/>
                <w:sz w:val="18"/>
                <w:szCs w:val="18"/>
                <w:lang w:eastAsia="el-GR"/>
              </w:rPr>
            </w:pPr>
          </w:p>
        </w:tc>
        <w:tc>
          <w:tcPr>
            <w:tcW w:w="1316" w:type="dxa"/>
          </w:tcPr>
          <w:p w14:paraId="55911EFD" w14:textId="77777777" w:rsidR="00E315DD" w:rsidRPr="001976E9" w:rsidRDefault="00E315DD" w:rsidP="00E315DD">
            <w:pPr>
              <w:spacing w:after="0" w:line="240" w:lineRule="auto"/>
              <w:rPr>
                <w:rFonts w:eastAsia="Times New Roman" w:cstheme="minorHAnsi"/>
                <w:sz w:val="18"/>
                <w:szCs w:val="18"/>
                <w:lang w:eastAsia="el-GR"/>
              </w:rPr>
            </w:pPr>
          </w:p>
        </w:tc>
        <w:tc>
          <w:tcPr>
            <w:tcW w:w="1340" w:type="dxa"/>
          </w:tcPr>
          <w:p w14:paraId="3B5EB4FD" w14:textId="77777777" w:rsidR="00E315DD" w:rsidRPr="001976E9" w:rsidRDefault="00E315DD" w:rsidP="00E315DD">
            <w:pPr>
              <w:spacing w:after="0" w:line="240" w:lineRule="auto"/>
              <w:rPr>
                <w:rFonts w:eastAsia="Times New Roman" w:cstheme="minorHAnsi"/>
                <w:sz w:val="18"/>
                <w:szCs w:val="18"/>
                <w:lang w:eastAsia="el-GR"/>
              </w:rPr>
            </w:pPr>
          </w:p>
        </w:tc>
        <w:tc>
          <w:tcPr>
            <w:tcW w:w="952" w:type="dxa"/>
          </w:tcPr>
          <w:p w14:paraId="3B522906" w14:textId="77777777" w:rsidR="00E315DD" w:rsidRPr="001976E9" w:rsidRDefault="00E315DD" w:rsidP="00E315DD">
            <w:pPr>
              <w:spacing w:after="0" w:line="240" w:lineRule="auto"/>
              <w:rPr>
                <w:rFonts w:eastAsia="Times New Roman" w:cstheme="minorHAnsi"/>
                <w:sz w:val="18"/>
                <w:szCs w:val="18"/>
                <w:lang w:eastAsia="el-GR"/>
              </w:rPr>
            </w:pPr>
          </w:p>
        </w:tc>
        <w:tc>
          <w:tcPr>
            <w:tcW w:w="952" w:type="dxa"/>
          </w:tcPr>
          <w:p w14:paraId="59FCA039" w14:textId="77777777" w:rsidR="00E315DD" w:rsidRPr="001976E9" w:rsidRDefault="00E315DD" w:rsidP="00E315DD">
            <w:pPr>
              <w:spacing w:after="0" w:line="240" w:lineRule="auto"/>
              <w:rPr>
                <w:rFonts w:eastAsia="Times New Roman" w:cstheme="minorHAnsi"/>
                <w:sz w:val="18"/>
                <w:szCs w:val="18"/>
                <w:lang w:eastAsia="el-GR"/>
              </w:rPr>
            </w:pPr>
          </w:p>
        </w:tc>
      </w:tr>
      <w:tr w:rsidR="00E315DD" w:rsidRPr="001976E9" w14:paraId="5708787E" w14:textId="77777777" w:rsidTr="00E315DD">
        <w:trPr>
          <w:trHeight w:val="248"/>
          <w:jc w:val="center"/>
        </w:trPr>
        <w:tc>
          <w:tcPr>
            <w:tcW w:w="1035" w:type="dxa"/>
          </w:tcPr>
          <w:p w14:paraId="292755CD" w14:textId="77777777" w:rsidR="00E315DD" w:rsidRPr="001976E9" w:rsidRDefault="00E315DD" w:rsidP="00E315DD">
            <w:pPr>
              <w:spacing w:after="0" w:line="240" w:lineRule="auto"/>
              <w:rPr>
                <w:rFonts w:eastAsia="Times New Roman" w:cstheme="minorHAnsi"/>
                <w:sz w:val="18"/>
                <w:szCs w:val="18"/>
                <w:lang w:eastAsia="el-GR"/>
              </w:rPr>
            </w:pPr>
          </w:p>
        </w:tc>
        <w:tc>
          <w:tcPr>
            <w:tcW w:w="1152" w:type="dxa"/>
          </w:tcPr>
          <w:p w14:paraId="65134FB8" w14:textId="77777777" w:rsidR="00E315DD" w:rsidRPr="001976E9" w:rsidRDefault="00E315DD" w:rsidP="00E315DD">
            <w:pPr>
              <w:spacing w:after="0" w:line="240" w:lineRule="auto"/>
              <w:rPr>
                <w:rFonts w:eastAsia="Times New Roman" w:cstheme="minorHAnsi"/>
                <w:sz w:val="18"/>
                <w:szCs w:val="18"/>
                <w:lang w:eastAsia="el-GR"/>
              </w:rPr>
            </w:pPr>
          </w:p>
        </w:tc>
        <w:tc>
          <w:tcPr>
            <w:tcW w:w="1073" w:type="dxa"/>
          </w:tcPr>
          <w:p w14:paraId="30E6332A" w14:textId="77777777" w:rsidR="00E315DD" w:rsidRPr="001976E9" w:rsidRDefault="00E315DD" w:rsidP="00E315DD">
            <w:pPr>
              <w:spacing w:after="0" w:line="240" w:lineRule="auto"/>
              <w:rPr>
                <w:rFonts w:eastAsia="Times New Roman" w:cstheme="minorHAnsi"/>
                <w:sz w:val="18"/>
                <w:szCs w:val="18"/>
                <w:lang w:eastAsia="el-GR"/>
              </w:rPr>
            </w:pPr>
          </w:p>
        </w:tc>
        <w:tc>
          <w:tcPr>
            <w:tcW w:w="1301" w:type="dxa"/>
          </w:tcPr>
          <w:p w14:paraId="0A45ACA0" w14:textId="77777777" w:rsidR="00E315DD" w:rsidRPr="001976E9" w:rsidRDefault="00E315DD" w:rsidP="00E315DD">
            <w:pPr>
              <w:spacing w:after="0" w:line="240" w:lineRule="auto"/>
              <w:rPr>
                <w:rFonts w:eastAsia="Times New Roman" w:cstheme="minorHAnsi"/>
                <w:sz w:val="18"/>
                <w:szCs w:val="18"/>
                <w:lang w:eastAsia="el-GR"/>
              </w:rPr>
            </w:pPr>
          </w:p>
        </w:tc>
        <w:tc>
          <w:tcPr>
            <w:tcW w:w="1316" w:type="dxa"/>
          </w:tcPr>
          <w:p w14:paraId="2DFC2BDA" w14:textId="77777777" w:rsidR="00E315DD" w:rsidRPr="001976E9" w:rsidRDefault="00E315DD" w:rsidP="00E315DD">
            <w:pPr>
              <w:spacing w:after="0" w:line="240" w:lineRule="auto"/>
              <w:rPr>
                <w:rFonts w:eastAsia="Times New Roman" w:cstheme="minorHAnsi"/>
                <w:sz w:val="18"/>
                <w:szCs w:val="18"/>
                <w:lang w:eastAsia="el-GR"/>
              </w:rPr>
            </w:pPr>
          </w:p>
        </w:tc>
        <w:tc>
          <w:tcPr>
            <w:tcW w:w="1340" w:type="dxa"/>
          </w:tcPr>
          <w:p w14:paraId="3E2B06BD" w14:textId="77777777" w:rsidR="00E315DD" w:rsidRPr="001976E9" w:rsidRDefault="00E315DD" w:rsidP="00E315DD">
            <w:pPr>
              <w:spacing w:after="0" w:line="240" w:lineRule="auto"/>
              <w:rPr>
                <w:rFonts w:eastAsia="Times New Roman" w:cstheme="minorHAnsi"/>
                <w:sz w:val="18"/>
                <w:szCs w:val="18"/>
                <w:lang w:eastAsia="el-GR"/>
              </w:rPr>
            </w:pPr>
          </w:p>
        </w:tc>
        <w:tc>
          <w:tcPr>
            <w:tcW w:w="952" w:type="dxa"/>
          </w:tcPr>
          <w:p w14:paraId="13AE5183" w14:textId="77777777" w:rsidR="00E315DD" w:rsidRPr="001976E9" w:rsidRDefault="00E315DD" w:rsidP="00E315DD">
            <w:pPr>
              <w:spacing w:after="0" w:line="240" w:lineRule="auto"/>
              <w:rPr>
                <w:rFonts w:eastAsia="Times New Roman" w:cstheme="minorHAnsi"/>
                <w:sz w:val="18"/>
                <w:szCs w:val="18"/>
                <w:lang w:eastAsia="el-GR"/>
              </w:rPr>
            </w:pPr>
          </w:p>
        </w:tc>
        <w:tc>
          <w:tcPr>
            <w:tcW w:w="952" w:type="dxa"/>
          </w:tcPr>
          <w:p w14:paraId="2179C1B1" w14:textId="77777777" w:rsidR="00E315DD" w:rsidRPr="001976E9" w:rsidRDefault="00E315DD" w:rsidP="00E315DD">
            <w:pPr>
              <w:spacing w:after="0" w:line="240" w:lineRule="auto"/>
              <w:rPr>
                <w:rFonts w:eastAsia="Times New Roman" w:cstheme="minorHAnsi"/>
                <w:sz w:val="18"/>
                <w:szCs w:val="18"/>
                <w:lang w:eastAsia="el-GR"/>
              </w:rPr>
            </w:pPr>
          </w:p>
        </w:tc>
      </w:tr>
      <w:tr w:rsidR="00E315DD" w:rsidRPr="001976E9" w14:paraId="42F8E9CE" w14:textId="77777777" w:rsidTr="00E315DD">
        <w:trPr>
          <w:trHeight w:val="230"/>
          <w:jc w:val="center"/>
        </w:trPr>
        <w:tc>
          <w:tcPr>
            <w:tcW w:w="1035" w:type="dxa"/>
          </w:tcPr>
          <w:p w14:paraId="7B0367C4" w14:textId="77777777" w:rsidR="00E315DD" w:rsidRPr="001976E9" w:rsidRDefault="00E315DD" w:rsidP="00E315DD">
            <w:pPr>
              <w:spacing w:after="0" w:line="240" w:lineRule="auto"/>
              <w:rPr>
                <w:rFonts w:eastAsia="Times New Roman" w:cstheme="minorHAnsi"/>
                <w:sz w:val="18"/>
                <w:szCs w:val="18"/>
                <w:lang w:eastAsia="el-GR"/>
              </w:rPr>
            </w:pPr>
          </w:p>
        </w:tc>
        <w:tc>
          <w:tcPr>
            <w:tcW w:w="1152" w:type="dxa"/>
          </w:tcPr>
          <w:p w14:paraId="4CB0BCEB" w14:textId="77777777" w:rsidR="00E315DD" w:rsidRPr="001976E9" w:rsidRDefault="00E315DD" w:rsidP="00E315DD">
            <w:pPr>
              <w:spacing w:after="0" w:line="240" w:lineRule="auto"/>
              <w:rPr>
                <w:rFonts w:eastAsia="Times New Roman" w:cstheme="minorHAnsi"/>
                <w:sz w:val="18"/>
                <w:szCs w:val="18"/>
                <w:lang w:eastAsia="el-GR"/>
              </w:rPr>
            </w:pPr>
          </w:p>
        </w:tc>
        <w:tc>
          <w:tcPr>
            <w:tcW w:w="1073" w:type="dxa"/>
          </w:tcPr>
          <w:p w14:paraId="334C60CF" w14:textId="77777777" w:rsidR="00E315DD" w:rsidRPr="001976E9" w:rsidRDefault="00E315DD" w:rsidP="00E315DD">
            <w:pPr>
              <w:spacing w:after="0" w:line="240" w:lineRule="auto"/>
              <w:rPr>
                <w:rFonts w:eastAsia="Times New Roman" w:cstheme="minorHAnsi"/>
                <w:sz w:val="18"/>
                <w:szCs w:val="18"/>
                <w:lang w:eastAsia="el-GR"/>
              </w:rPr>
            </w:pPr>
          </w:p>
        </w:tc>
        <w:tc>
          <w:tcPr>
            <w:tcW w:w="1301" w:type="dxa"/>
          </w:tcPr>
          <w:p w14:paraId="142AAC16" w14:textId="77777777" w:rsidR="00E315DD" w:rsidRPr="001976E9" w:rsidRDefault="00E315DD" w:rsidP="00E315DD">
            <w:pPr>
              <w:spacing w:after="0" w:line="240" w:lineRule="auto"/>
              <w:rPr>
                <w:rFonts w:eastAsia="Times New Roman" w:cstheme="minorHAnsi"/>
                <w:sz w:val="18"/>
                <w:szCs w:val="18"/>
                <w:lang w:eastAsia="el-GR"/>
              </w:rPr>
            </w:pPr>
          </w:p>
        </w:tc>
        <w:tc>
          <w:tcPr>
            <w:tcW w:w="1316" w:type="dxa"/>
          </w:tcPr>
          <w:p w14:paraId="44187506" w14:textId="77777777" w:rsidR="00E315DD" w:rsidRPr="001976E9" w:rsidRDefault="00E315DD" w:rsidP="00E315DD">
            <w:pPr>
              <w:spacing w:after="0" w:line="240" w:lineRule="auto"/>
              <w:rPr>
                <w:rFonts w:eastAsia="Times New Roman" w:cstheme="minorHAnsi"/>
                <w:sz w:val="18"/>
                <w:szCs w:val="18"/>
                <w:lang w:eastAsia="el-GR"/>
              </w:rPr>
            </w:pPr>
          </w:p>
        </w:tc>
        <w:tc>
          <w:tcPr>
            <w:tcW w:w="1340" w:type="dxa"/>
          </w:tcPr>
          <w:p w14:paraId="794E4762" w14:textId="77777777" w:rsidR="00E315DD" w:rsidRPr="001976E9" w:rsidRDefault="00E315DD" w:rsidP="00E315DD">
            <w:pPr>
              <w:spacing w:after="0" w:line="240" w:lineRule="auto"/>
              <w:rPr>
                <w:rFonts w:eastAsia="Times New Roman" w:cstheme="minorHAnsi"/>
                <w:sz w:val="18"/>
                <w:szCs w:val="18"/>
                <w:lang w:eastAsia="el-GR"/>
              </w:rPr>
            </w:pPr>
          </w:p>
        </w:tc>
        <w:tc>
          <w:tcPr>
            <w:tcW w:w="952" w:type="dxa"/>
          </w:tcPr>
          <w:p w14:paraId="4B15837F" w14:textId="77777777" w:rsidR="00E315DD" w:rsidRPr="001976E9" w:rsidRDefault="00E315DD" w:rsidP="00E315DD">
            <w:pPr>
              <w:spacing w:after="0" w:line="240" w:lineRule="auto"/>
              <w:rPr>
                <w:rFonts w:eastAsia="Times New Roman" w:cstheme="minorHAnsi"/>
                <w:sz w:val="18"/>
                <w:szCs w:val="18"/>
                <w:lang w:eastAsia="el-GR"/>
              </w:rPr>
            </w:pPr>
          </w:p>
        </w:tc>
        <w:tc>
          <w:tcPr>
            <w:tcW w:w="952" w:type="dxa"/>
          </w:tcPr>
          <w:p w14:paraId="13627395" w14:textId="77777777" w:rsidR="00E315DD" w:rsidRPr="001976E9" w:rsidRDefault="00E315DD" w:rsidP="00E315DD">
            <w:pPr>
              <w:spacing w:after="0" w:line="240" w:lineRule="auto"/>
              <w:rPr>
                <w:rFonts w:eastAsia="Times New Roman" w:cstheme="minorHAnsi"/>
                <w:sz w:val="18"/>
                <w:szCs w:val="18"/>
                <w:lang w:eastAsia="el-GR"/>
              </w:rPr>
            </w:pPr>
          </w:p>
        </w:tc>
      </w:tr>
      <w:tr w:rsidR="00E315DD" w:rsidRPr="001976E9" w14:paraId="50277F23" w14:textId="77777777" w:rsidTr="00E315DD">
        <w:trPr>
          <w:trHeight w:val="230"/>
          <w:jc w:val="center"/>
        </w:trPr>
        <w:tc>
          <w:tcPr>
            <w:tcW w:w="1035" w:type="dxa"/>
          </w:tcPr>
          <w:p w14:paraId="622E5309" w14:textId="77777777" w:rsidR="00E315DD" w:rsidRPr="001976E9" w:rsidRDefault="00E315DD" w:rsidP="00E315DD">
            <w:pPr>
              <w:spacing w:after="0" w:line="240" w:lineRule="auto"/>
              <w:rPr>
                <w:rFonts w:eastAsia="Times New Roman" w:cstheme="minorHAnsi"/>
                <w:sz w:val="18"/>
                <w:szCs w:val="18"/>
                <w:lang w:eastAsia="el-GR"/>
              </w:rPr>
            </w:pPr>
          </w:p>
        </w:tc>
        <w:tc>
          <w:tcPr>
            <w:tcW w:w="1152" w:type="dxa"/>
          </w:tcPr>
          <w:p w14:paraId="263459E3" w14:textId="77777777" w:rsidR="00E315DD" w:rsidRPr="001976E9" w:rsidRDefault="00E315DD" w:rsidP="00E315DD">
            <w:pPr>
              <w:spacing w:after="0" w:line="240" w:lineRule="auto"/>
              <w:rPr>
                <w:rFonts w:eastAsia="Times New Roman" w:cstheme="minorHAnsi"/>
                <w:sz w:val="18"/>
                <w:szCs w:val="18"/>
                <w:lang w:eastAsia="el-GR"/>
              </w:rPr>
            </w:pPr>
          </w:p>
        </w:tc>
        <w:tc>
          <w:tcPr>
            <w:tcW w:w="1073" w:type="dxa"/>
          </w:tcPr>
          <w:p w14:paraId="4169163B" w14:textId="77777777" w:rsidR="00E315DD" w:rsidRPr="001976E9" w:rsidRDefault="00E315DD" w:rsidP="00E315DD">
            <w:pPr>
              <w:spacing w:after="0" w:line="240" w:lineRule="auto"/>
              <w:rPr>
                <w:rFonts w:eastAsia="Times New Roman" w:cstheme="minorHAnsi"/>
                <w:sz w:val="18"/>
                <w:szCs w:val="18"/>
                <w:lang w:eastAsia="el-GR"/>
              </w:rPr>
            </w:pPr>
          </w:p>
        </w:tc>
        <w:tc>
          <w:tcPr>
            <w:tcW w:w="1301" w:type="dxa"/>
          </w:tcPr>
          <w:p w14:paraId="7786BB2F" w14:textId="77777777" w:rsidR="00E315DD" w:rsidRPr="001976E9" w:rsidRDefault="00E315DD" w:rsidP="00E315DD">
            <w:pPr>
              <w:spacing w:after="0" w:line="240" w:lineRule="auto"/>
              <w:rPr>
                <w:rFonts w:eastAsia="Times New Roman" w:cstheme="minorHAnsi"/>
                <w:sz w:val="18"/>
                <w:szCs w:val="18"/>
                <w:lang w:eastAsia="el-GR"/>
              </w:rPr>
            </w:pPr>
          </w:p>
        </w:tc>
        <w:tc>
          <w:tcPr>
            <w:tcW w:w="1316" w:type="dxa"/>
          </w:tcPr>
          <w:p w14:paraId="06C7ED8B" w14:textId="77777777" w:rsidR="00E315DD" w:rsidRPr="001976E9" w:rsidRDefault="00E315DD" w:rsidP="00E315DD">
            <w:pPr>
              <w:spacing w:after="0" w:line="240" w:lineRule="auto"/>
              <w:rPr>
                <w:rFonts w:eastAsia="Times New Roman" w:cstheme="minorHAnsi"/>
                <w:sz w:val="18"/>
                <w:szCs w:val="18"/>
                <w:lang w:eastAsia="el-GR"/>
              </w:rPr>
            </w:pPr>
          </w:p>
        </w:tc>
        <w:tc>
          <w:tcPr>
            <w:tcW w:w="1340" w:type="dxa"/>
          </w:tcPr>
          <w:p w14:paraId="3EF09D87" w14:textId="77777777" w:rsidR="00E315DD" w:rsidRPr="001976E9" w:rsidRDefault="00E315DD" w:rsidP="00E315DD">
            <w:pPr>
              <w:spacing w:after="0" w:line="240" w:lineRule="auto"/>
              <w:rPr>
                <w:rFonts w:eastAsia="Times New Roman" w:cstheme="minorHAnsi"/>
                <w:sz w:val="18"/>
                <w:szCs w:val="18"/>
                <w:lang w:eastAsia="el-GR"/>
              </w:rPr>
            </w:pPr>
          </w:p>
        </w:tc>
        <w:tc>
          <w:tcPr>
            <w:tcW w:w="952" w:type="dxa"/>
          </w:tcPr>
          <w:p w14:paraId="2FD80814" w14:textId="77777777" w:rsidR="00E315DD" w:rsidRPr="001976E9" w:rsidRDefault="00E315DD" w:rsidP="00E315DD">
            <w:pPr>
              <w:spacing w:after="0" w:line="240" w:lineRule="auto"/>
              <w:rPr>
                <w:rFonts w:eastAsia="Times New Roman" w:cstheme="minorHAnsi"/>
                <w:sz w:val="18"/>
                <w:szCs w:val="18"/>
                <w:lang w:eastAsia="el-GR"/>
              </w:rPr>
            </w:pPr>
          </w:p>
        </w:tc>
        <w:tc>
          <w:tcPr>
            <w:tcW w:w="952" w:type="dxa"/>
          </w:tcPr>
          <w:p w14:paraId="0DBABE69" w14:textId="77777777" w:rsidR="00E315DD" w:rsidRPr="001976E9" w:rsidRDefault="00E315DD" w:rsidP="00E315DD">
            <w:pPr>
              <w:spacing w:after="0" w:line="240" w:lineRule="auto"/>
              <w:rPr>
                <w:rFonts w:eastAsia="Times New Roman" w:cstheme="minorHAnsi"/>
                <w:sz w:val="18"/>
                <w:szCs w:val="18"/>
                <w:lang w:eastAsia="el-GR"/>
              </w:rPr>
            </w:pPr>
          </w:p>
        </w:tc>
      </w:tr>
    </w:tbl>
    <w:p w14:paraId="16453603" w14:textId="77777777" w:rsidR="00E315DD" w:rsidRPr="003D405A" w:rsidRDefault="00E315DD" w:rsidP="00F57715">
      <w:pPr>
        <w:spacing w:after="0" w:line="240" w:lineRule="auto"/>
        <w:jc w:val="both"/>
        <w:rPr>
          <w:rFonts w:eastAsia="Times New Roman" w:cstheme="minorHAnsi"/>
          <w:b/>
          <w:sz w:val="20"/>
          <w:szCs w:val="20"/>
          <w:lang w:eastAsia="el-GR"/>
        </w:rPr>
        <w:sectPr w:rsidR="00E315DD" w:rsidRPr="003D405A" w:rsidSect="00E315DD">
          <w:headerReference w:type="default" r:id="rId17"/>
          <w:footerReference w:type="default" r:id="rId18"/>
          <w:pgSz w:w="11906" w:h="16838" w:code="9"/>
          <w:pgMar w:top="1440" w:right="1701" w:bottom="1440" w:left="1418" w:header="709" w:footer="709" w:gutter="0"/>
          <w:cols w:space="708"/>
          <w:docGrid w:linePitch="360"/>
        </w:sectPr>
      </w:pPr>
    </w:p>
    <w:p w14:paraId="7835D1D3" w14:textId="77777777" w:rsidR="00F57715" w:rsidRPr="009309D2" w:rsidRDefault="00F57715" w:rsidP="00F57715">
      <w:pPr>
        <w:spacing w:after="0" w:line="240" w:lineRule="auto"/>
        <w:jc w:val="both"/>
        <w:rPr>
          <w:rFonts w:eastAsia="Times New Roman" w:cstheme="minorHAnsi"/>
          <w:i/>
          <w:sz w:val="20"/>
          <w:szCs w:val="20"/>
          <w:lang w:eastAsia="el-GR"/>
        </w:rPr>
      </w:pPr>
      <w:r w:rsidRPr="009309D2">
        <w:rPr>
          <w:rFonts w:eastAsia="Times New Roman" w:cstheme="minorHAnsi"/>
          <w:i/>
          <w:sz w:val="20"/>
          <w:szCs w:val="20"/>
          <w:lang w:eastAsia="el-GR"/>
        </w:rPr>
        <w:lastRenderedPageBreak/>
        <w:t xml:space="preserve">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w:t>
      </w:r>
      <w:r>
        <w:rPr>
          <w:rFonts w:eastAsia="Times New Roman" w:cstheme="minorHAnsi"/>
          <w:i/>
          <w:sz w:val="20"/>
          <w:szCs w:val="20"/>
          <w:lang w:eastAsia="el-GR"/>
        </w:rPr>
        <w:t xml:space="preserve">που η επιχείρηση λαμβάνει </w:t>
      </w:r>
      <w:r w:rsidRPr="009309D2">
        <w:rPr>
          <w:rFonts w:eastAsia="Times New Roman" w:cstheme="minorHAnsi"/>
          <w:i/>
          <w:sz w:val="20"/>
          <w:szCs w:val="20"/>
          <w:lang w:eastAsia="el-GR"/>
        </w:rPr>
        <w:t>κατά τη διάρκεια</w:t>
      </w:r>
      <w:r w:rsidRPr="009309D2">
        <w:rPr>
          <w:rFonts w:eastAsia="Times New Roman" w:cstheme="minorHAnsi"/>
          <w:sz w:val="20"/>
          <w:szCs w:val="20"/>
          <w:lang w:eastAsia="el-GR"/>
        </w:rPr>
        <w:t xml:space="preserve"> </w:t>
      </w:r>
      <w:r w:rsidRPr="009309D2">
        <w:rPr>
          <w:rFonts w:eastAsia="Times New Roman" w:cstheme="minorHAnsi"/>
          <w:i/>
          <w:sz w:val="20"/>
          <w:szCs w:val="20"/>
          <w:lang w:eastAsia="el-GR"/>
        </w:rPr>
        <w:t xml:space="preserve">των προηγούμενων </w:t>
      </w:r>
      <w:r w:rsidRPr="009309D2">
        <w:rPr>
          <w:rFonts w:eastAsia="Times New Roman" w:cstheme="minorHAnsi"/>
          <w:i/>
          <w:sz w:val="20"/>
          <w:szCs w:val="20"/>
          <w:lang w:val="x-none" w:eastAsia="el-GR"/>
        </w:rPr>
        <w:t>τρι</w:t>
      </w:r>
      <w:r w:rsidRPr="009309D2">
        <w:rPr>
          <w:rFonts w:eastAsia="Times New Roman" w:cstheme="minorHAnsi"/>
          <w:i/>
          <w:sz w:val="20"/>
          <w:szCs w:val="20"/>
          <w:lang w:eastAsia="el-GR"/>
        </w:rPr>
        <w:t>ών</w:t>
      </w:r>
      <w:r w:rsidRPr="009309D2">
        <w:rPr>
          <w:rFonts w:eastAsia="Times New Roman" w:cstheme="minorHAnsi"/>
          <w:i/>
          <w:sz w:val="20"/>
          <w:szCs w:val="20"/>
          <w:lang w:val="x-none" w:eastAsia="el-GR"/>
        </w:rPr>
        <w:t xml:space="preserve"> </w:t>
      </w:r>
      <w:r w:rsidRPr="009309D2">
        <w:rPr>
          <w:rFonts w:eastAsia="Times New Roman" w:cstheme="minorHAnsi"/>
          <w:i/>
          <w:sz w:val="20"/>
          <w:szCs w:val="20"/>
          <w:lang w:eastAsia="el-GR"/>
        </w:rPr>
        <w:t>ετών</w:t>
      </w:r>
      <w:r w:rsidRPr="009065A1">
        <w:rPr>
          <w:rFonts w:eastAsia="Times New Roman" w:cstheme="minorHAnsi"/>
          <w:i/>
          <w:sz w:val="20"/>
          <w:szCs w:val="20"/>
          <w:lang w:eastAsia="el-GR"/>
        </w:rPr>
        <w:t xml:space="preserve">, </w:t>
      </w:r>
      <w:r w:rsidRPr="009309D2">
        <w:rPr>
          <w:rFonts w:eastAsia="Times New Roman" w:cstheme="minorHAnsi"/>
          <w:i/>
          <w:sz w:val="20"/>
          <w:szCs w:val="20"/>
          <w:lang w:eastAsia="el-GR"/>
        </w:rPr>
        <w:t>προκειμένου να εξακριβωθεί αν η νέα ενίσχυση δεν οδηγεί σε υπέρβαση του ανώτατου ορίου που ισχύει για τις ενισχύσεις ήσσονος σημασίας. Σε κάθε περίπτωση για τον υπολογισμό του ανωτέρω χρονικού διαστήματος λαμβάνονται υπόψη και οι τυχόν τροποποιήσεις των ανωτέρω αποφάσεων.</w:t>
      </w:r>
    </w:p>
    <w:p w14:paraId="43BF8975" w14:textId="77777777" w:rsidR="00F57715" w:rsidRPr="009309D2" w:rsidRDefault="00F57715" w:rsidP="00F57715">
      <w:pPr>
        <w:spacing w:after="0" w:line="240" w:lineRule="auto"/>
        <w:jc w:val="both"/>
        <w:rPr>
          <w:rFonts w:eastAsia="Times New Roman" w:cstheme="minorHAnsi"/>
          <w:sz w:val="20"/>
          <w:szCs w:val="20"/>
          <w:lang w:eastAsia="el-GR"/>
        </w:rPr>
      </w:pPr>
      <w:r w:rsidRPr="009309D2">
        <w:rPr>
          <w:rFonts w:eastAsia="Times New Roman" w:cstheme="minorHAnsi"/>
          <w:sz w:val="20"/>
          <w:szCs w:val="20"/>
          <w:lang w:eastAsia="el-GR"/>
        </w:rPr>
        <w:t xml:space="preserve">     </w:t>
      </w:r>
    </w:p>
    <w:p w14:paraId="26092672" w14:textId="77777777" w:rsidR="00F57715" w:rsidRPr="009309D2" w:rsidRDefault="00F57715" w:rsidP="00F57715">
      <w:pPr>
        <w:spacing w:after="0" w:line="240" w:lineRule="auto"/>
        <w:jc w:val="both"/>
        <w:rPr>
          <w:rFonts w:eastAsia="Times New Roman" w:cstheme="minorHAnsi"/>
          <w:sz w:val="20"/>
          <w:szCs w:val="20"/>
          <w:lang w:eastAsia="el-GR"/>
        </w:rPr>
      </w:pPr>
      <w:r w:rsidRPr="009309D2">
        <w:rPr>
          <w:rFonts w:eastAsia="Times New Roman" w:cstheme="minorHAnsi"/>
          <w:b/>
          <w:sz w:val="20"/>
          <w:szCs w:val="20"/>
          <w:u w:val="single"/>
          <w:lang w:eastAsia="el-GR"/>
        </w:rPr>
        <w:t>Α.3:</w:t>
      </w:r>
    </w:p>
    <w:p w14:paraId="4814AE31" w14:textId="77777777" w:rsidR="00F57715" w:rsidRPr="009309D2" w:rsidRDefault="00F57715" w:rsidP="00F57715">
      <w:pPr>
        <w:numPr>
          <w:ilvl w:val="0"/>
          <w:numId w:val="12"/>
        </w:numPr>
        <w:tabs>
          <w:tab w:val="num" w:pos="567"/>
        </w:tabs>
        <w:spacing w:after="0" w:line="240" w:lineRule="auto"/>
        <w:jc w:val="both"/>
        <w:rPr>
          <w:rFonts w:eastAsia="Times New Roman" w:cstheme="minorHAnsi"/>
          <w:sz w:val="20"/>
          <w:szCs w:val="20"/>
          <w:lang w:val="x-none" w:eastAsia="el-GR"/>
        </w:rPr>
      </w:pPr>
      <w:r w:rsidRPr="009309D2">
        <w:rPr>
          <w:rFonts w:eastAsia="Times New Roman" w:cstheme="minorHAnsi"/>
          <w:sz w:val="20"/>
          <w:szCs w:val="20"/>
          <w:lang w:val="x-none" w:eastAsia="el-GR"/>
        </w:rPr>
        <w:t xml:space="preserve">Το ύψος των ενισχύσεων για τις ίδιες επιλέξιμες δαπάνες  που η </w:t>
      </w:r>
      <w:r w:rsidRPr="009309D2">
        <w:rPr>
          <w:rFonts w:eastAsia="Times New Roman" w:cstheme="minorHAnsi"/>
          <w:sz w:val="20"/>
          <w:szCs w:val="20"/>
          <w:lang w:eastAsia="el-GR"/>
        </w:rPr>
        <w:t xml:space="preserve">Εταιρεία </w:t>
      </w:r>
      <w:r w:rsidRPr="009309D2">
        <w:rPr>
          <w:rFonts w:eastAsia="Times New Roman" w:cs="Calibri"/>
          <w:i/>
          <w:iCs/>
          <w:color w:val="5B9BD5"/>
          <w:kern w:val="1"/>
          <w:sz w:val="20"/>
          <w:szCs w:val="20"/>
          <w:lang w:eastAsia="zh-CN"/>
        </w:rPr>
        <w:t>[ή Επιχείρηση]</w:t>
      </w:r>
      <w:r w:rsidRPr="009309D2">
        <w:rPr>
          <w:rFonts w:eastAsia="Times New Roman" w:cstheme="minorHAnsi"/>
          <w:sz w:val="20"/>
          <w:szCs w:val="20"/>
          <w:lang w:eastAsia="el-GR"/>
        </w:rPr>
        <w:t>,</w:t>
      </w:r>
      <w:r w:rsidRPr="009309D2">
        <w:rPr>
          <w:rFonts w:eastAsia="Times New Roman" w:cstheme="minorHAnsi"/>
          <w:sz w:val="20"/>
          <w:szCs w:val="20"/>
          <w:lang w:val="x-none" w:eastAsia="el-GR"/>
        </w:rPr>
        <w:t xml:space="preserve"> καθώς και οι επιχειρήσεις που λειτουργούν μαζί με αυτήν ως ενιαία επιχείρηση</w:t>
      </w:r>
      <w:r w:rsidRPr="009309D2" w:rsidDel="0078590C">
        <w:rPr>
          <w:rFonts w:eastAsia="Times New Roman" w:cstheme="minorHAnsi"/>
          <w:sz w:val="20"/>
          <w:szCs w:val="20"/>
          <w:lang w:val="x-none" w:eastAsia="el-GR"/>
        </w:rPr>
        <w:t xml:space="preserve"> </w:t>
      </w:r>
      <w:r w:rsidRPr="009309D2">
        <w:rPr>
          <w:rFonts w:eastAsia="Times New Roman" w:cstheme="minorHAnsi"/>
          <w:sz w:val="20"/>
          <w:szCs w:val="20"/>
          <w:lang w:val="x-none" w:eastAsia="el-GR"/>
        </w:rPr>
        <w:t xml:space="preserve">(στην έννοια περιλαμβάνονται οι συνδεδεμένες με την </w:t>
      </w:r>
      <w:r w:rsidRPr="009309D2">
        <w:rPr>
          <w:rFonts w:eastAsia="Times New Roman" w:cstheme="minorHAnsi"/>
          <w:sz w:val="20"/>
          <w:szCs w:val="20"/>
          <w:lang w:eastAsia="el-GR"/>
        </w:rPr>
        <w:t xml:space="preserve">Εταιρεία </w:t>
      </w:r>
      <w:r w:rsidRPr="009309D2">
        <w:rPr>
          <w:rFonts w:eastAsia="Times New Roman" w:cs="Calibri"/>
          <w:i/>
          <w:iCs/>
          <w:color w:val="5B9BD5"/>
          <w:kern w:val="1"/>
          <w:sz w:val="20"/>
          <w:szCs w:val="20"/>
          <w:lang w:eastAsia="zh-CN"/>
        </w:rPr>
        <w:t>[ή Επιχείρηση]</w:t>
      </w:r>
      <w:r w:rsidRPr="009309D2">
        <w:rPr>
          <w:rFonts w:eastAsia="Times New Roman" w:cstheme="minorHAnsi"/>
          <w:sz w:val="20"/>
          <w:szCs w:val="20"/>
          <w:lang w:eastAsia="el-GR"/>
        </w:rPr>
        <w:t xml:space="preserve"> </w:t>
      </w:r>
      <w:r w:rsidRPr="009309D2">
        <w:rPr>
          <w:rFonts w:eastAsia="Times New Roman" w:cstheme="minorHAnsi"/>
          <w:sz w:val="20"/>
          <w:szCs w:val="20"/>
          <w:lang w:val="x-none" w:eastAsia="el-GR"/>
        </w:rPr>
        <w:t xml:space="preserve">επιχειρήσεις), </w:t>
      </w:r>
      <w:r w:rsidRPr="009309D2">
        <w:rPr>
          <w:rFonts w:eastAsia="Times New Roman" w:cstheme="minorHAnsi"/>
          <w:b/>
          <w:sz w:val="20"/>
          <w:szCs w:val="20"/>
          <w:lang w:val="x-none" w:eastAsia="el-GR"/>
        </w:rPr>
        <w:t>έχουν αποκτήσει έννομο δικαίωμα λήψης της ενίσχυσης</w:t>
      </w:r>
      <w:r w:rsidRPr="009309D2">
        <w:rPr>
          <w:rFonts w:eastAsia="Times New Roman" w:cstheme="minorHAnsi"/>
          <w:sz w:val="20"/>
          <w:szCs w:val="20"/>
          <w:lang w:val="x-none" w:eastAsia="el-GR"/>
        </w:rPr>
        <w:t xml:space="preserve"> κατά τα </w:t>
      </w:r>
      <w:r>
        <w:rPr>
          <w:rFonts w:eastAsia="Times New Roman" w:cstheme="minorHAnsi"/>
          <w:sz w:val="20"/>
          <w:szCs w:val="20"/>
          <w:lang w:eastAsia="el-GR"/>
        </w:rPr>
        <w:t>τελευταία</w:t>
      </w:r>
      <w:r w:rsidRPr="009309D2">
        <w:rPr>
          <w:rFonts w:eastAsia="Times New Roman" w:cstheme="minorHAnsi"/>
          <w:sz w:val="20"/>
          <w:szCs w:val="20"/>
          <w:lang w:eastAsia="el-GR"/>
        </w:rPr>
        <w:t xml:space="preserve"> </w:t>
      </w:r>
      <w:r w:rsidRPr="009309D2">
        <w:rPr>
          <w:rFonts w:eastAsia="Times New Roman" w:cstheme="minorHAnsi"/>
          <w:sz w:val="20"/>
          <w:szCs w:val="20"/>
          <w:lang w:val="x-none" w:eastAsia="el-GR"/>
        </w:rPr>
        <w:t xml:space="preserve">τρία έτη </w:t>
      </w:r>
      <w:r w:rsidRPr="009065A1">
        <w:rPr>
          <w:rFonts w:eastAsia="Times New Roman" w:cstheme="minorHAnsi"/>
          <w:sz w:val="20"/>
          <w:szCs w:val="20"/>
          <w:lang w:eastAsia="el-GR"/>
        </w:rPr>
        <w:t>α</w:t>
      </w:r>
      <w:proofErr w:type="spellStart"/>
      <w:r w:rsidRPr="009065A1">
        <w:rPr>
          <w:rFonts w:eastAsia="Times New Roman" w:cstheme="minorHAnsi"/>
          <w:sz w:val="20"/>
          <w:szCs w:val="20"/>
          <w:lang w:val="x-none" w:eastAsia="el-GR"/>
        </w:rPr>
        <w:t>π</w:t>
      </w:r>
      <w:r w:rsidRPr="009309D2">
        <w:rPr>
          <w:rFonts w:eastAsia="Times New Roman" w:cstheme="minorHAnsi"/>
          <w:sz w:val="20"/>
          <w:szCs w:val="20"/>
          <w:lang w:val="x-none" w:eastAsia="el-GR"/>
        </w:rPr>
        <w:t>ό</w:t>
      </w:r>
      <w:proofErr w:type="spellEnd"/>
      <w:r w:rsidRPr="009309D2">
        <w:rPr>
          <w:rFonts w:eastAsia="Times New Roman" w:cstheme="minorHAnsi"/>
          <w:sz w:val="20"/>
          <w:szCs w:val="20"/>
          <w:lang w:val="x-none" w:eastAsia="el-GR"/>
        </w:rPr>
        <w:t xml:space="preserve"> την ημερομηνία υποβολής της αίτησης στο πλαίσιο της Πράξης </w:t>
      </w:r>
      <w:r w:rsidRPr="009309D2">
        <w:rPr>
          <w:rFonts w:eastAsia="Times New Roman" w:cstheme="minorHAnsi"/>
          <w:b/>
          <w:sz w:val="20"/>
          <w:szCs w:val="20"/>
          <w:lang w:val="x-none" w:eastAsia="el-GR"/>
        </w:rPr>
        <w:t>βάσει οιουδήποτε άλλου καθεστώτος</w:t>
      </w:r>
      <w:r w:rsidRPr="009309D2">
        <w:rPr>
          <w:rFonts w:eastAsia="Times New Roman" w:cstheme="minorHAnsi"/>
          <w:sz w:val="20"/>
          <w:szCs w:val="20"/>
          <w:lang w:eastAsia="el-GR"/>
        </w:rPr>
        <w:t>.</w:t>
      </w:r>
    </w:p>
    <w:p w14:paraId="5C6B7247" w14:textId="77777777" w:rsidR="00F57715" w:rsidRPr="009309D2" w:rsidRDefault="00F57715" w:rsidP="00F57715">
      <w:pPr>
        <w:spacing w:after="0" w:line="240" w:lineRule="auto"/>
        <w:jc w:val="both"/>
        <w:rPr>
          <w:rFonts w:eastAsia="Times New Roman" w:cstheme="minorHAnsi"/>
          <w:i/>
          <w:sz w:val="20"/>
          <w:szCs w:val="20"/>
          <w:lang w:eastAsia="el-GR"/>
        </w:rPr>
      </w:pPr>
    </w:p>
    <w:p w14:paraId="210BFDE3" w14:textId="77777777" w:rsidR="00F57715" w:rsidRPr="009309D2" w:rsidRDefault="00F57715" w:rsidP="00F57715">
      <w:pPr>
        <w:spacing w:after="0" w:line="240" w:lineRule="auto"/>
        <w:jc w:val="both"/>
        <w:rPr>
          <w:rFonts w:eastAsia="Times New Roman" w:cstheme="minorHAnsi"/>
          <w:i/>
          <w:sz w:val="20"/>
          <w:szCs w:val="20"/>
          <w:lang w:eastAsia="el-GR"/>
        </w:rPr>
      </w:pPr>
      <w:r w:rsidRPr="009309D2">
        <w:rPr>
          <w:rFonts w:eastAsia="Times New Roman" w:cstheme="minorHAnsi"/>
          <w:i/>
          <w:sz w:val="20"/>
          <w:szCs w:val="20"/>
          <w:lang w:eastAsia="el-GR"/>
        </w:rPr>
        <w:t>Στη δήλωση θα αναφέρονται τα στοιχεία για τις ενισχύσεις που έχουν χορηγηθεί βάσει οιουδήποτε άλλου καθεστώτος που δεν εμπίπτει στις διατάξεις περί ενισχύσεων ήσσονος σημασίας (πρόγραμμα, φορέας επιδότησης, χρονολογία ένταξης και ποσό) για τις ίδιες επιλέξιμες δαπάνες που πρόκειται να σωρευθούν με ενισχύσεις ήσσονος σημασίας. Στην περίπτωση που η επιχείρηση δεν έχει λάβει καμία ενίσχυση, θα το αναγράφει στην υπεύθυνη δήλωση.</w:t>
      </w:r>
    </w:p>
    <w:p w14:paraId="6417BD1D" w14:textId="77777777" w:rsidR="00E315DD" w:rsidRDefault="00E315DD" w:rsidP="00F57715">
      <w:pPr>
        <w:spacing w:after="0" w:line="240" w:lineRule="auto"/>
        <w:rPr>
          <w:rFonts w:eastAsia="Times New Roman" w:cstheme="minorHAnsi"/>
          <w:sz w:val="20"/>
          <w:szCs w:val="20"/>
          <w:u w:val="single"/>
          <w:lang w:eastAsia="el-GR"/>
        </w:rPr>
      </w:pPr>
    </w:p>
    <w:p w14:paraId="7DBEDE98" w14:textId="77777777" w:rsidR="00E315DD" w:rsidRDefault="00E315DD" w:rsidP="00F57715">
      <w:pPr>
        <w:spacing w:after="0" w:line="240" w:lineRule="auto"/>
        <w:rPr>
          <w:rFonts w:eastAsia="Times New Roman" w:cstheme="minorHAnsi"/>
          <w:sz w:val="20"/>
          <w:szCs w:val="20"/>
          <w:u w:val="single"/>
          <w:lang w:eastAsia="el-GR"/>
        </w:rPr>
      </w:pPr>
    </w:p>
    <w:p w14:paraId="1E6E5DFD" w14:textId="77777777" w:rsidR="00E315DD" w:rsidRPr="009309D2" w:rsidRDefault="00E315DD" w:rsidP="00E315DD">
      <w:pPr>
        <w:spacing w:after="0" w:line="240" w:lineRule="auto"/>
        <w:rPr>
          <w:rFonts w:eastAsia="Times New Roman" w:cstheme="minorHAnsi"/>
          <w:b/>
          <w:sz w:val="20"/>
          <w:szCs w:val="20"/>
          <w:lang w:eastAsia="el-GR"/>
        </w:rPr>
      </w:pPr>
      <w:r w:rsidRPr="009309D2">
        <w:rPr>
          <w:rFonts w:eastAsia="Times New Roman" w:cstheme="minorHAnsi"/>
          <w:b/>
          <w:sz w:val="20"/>
          <w:szCs w:val="20"/>
          <w:lang w:eastAsia="el-GR"/>
        </w:rPr>
        <w:t xml:space="preserve">Πίνακας 3: Επιχορηγήσεων βάσει οποιουδήποτε άλλου (πλην de </w:t>
      </w:r>
      <w:proofErr w:type="spellStart"/>
      <w:r w:rsidRPr="009309D2">
        <w:rPr>
          <w:rFonts w:eastAsia="Times New Roman" w:cstheme="minorHAnsi"/>
          <w:b/>
          <w:sz w:val="20"/>
          <w:szCs w:val="20"/>
          <w:lang w:eastAsia="el-GR"/>
        </w:rPr>
        <w:t>minimis</w:t>
      </w:r>
      <w:proofErr w:type="spellEnd"/>
      <w:r w:rsidRPr="009309D2">
        <w:rPr>
          <w:rFonts w:eastAsia="Times New Roman" w:cstheme="minorHAnsi"/>
          <w:b/>
          <w:sz w:val="20"/>
          <w:szCs w:val="20"/>
          <w:lang w:eastAsia="el-GR"/>
        </w:rPr>
        <w:t>) καθεστώτος για τις ίδιες επιλέξιμες δαπάνες</w:t>
      </w: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9"/>
        <w:gridCol w:w="1620"/>
        <w:gridCol w:w="1107"/>
        <w:gridCol w:w="1666"/>
        <w:gridCol w:w="1486"/>
        <w:gridCol w:w="1514"/>
        <w:gridCol w:w="1062"/>
        <w:gridCol w:w="1062"/>
      </w:tblGrid>
      <w:tr w:rsidR="00E315DD" w:rsidRPr="001976E9" w14:paraId="3AB39ED5" w14:textId="77777777" w:rsidTr="00E315DD">
        <w:trPr>
          <w:trHeight w:val="720"/>
          <w:jc w:val="center"/>
        </w:trPr>
        <w:tc>
          <w:tcPr>
            <w:tcW w:w="8652" w:type="dxa"/>
            <w:gridSpan w:val="8"/>
            <w:shd w:val="pct12" w:color="auto" w:fill="auto"/>
          </w:tcPr>
          <w:p w14:paraId="0B1874A0" w14:textId="77777777" w:rsidR="00E315DD" w:rsidRPr="001976E9" w:rsidRDefault="00E315DD" w:rsidP="00E315DD">
            <w:pPr>
              <w:spacing w:after="0" w:line="240" w:lineRule="auto"/>
              <w:jc w:val="center"/>
              <w:rPr>
                <w:rFonts w:eastAsia="Times New Roman" w:cstheme="minorHAnsi"/>
                <w:b/>
                <w:sz w:val="18"/>
                <w:szCs w:val="18"/>
                <w:lang w:eastAsia="el-GR"/>
              </w:rPr>
            </w:pPr>
            <w:r w:rsidRPr="001976E9">
              <w:rPr>
                <w:rFonts w:eastAsia="Times New Roman" w:cstheme="minorHAnsi"/>
                <w:b/>
                <w:sz w:val="18"/>
                <w:szCs w:val="18"/>
                <w:lang w:eastAsia="el-GR"/>
              </w:rPr>
              <w:t xml:space="preserve">ΕΝΙΣΧΥΣΕΙΣ (πλην de </w:t>
            </w:r>
            <w:proofErr w:type="spellStart"/>
            <w:r w:rsidRPr="001976E9">
              <w:rPr>
                <w:rFonts w:eastAsia="Times New Roman" w:cstheme="minorHAnsi"/>
                <w:b/>
                <w:sz w:val="18"/>
                <w:szCs w:val="18"/>
                <w:lang w:eastAsia="el-GR"/>
              </w:rPr>
              <w:t>minimis</w:t>
            </w:r>
            <w:proofErr w:type="spellEnd"/>
            <w:r w:rsidRPr="001976E9">
              <w:rPr>
                <w:rFonts w:eastAsia="Times New Roman" w:cstheme="minorHAnsi"/>
                <w:b/>
                <w:sz w:val="18"/>
                <w:szCs w:val="18"/>
                <w:lang w:eastAsia="el-GR"/>
              </w:rPr>
              <w:t xml:space="preserve">) ΓΙΑ ΤΙΣ ΟΠΟΙΕΣ Η ΕΤΑΙΡΕΙΑ </w:t>
            </w:r>
            <w:r>
              <w:rPr>
                <w:rFonts w:eastAsia="Times New Roman" w:cs="Calibri"/>
                <w:i/>
                <w:iCs/>
                <w:color w:val="5B9BD5"/>
                <w:kern w:val="1"/>
                <w:sz w:val="18"/>
                <w:szCs w:val="18"/>
                <w:lang w:eastAsia="zh-CN"/>
              </w:rPr>
              <w:t>[ή ΕΠΙΧΕΙΡΗΣΗ</w:t>
            </w:r>
            <w:r w:rsidRPr="001976E9">
              <w:rPr>
                <w:rFonts w:eastAsia="Times New Roman" w:cs="Calibri"/>
                <w:i/>
                <w:iCs/>
                <w:color w:val="5B9BD5"/>
                <w:kern w:val="1"/>
                <w:sz w:val="18"/>
                <w:szCs w:val="18"/>
                <w:lang w:eastAsia="zh-CN"/>
              </w:rPr>
              <w:t>]</w:t>
            </w:r>
            <w:r>
              <w:rPr>
                <w:rFonts w:eastAsia="Times New Roman" w:cstheme="minorHAnsi"/>
                <w:sz w:val="18"/>
                <w:szCs w:val="18"/>
                <w:lang w:eastAsia="el-GR"/>
              </w:rPr>
              <w:t xml:space="preserve"> </w:t>
            </w:r>
            <w:r w:rsidRPr="001976E9">
              <w:rPr>
                <w:rFonts w:eastAsia="Times New Roman" w:cstheme="minorHAnsi"/>
                <w:b/>
                <w:sz w:val="18"/>
                <w:szCs w:val="18"/>
                <w:lang w:eastAsia="el-GR"/>
              </w:rPr>
              <w:t>ΕΧΕΙ ΑΠΟΚΤΗΣΕΙ ΕΝΝΟΜΟ ΔΙΚΑΙΩΜΑ ΛΗΨΗΣ, ΒΑΣΕΙ ΟΠΟΙΟΥΔΗΠΟΤΕ ΑΛΛΟΥ ΚΑΘΕΣΤΩΤΟΣ  ΕΝΙΣΧΥΣΗΣ  ΓΙΑ ΤΙΣ ΙΔΙΕΣ ΕΠΙΛΕΞΙΜΕΣ ΔΑΠΑΝΕΣ</w:t>
            </w:r>
          </w:p>
          <w:p w14:paraId="443EDD11" w14:textId="77777777" w:rsidR="00E315DD" w:rsidRPr="001976E9" w:rsidRDefault="00E315DD" w:rsidP="00E315DD">
            <w:pPr>
              <w:spacing w:after="0" w:line="240" w:lineRule="auto"/>
              <w:rPr>
                <w:rFonts w:eastAsia="Times New Roman" w:cstheme="minorHAnsi"/>
                <w:b/>
                <w:sz w:val="18"/>
                <w:szCs w:val="18"/>
                <w:lang w:eastAsia="el-GR"/>
              </w:rPr>
            </w:pPr>
            <w:r w:rsidRPr="001976E9">
              <w:rPr>
                <w:rFonts w:eastAsia="Times New Roman" w:cstheme="minorHAnsi"/>
                <w:b/>
                <w:sz w:val="18"/>
                <w:szCs w:val="18"/>
                <w:lang w:eastAsia="el-GR"/>
              </w:rPr>
              <w:t xml:space="preserve">Αφορά στην Εταιρεία </w:t>
            </w:r>
            <w:r>
              <w:rPr>
                <w:rFonts w:eastAsia="Times New Roman" w:cs="Calibri"/>
                <w:i/>
                <w:iCs/>
                <w:color w:val="5B9BD5"/>
                <w:kern w:val="1"/>
                <w:sz w:val="18"/>
                <w:szCs w:val="18"/>
                <w:lang w:eastAsia="zh-CN"/>
              </w:rPr>
              <w:t>[ή Επιχείρηση</w:t>
            </w:r>
            <w:r w:rsidRPr="001976E9">
              <w:rPr>
                <w:rFonts w:eastAsia="Times New Roman" w:cs="Calibri"/>
                <w:i/>
                <w:iCs/>
                <w:color w:val="5B9BD5"/>
                <w:kern w:val="1"/>
                <w:sz w:val="18"/>
                <w:szCs w:val="18"/>
                <w:lang w:eastAsia="zh-CN"/>
              </w:rPr>
              <w:t>]</w:t>
            </w:r>
            <w:r w:rsidRPr="001976E9">
              <w:rPr>
                <w:rFonts w:eastAsia="Times New Roman" w:cstheme="minorHAnsi"/>
                <w:sz w:val="18"/>
                <w:szCs w:val="18"/>
                <w:lang w:eastAsia="el-GR"/>
              </w:rPr>
              <w:t>,</w:t>
            </w:r>
            <w:r w:rsidRPr="001976E9">
              <w:rPr>
                <w:rFonts w:eastAsia="Times New Roman" w:cstheme="minorHAnsi"/>
                <w:sz w:val="18"/>
                <w:szCs w:val="18"/>
                <w:lang w:val="x-none" w:eastAsia="el-GR"/>
              </w:rPr>
              <w:t xml:space="preserve"> </w:t>
            </w:r>
            <w:r w:rsidRPr="001976E9">
              <w:rPr>
                <w:rFonts w:eastAsia="Times New Roman" w:cstheme="minorHAnsi"/>
                <w:b/>
                <w:sz w:val="18"/>
                <w:szCs w:val="18"/>
                <w:lang w:eastAsia="el-GR"/>
              </w:rPr>
              <w:t>καθώς και σε αυτές τις επιχειρήσεις με τις οποίες</w:t>
            </w:r>
            <w:r>
              <w:rPr>
                <w:rFonts w:eastAsia="Times New Roman" w:cstheme="minorHAnsi"/>
                <w:b/>
                <w:sz w:val="18"/>
                <w:szCs w:val="18"/>
                <w:lang w:eastAsia="el-GR"/>
              </w:rPr>
              <w:t xml:space="preserve"> </w:t>
            </w:r>
            <w:r w:rsidRPr="001976E9">
              <w:rPr>
                <w:rFonts w:eastAsia="Times New Roman" w:cstheme="minorHAnsi"/>
                <w:b/>
                <w:sz w:val="18"/>
                <w:szCs w:val="18"/>
                <w:lang w:eastAsia="el-GR"/>
              </w:rPr>
              <w:t xml:space="preserve">η Εταιρεία </w:t>
            </w:r>
            <w:r>
              <w:rPr>
                <w:rFonts w:eastAsia="Times New Roman" w:cs="Calibri"/>
                <w:i/>
                <w:iCs/>
                <w:color w:val="5B9BD5"/>
                <w:kern w:val="1"/>
                <w:sz w:val="18"/>
                <w:szCs w:val="18"/>
                <w:lang w:eastAsia="zh-CN"/>
              </w:rPr>
              <w:t>[ή Επιχείρηση</w:t>
            </w:r>
            <w:r w:rsidRPr="001976E9">
              <w:rPr>
                <w:rFonts w:eastAsia="Times New Roman" w:cs="Calibri"/>
                <w:i/>
                <w:iCs/>
                <w:color w:val="5B9BD5"/>
                <w:kern w:val="1"/>
                <w:sz w:val="18"/>
                <w:szCs w:val="18"/>
                <w:lang w:eastAsia="zh-CN"/>
              </w:rPr>
              <w:t>]</w:t>
            </w:r>
            <w:r w:rsidRPr="001976E9">
              <w:rPr>
                <w:rFonts w:eastAsia="Times New Roman" w:cstheme="minorHAnsi"/>
                <w:sz w:val="18"/>
                <w:szCs w:val="18"/>
                <w:lang w:val="x-none" w:eastAsia="el-GR"/>
              </w:rPr>
              <w:t xml:space="preserve"> </w:t>
            </w:r>
            <w:r w:rsidRPr="001976E9">
              <w:rPr>
                <w:rFonts w:eastAsia="Times New Roman" w:cstheme="minorHAnsi"/>
                <w:b/>
                <w:sz w:val="18"/>
                <w:szCs w:val="18"/>
                <w:lang w:eastAsia="el-GR"/>
              </w:rPr>
              <w:t>λειτουργεί ως ενιαία επιχείρηση</w:t>
            </w:r>
            <w:r w:rsidRPr="001976E9" w:rsidDel="0078590C">
              <w:rPr>
                <w:rFonts w:eastAsia="Times New Roman" w:cstheme="minorHAnsi"/>
                <w:b/>
                <w:sz w:val="18"/>
                <w:szCs w:val="18"/>
                <w:lang w:eastAsia="el-GR"/>
              </w:rPr>
              <w:t xml:space="preserve"> </w:t>
            </w:r>
            <w:r w:rsidRPr="001976E9">
              <w:rPr>
                <w:rFonts w:eastAsia="Times New Roman" w:cstheme="minorHAnsi"/>
                <w:b/>
                <w:sz w:val="18"/>
                <w:szCs w:val="18"/>
                <w:lang w:eastAsia="el-GR"/>
              </w:rPr>
              <w:t xml:space="preserve">(στην έννοια περιλαμβάνονται οι συνδεδεμένες με την Εταιρεία </w:t>
            </w:r>
            <w:r>
              <w:rPr>
                <w:rFonts w:eastAsia="Times New Roman" w:cs="Calibri"/>
                <w:i/>
                <w:iCs/>
                <w:color w:val="5B9BD5"/>
                <w:kern w:val="1"/>
                <w:sz w:val="18"/>
                <w:szCs w:val="18"/>
                <w:lang w:eastAsia="zh-CN"/>
              </w:rPr>
              <w:t>[ή Επιχείρηση</w:t>
            </w:r>
            <w:r w:rsidRPr="001976E9">
              <w:rPr>
                <w:rFonts w:eastAsia="Times New Roman" w:cs="Calibri"/>
                <w:i/>
                <w:iCs/>
                <w:color w:val="5B9BD5"/>
                <w:kern w:val="1"/>
                <w:sz w:val="18"/>
                <w:szCs w:val="18"/>
                <w:lang w:eastAsia="zh-CN"/>
              </w:rPr>
              <w:t>]</w:t>
            </w:r>
            <w:r w:rsidRPr="001976E9">
              <w:rPr>
                <w:rFonts w:eastAsia="Times New Roman" w:cstheme="minorHAnsi"/>
                <w:sz w:val="18"/>
                <w:szCs w:val="18"/>
                <w:lang w:val="x-none" w:eastAsia="el-GR"/>
              </w:rPr>
              <w:t xml:space="preserve"> </w:t>
            </w:r>
            <w:r w:rsidRPr="001976E9">
              <w:rPr>
                <w:rFonts w:eastAsia="Times New Roman" w:cstheme="minorHAnsi"/>
                <w:b/>
                <w:sz w:val="18"/>
                <w:szCs w:val="18"/>
                <w:lang w:eastAsia="el-GR"/>
              </w:rPr>
              <w:t>επιχειρήσεις).</w:t>
            </w:r>
          </w:p>
        </w:tc>
      </w:tr>
      <w:tr w:rsidR="00E315DD" w:rsidRPr="001976E9" w14:paraId="23252E3C" w14:textId="77777777" w:rsidTr="00E315DD">
        <w:trPr>
          <w:trHeight w:val="2890"/>
          <w:jc w:val="center"/>
        </w:trPr>
        <w:tc>
          <w:tcPr>
            <w:tcW w:w="1080" w:type="dxa"/>
            <w:shd w:val="pct12" w:color="auto" w:fill="auto"/>
          </w:tcPr>
          <w:p w14:paraId="17E11A10" w14:textId="77777777" w:rsidR="00E315DD" w:rsidRPr="001976E9" w:rsidRDefault="00E315DD" w:rsidP="00E315DD">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Πρόγραμμα/ Μέτρο/ Δράση από το οποίο  η επιχείρηση έχει αποκτήσει έννομο δικαίωμα λήψης της ενίσχυσης (από 1/1/2016 και μετά) και φορέας χορήγησης ενίσχυσης.</w:t>
            </w:r>
          </w:p>
        </w:tc>
        <w:tc>
          <w:tcPr>
            <w:tcW w:w="1081" w:type="dxa"/>
            <w:shd w:val="pct12" w:color="auto" w:fill="auto"/>
          </w:tcPr>
          <w:p w14:paraId="31B192A2" w14:textId="77777777" w:rsidR="00E315DD" w:rsidRPr="001976E9" w:rsidRDefault="00E315DD" w:rsidP="00E315DD">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 xml:space="preserve">Αριθμός και ημερομηνία Υπουργικής Απόφασης Ένταξης/υπαγωγής ή ημερομηνία λήψης του έννομου δικαιώματος </w:t>
            </w:r>
          </w:p>
        </w:tc>
        <w:tc>
          <w:tcPr>
            <w:tcW w:w="1081" w:type="dxa"/>
            <w:shd w:val="pct12" w:color="auto" w:fill="auto"/>
          </w:tcPr>
          <w:p w14:paraId="04531AE2" w14:textId="77777777" w:rsidR="00E315DD" w:rsidRPr="001976E9" w:rsidRDefault="00E315DD" w:rsidP="00E315DD">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Ίδιες δαπάνες που απετέλεσαν αντικείμενο ενίσχυσης δυνάμει άλλου καθεστώτος</w:t>
            </w:r>
          </w:p>
        </w:tc>
        <w:tc>
          <w:tcPr>
            <w:tcW w:w="1081" w:type="dxa"/>
            <w:shd w:val="pct12" w:color="auto" w:fill="auto"/>
          </w:tcPr>
          <w:p w14:paraId="033B1544" w14:textId="77777777" w:rsidR="00E315DD" w:rsidRPr="001976E9" w:rsidRDefault="00E315DD" w:rsidP="00E315DD">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Ποσό δημόσιας χρηματοδότησης που αναγράφεται στην Απόφαση Ένταξης/υπαγωγής.</w:t>
            </w:r>
          </w:p>
        </w:tc>
        <w:tc>
          <w:tcPr>
            <w:tcW w:w="1081" w:type="dxa"/>
            <w:shd w:val="pct12" w:color="auto" w:fill="auto"/>
          </w:tcPr>
          <w:p w14:paraId="0CAB77EC" w14:textId="77777777" w:rsidR="00E315DD" w:rsidRPr="001976E9" w:rsidRDefault="00E315DD" w:rsidP="00E315DD">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Ποσό Δημόσιας Χρηματοδότησης που έχει καταβληθεί πραγματικά στην επιχείρηση.</w:t>
            </w:r>
          </w:p>
        </w:tc>
        <w:tc>
          <w:tcPr>
            <w:tcW w:w="1081" w:type="dxa"/>
            <w:shd w:val="pct12" w:color="auto" w:fill="auto"/>
          </w:tcPr>
          <w:p w14:paraId="29243E47" w14:textId="77777777" w:rsidR="00E315DD" w:rsidRPr="001976E9" w:rsidRDefault="00E315DD" w:rsidP="00E315DD">
            <w:pPr>
              <w:spacing w:after="0" w:line="240" w:lineRule="auto"/>
              <w:rPr>
                <w:rFonts w:eastAsia="Times New Roman" w:cstheme="minorHAnsi"/>
                <w:sz w:val="18"/>
                <w:szCs w:val="18"/>
                <w:lang w:eastAsia="el-GR"/>
              </w:rPr>
            </w:pPr>
            <w:proofErr w:type="spellStart"/>
            <w:r w:rsidRPr="001976E9">
              <w:rPr>
                <w:rFonts w:eastAsia="Times New Roman" w:cstheme="minorHAnsi"/>
                <w:sz w:val="18"/>
                <w:szCs w:val="18"/>
                <w:lang w:eastAsia="el-GR"/>
              </w:rPr>
              <w:t>Ημ</w:t>
            </w:r>
            <w:proofErr w:type="spellEnd"/>
            <w:r w:rsidRPr="001976E9">
              <w:rPr>
                <w:rFonts w:eastAsia="Times New Roman" w:cstheme="minorHAnsi"/>
                <w:sz w:val="18"/>
                <w:szCs w:val="18"/>
                <w:lang w:eastAsia="el-GR"/>
              </w:rPr>
              <w:t>/</w:t>
            </w:r>
            <w:proofErr w:type="spellStart"/>
            <w:r w:rsidRPr="001976E9">
              <w:rPr>
                <w:rFonts w:eastAsia="Times New Roman" w:cstheme="minorHAnsi"/>
                <w:sz w:val="18"/>
                <w:szCs w:val="18"/>
                <w:lang w:eastAsia="el-GR"/>
              </w:rPr>
              <w:t>νία</w:t>
            </w:r>
            <w:proofErr w:type="spellEnd"/>
            <w:r w:rsidRPr="001976E9">
              <w:rPr>
                <w:rFonts w:eastAsia="Times New Roman" w:cstheme="minorHAnsi"/>
                <w:sz w:val="18"/>
                <w:szCs w:val="18"/>
                <w:lang w:eastAsia="el-GR"/>
              </w:rPr>
              <w:t xml:space="preserve"> καταβολής τελευταίας χρηματοδότησης.</w:t>
            </w:r>
          </w:p>
        </w:tc>
        <w:tc>
          <w:tcPr>
            <w:tcW w:w="1081" w:type="dxa"/>
            <w:shd w:val="pct12" w:color="auto" w:fill="auto"/>
          </w:tcPr>
          <w:p w14:paraId="6E75F456" w14:textId="77777777" w:rsidR="00E315DD" w:rsidRPr="001976E9" w:rsidRDefault="00E315DD" w:rsidP="00E315DD">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Επωνυμία Δικαιούχου της Ενίσχυσης.</w:t>
            </w:r>
          </w:p>
        </w:tc>
        <w:tc>
          <w:tcPr>
            <w:tcW w:w="1081" w:type="dxa"/>
            <w:shd w:val="pct12" w:color="auto" w:fill="auto"/>
          </w:tcPr>
          <w:p w14:paraId="3E2B6DEF" w14:textId="77777777" w:rsidR="00E315DD" w:rsidRPr="001976E9" w:rsidRDefault="00E315DD" w:rsidP="00E315DD">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ΑΦΜ Δικαιούχου της Ενίσχυσης.</w:t>
            </w:r>
          </w:p>
        </w:tc>
      </w:tr>
      <w:tr w:rsidR="00E315DD" w:rsidRPr="001976E9" w14:paraId="69C29E88" w14:textId="77777777" w:rsidTr="00E315DD">
        <w:trPr>
          <w:trHeight w:val="366"/>
          <w:jc w:val="center"/>
        </w:trPr>
        <w:tc>
          <w:tcPr>
            <w:tcW w:w="1080" w:type="dxa"/>
          </w:tcPr>
          <w:p w14:paraId="646B876A"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0C36E2A0"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30A0C3EE"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228956F5"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09D9B226"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7F9417AB"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6F5D0057"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5DE3084F" w14:textId="77777777" w:rsidR="00E315DD" w:rsidRPr="001976E9" w:rsidRDefault="00E315DD" w:rsidP="00E315DD">
            <w:pPr>
              <w:spacing w:after="0" w:line="240" w:lineRule="auto"/>
              <w:rPr>
                <w:rFonts w:eastAsia="Times New Roman" w:cstheme="minorHAnsi"/>
                <w:sz w:val="18"/>
                <w:szCs w:val="18"/>
                <w:lang w:eastAsia="el-GR"/>
              </w:rPr>
            </w:pPr>
          </w:p>
        </w:tc>
      </w:tr>
      <w:tr w:rsidR="00E315DD" w:rsidRPr="001976E9" w14:paraId="3A42594C" w14:textId="77777777" w:rsidTr="00E315DD">
        <w:trPr>
          <w:trHeight w:val="393"/>
          <w:jc w:val="center"/>
        </w:trPr>
        <w:tc>
          <w:tcPr>
            <w:tcW w:w="1080" w:type="dxa"/>
          </w:tcPr>
          <w:p w14:paraId="6A48AD75"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01334A7C"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27BD1685"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1C15AAE3"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064978C8"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4BAB563A"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0717CECC"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37650A21" w14:textId="77777777" w:rsidR="00E315DD" w:rsidRPr="001976E9" w:rsidRDefault="00E315DD" w:rsidP="00E315DD">
            <w:pPr>
              <w:spacing w:after="0" w:line="240" w:lineRule="auto"/>
              <w:rPr>
                <w:rFonts w:eastAsia="Times New Roman" w:cstheme="minorHAnsi"/>
                <w:sz w:val="18"/>
                <w:szCs w:val="18"/>
                <w:lang w:eastAsia="el-GR"/>
              </w:rPr>
            </w:pPr>
          </w:p>
        </w:tc>
      </w:tr>
      <w:tr w:rsidR="00E315DD" w:rsidRPr="001976E9" w14:paraId="7B9EFAED" w14:textId="77777777" w:rsidTr="00E315DD">
        <w:trPr>
          <w:trHeight w:val="366"/>
          <w:jc w:val="center"/>
        </w:trPr>
        <w:tc>
          <w:tcPr>
            <w:tcW w:w="1080" w:type="dxa"/>
          </w:tcPr>
          <w:p w14:paraId="1E689320"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2CE0F649"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4D55292F"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5719C1AC"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1227B5E9"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187A57A1"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288086DE"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65C2C225" w14:textId="77777777" w:rsidR="00E315DD" w:rsidRPr="001976E9" w:rsidRDefault="00E315DD" w:rsidP="00E315DD">
            <w:pPr>
              <w:spacing w:after="0" w:line="240" w:lineRule="auto"/>
              <w:rPr>
                <w:rFonts w:eastAsia="Times New Roman" w:cstheme="minorHAnsi"/>
                <w:sz w:val="18"/>
                <w:szCs w:val="18"/>
                <w:lang w:eastAsia="el-GR"/>
              </w:rPr>
            </w:pPr>
          </w:p>
        </w:tc>
      </w:tr>
      <w:tr w:rsidR="00E315DD" w:rsidRPr="001976E9" w14:paraId="703D832E" w14:textId="77777777" w:rsidTr="00E315DD">
        <w:trPr>
          <w:trHeight w:val="366"/>
          <w:jc w:val="center"/>
        </w:trPr>
        <w:tc>
          <w:tcPr>
            <w:tcW w:w="1080" w:type="dxa"/>
          </w:tcPr>
          <w:p w14:paraId="1D0D4F1C"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22A0A623"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081252B4"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41FB6988"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650C4B57"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23B326A4"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2ADE39D8" w14:textId="77777777" w:rsidR="00E315DD" w:rsidRPr="001976E9" w:rsidRDefault="00E315DD" w:rsidP="00E315DD">
            <w:pPr>
              <w:spacing w:after="0" w:line="240" w:lineRule="auto"/>
              <w:rPr>
                <w:rFonts w:eastAsia="Times New Roman" w:cstheme="minorHAnsi"/>
                <w:sz w:val="18"/>
                <w:szCs w:val="18"/>
                <w:lang w:eastAsia="el-GR"/>
              </w:rPr>
            </w:pPr>
          </w:p>
        </w:tc>
        <w:tc>
          <w:tcPr>
            <w:tcW w:w="1081" w:type="dxa"/>
          </w:tcPr>
          <w:p w14:paraId="2A5DEC43" w14:textId="77777777" w:rsidR="00E315DD" w:rsidRPr="001976E9" w:rsidRDefault="00E315DD" w:rsidP="00E315DD">
            <w:pPr>
              <w:spacing w:after="0" w:line="240" w:lineRule="auto"/>
              <w:rPr>
                <w:rFonts w:eastAsia="Times New Roman" w:cstheme="minorHAnsi"/>
                <w:sz w:val="18"/>
                <w:szCs w:val="18"/>
                <w:lang w:eastAsia="el-GR"/>
              </w:rPr>
            </w:pPr>
          </w:p>
        </w:tc>
      </w:tr>
    </w:tbl>
    <w:p w14:paraId="02DE6870" w14:textId="77777777" w:rsidR="00E315DD" w:rsidRPr="00685D4E" w:rsidRDefault="00E315DD" w:rsidP="00E315DD">
      <w:pPr>
        <w:spacing w:after="0" w:line="240" w:lineRule="auto"/>
        <w:rPr>
          <w:rFonts w:eastAsia="Times New Roman" w:cstheme="minorHAnsi"/>
          <w:i/>
          <w:sz w:val="20"/>
          <w:szCs w:val="20"/>
          <w:lang w:eastAsia="el-GR"/>
        </w:rPr>
      </w:pPr>
      <w:r w:rsidRPr="00685D4E">
        <w:rPr>
          <w:rFonts w:eastAsia="Times New Roman" w:cstheme="minorHAnsi"/>
          <w:i/>
          <w:sz w:val="20"/>
          <w:szCs w:val="20"/>
          <w:lang w:eastAsia="el-GR"/>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14:paraId="29593362" w14:textId="77777777" w:rsidR="00E315DD" w:rsidRPr="009309D2" w:rsidRDefault="00E315DD" w:rsidP="00F57715">
      <w:pPr>
        <w:spacing w:after="0" w:line="240" w:lineRule="auto"/>
        <w:rPr>
          <w:rFonts w:eastAsia="Times New Roman" w:cstheme="minorHAnsi"/>
          <w:sz w:val="20"/>
          <w:szCs w:val="20"/>
          <w:u w:val="single"/>
          <w:lang w:eastAsia="el-GR"/>
        </w:rPr>
        <w:sectPr w:rsidR="00E315DD" w:rsidRPr="009309D2">
          <w:pgSz w:w="11906" w:h="16838" w:code="9"/>
          <w:pgMar w:top="1440" w:right="1701" w:bottom="1440" w:left="1701" w:header="709" w:footer="709" w:gutter="0"/>
          <w:cols w:space="708"/>
          <w:docGrid w:linePitch="360"/>
        </w:sectPr>
      </w:pPr>
    </w:p>
    <w:p w14:paraId="5E14EDE6" w14:textId="77777777" w:rsidR="00F57715" w:rsidRPr="009309D2" w:rsidRDefault="00F57715" w:rsidP="00F57715">
      <w:pPr>
        <w:spacing w:after="0" w:line="240" w:lineRule="auto"/>
        <w:rPr>
          <w:rFonts w:eastAsia="Times New Roman" w:cstheme="minorHAnsi"/>
          <w:b/>
          <w:sz w:val="20"/>
          <w:szCs w:val="20"/>
          <w:u w:val="single"/>
          <w:lang w:eastAsia="el-GR"/>
        </w:rPr>
      </w:pPr>
      <w:r w:rsidRPr="009309D2">
        <w:rPr>
          <w:rFonts w:eastAsia="Times New Roman" w:cstheme="minorHAnsi"/>
          <w:b/>
          <w:sz w:val="20"/>
          <w:szCs w:val="20"/>
          <w:u w:val="single"/>
          <w:lang w:eastAsia="el-GR"/>
        </w:rPr>
        <w:lastRenderedPageBreak/>
        <w:t>Α.4:</w:t>
      </w:r>
    </w:p>
    <w:p w14:paraId="63F78358" w14:textId="77777777" w:rsidR="00F57715" w:rsidRPr="009309D2" w:rsidRDefault="00F57715" w:rsidP="00F57715">
      <w:pPr>
        <w:numPr>
          <w:ilvl w:val="0"/>
          <w:numId w:val="12"/>
        </w:numPr>
        <w:tabs>
          <w:tab w:val="num" w:pos="540"/>
        </w:tabs>
        <w:spacing w:after="0" w:line="240" w:lineRule="auto"/>
        <w:jc w:val="both"/>
        <w:rPr>
          <w:rFonts w:eastAsia="Times New Roman" w:cstheme="minorHAnsi"/>
          <w:sz w:val="20"/>
          <w:szCs w:val="20"/>
          <w:lang w:val="x-none" w:eastAsia="el-GR"/>
        </w:rPr>
      </w:pPr>
      <w:r w:rsidRPr="009309D2">
        <w:rPr>
          <w:rFonts w:eastAsia="Times New Roman" w:cstheme="minorHAnsi"/>
          <w:sz w:val="20"/>
          <w:szCs w:val="20"/>
          <w:lang w:val="x-none" w:eastAsia="el-GR"/>
        </w:rPr>
        <w:t xml:space="preserve">Το ύψος των ενισχύσεων που έχει συμπεριληφθεί σε επενδυτική πρόταση, η οποία έχει υποβληθεί από την </w:t>
      </w:r>
      <w:r w:rsidRPr="009309D2">
        <w:rPr>
          <w:rFonts w:eastAsia="Times New Roman" w:cstheme="minorHAnsi"/>
          <w:sz w:val="20"/>
          <w:szCs w:val="20"/>
          <w:lang w:eastAsia="el-GR"/>
        </w:rPr>
        <w:t xml:space="preserve">Εταιρεία </w:t>
      </w:r>
      <w:r w:rsidRPr="009309D2">
        <w:rPr>
          <w:rFonts w:eastAsia="Times New Roman" w:cstheme="minorHAnsi"/>
          <w:i/>
          <w:iCs/>
          <w:sz w:val="20"/>
          <w:szCs w:val="20"/>
          <w:lang w:eastAsia="el-GR"/>
        </w:rPr>
        <w:t>[ή Επιχείρηση]</w:t>
      </w:r>
      <w:r w:rsidRPr="009309D2">
        <w:rPr>
          <w:rFonts w:eastAsia="Times New Roman" w:cstheme="minorHAnsi"/>
          <w:sz w:val="20"/>
          <w:szCs w:val="20"/>
          <w:lang w:val="x-none" w:eastAsia="el-GR"/>
        </w:rPr>
        <w:t xml:space="preserve"> καθώς και από τις επιχειρήσεις που λειτουργούν μαζί με αυτήν ως ενιαία επιχείρηση</w:t>
      </w:r>
      <w:r w:rsidRPr="009309D2" w:rsidDel="00907AC4">
        <w:rPr>
          <w:rFonts w:eastAsia="Times New Roman" w:cstheme="minorHAnsi"/>
          <w:sz w:val="20"/>
          <w:szCs w:val="20"/>
          <w:lang w:val="x-none" w:eastAsia="el-GR"/>
        </w:rPr>
        <w:t xml:space="preserve"> </w:t>
      </w:r>
      <w:r w:rsidRPr="009309D2">
        <w:rPr>
          <w:rFonts w:eastAsia="Times New Roman" w:cstheme="minorHAnsi"/>
          <w:sz w:val="20"/>
          <w:szCs w:val="20"/>
          <w:lang w:val="x-none" w:eastAsia="el-GR"/>
        </w:rPr>
        <w:t>(στην έννοια περιλαμβάνονται οι συνδεδεμένες με την</w:t>
      </w:r>
      <w:r w:rsidRPr="009309D2">
        <w:rPr>
          <w:rFonts w:eastAsia="Times New Roman" w:cstheme="minorHAnsi"/>
          <w:sz w:val="20"/>
          <w:szCs w:val="20"/>
          <w:lang w:eastAsia="el-GR"/>
        </w:rPr>
        <w:t xml:space="preserve"> Εταιρεία </w:t>
      </w:r>
      <w:r w:rsidRPr="009309D2">
        <w:rPr>
          <w:rFonts w:eastAsia="Times New Roman" w:cs="Calibri"/>
          <w:i/>
          <w:iCs/>
          <w:color w:val="5B9BD5"/>
          <w:kern w:val="1"/>
          <w:sz w:val="20"/>
          <w:szCs w:val="20"/>
          <w:lang w:eastAsia="zh-CN"/>
        </w:rPr>
        <w:t>[ή Επιχείρηση]</w:t>
      </w:r>
      <w:r w:rsidRPr="009309D2">
        <w:rPr>
          <w:rFonts w:eastAsia="Times New Roman" w:cstheme="minorHAnsi"/>
          <w:sz w:val="20"/>
          <w:szCs w:val="20"/>
          <w:lang w:eastAsia="el-GR"/>
        </w:rPr>
        <w:t xml:space="preserve"> </w:t>
      </w:r>
      <w:r w:rsidRPr="009309D2">
        <w:rPr>
          <w:rFonts w:eastAsia="Times New Roman" w:cstheme="minorHAnsi"/>
          <w:sz w:val="20"/>
          <w:szCs w:val="20"/>
          <w:lang w:val="x-none" w:eastAsia="el-GR"/>
        </w:rPr>
        <w:t xml:space="preserve">επιχειρήσεις) και </w:t>
      </w:r>
      <w:r w:rsidRPr="009309D2">
        <w:rPr>
          <w:rFonts w:eastAsia="Times New Roman" w:cstheme="minorHAnsi"/>
          <w:b/>
          <w:sz w:val="20"/>
          <w:szCs w:val="20"/>
          <w:lang w:val="x-none" w:eastAsia="el-GR"/>
        </w:rPr>
        <w:t>βρίσκεται σε στάδιο αξιολόγησης ή ένταξης</w:t>
      </w:r>
      <w:r w:rsidRPr="009309D2">
        <w:rPr>
          <w:rFonts w:eastAsia="Times New Roman" w:cstheme="minorHAnsi"/>
          <w:sz w:val="20"/>
          <w:szCs w:val="20"/>
          <w:lang w:val="x-none" w:eastAsia="el-GR"/>
        </w:rPr>
        <w:t xml:space="preserve">, </w:t>
      </w:r>
      <w:r w:rsidRPr="009309D2">
        <w:rPr>
          <w:rFonts w:eastAsia="Times New Roman" w:cstheme="minorHAnsi"/>
          <w:b/>
          <w:sz w:val="20"/>
          <w:szCs w:val="20"/>
          <w:lang w:val="x-none" w:eastAsia="el-GR"/>
        </w:rPr>
        <w:t xml:space="preserve">βάσει καθεστώτος de </w:t>
      </w:r>
      <w:proofErr w:type="spellStart"/>
      <w:r w:rsidRPr="009309D2">
        <w:rPr>
          <w:rFonts w:eastAsia="Times New Roman" w:cstheme="minorHAnsi"/>
          <w:b/>
          <w:sz w:val="20"/>
          <w:szCs w:val="20"/>
          <w:lang w:val="x-none" w:eastAsia="el-GR"/>
        </w:rPr>
        <w:t>minimis</w:t>
      </w:r>
      <w:proofErr w:type="spellEnd"/>
      <w:r w:rsidRPr="009309D2">
        <w:rPr>
          <w:rFonts w:eastAsia="Times New Roman" w:cstheme="minorHAnsi"/>
          <w:b/>
          <w:sz w:val="20"/>
          <w:szCs w:val="20"/>
          <w:lang w:val="x-none" w:eastAsia="el-GR"/>
        </w:rPr>
        <w:t xml:space="preserve"> για οποιαδήποτε δαπάνη ή οιουδήποτε άλλου καθεστώτος για τις ίδιες επιλέξιμες δαπάνες</w:t>
      </w:r>
      <w:r w:rsidRPr="009309D2">
        <w:rPr>
          <w:rFonts w:eastAsia="Times New Roman" w:cstheme="minorHAnsi"/>
          <w:sz w:val="20"/>
          <w:szCs w:val="20"/>
          <w:lang w:val="x-none" w:eastAsia="el-GR"/>
        </w:rPr>
        <w:t xml:space="preserve"> (πρόγραμμα, φορέας επιδότησης, ημερομηνία υποβολής αίτησης, αιτούμενη επιχορήγηση).</w:t>
      </w:r>
    </w:p>
    <w:p w14:paraId="2976AB4D" w14:textId="77777777" w:rsidR="00F57715" w:rsidRDefault="00F57715" w:rsidP="00F57715">
      <w:pPr>
        <w:spacing w:after="0" w:line="240" w:lineRule="auto"/>
        <w:jc w:val="both"/>
        <w:rPr>
          <w:rFonts w:eastAsia="Times New Roman" w:cstheme="minorHAnsi"/>
          <w:i/>
          <w:sz w:val="20"/>
          <w:szCs w:val="20"/>
          <w:lang w:val="x-none" w:eastAsia="el-GR"/>
        </w:rPr>
      </w:pPr>
    </w:p>
    <w:p w14:paraId="489664C4" w14:textId="77777777" w:rsidR="00F57715" w:rsidRPr="009309D2" w:rsidRDefault="00F57715" w:rsidP="00F57715">
      <w:pPr>
        <w:spacing w:after="0" w:line="240" w:lineRule="auto"/>
        <w:jc w:val="both"/>
        <w:rPr>
          <w:rFonts w:eastAsia="Times New Roman" w:cstheme="minorHAnsi"/>
          <w:i/>
          <w:sz w:val="20"/>
          <w:szCs w:val="20"/>
          <w:lang w:val="x-none" w:eastAsia="el-GR"/>
        </w:rPr>
      </w:pPr>
      <w:r w:rsidRPr="009309D2">
        <w:rPr>
          <w:rFonts w:eastAsia="Times New Roman" w:cstheme="minorHAnsi"/>
          <w:i/>
          <w:sz w:val="20"/>
          <w:szCs w:val="20"/>
          <w:lang w:val="x-none" w:eastAsia="el-GR"/>
        </w:rPr>
        <w:t xml:space="preserve">Στη δήλωση θα αναφέρονται τα στοιχεία για το ύψος των ενισχύσεων που έχουν συμπεριληφθεί σε επενδυτική πρόταση, η οποία έχει υποβληθεί από την </w:t>
      </w:r>
      <w:r w:rsidRPr="009309D2">
        <w:rPr>
          <w:rFonts w:eastAsia="Times New Roman" w:cstheme="minorHAnsi"/>
          <w:i/>
          <w:sz w:val="20"/>
          <w:szCs w:val="20"/>
          <w:lang w:eastAsia="el-GR"/>
        </w:rPr>
        <w:t xml:space="preserve">Εταιρεία </w:t>
      </w:r>
      <w:r w:rsidRPr="009309D2">
        <w:rPr>
          <w:rFonts w:eastAsia="Times New Roman" w:cs="Calibri"/>
          <w:i/>
          <w:iCs/>
          <w:color w:val="5B9BD5"/>
          <w:kern w:val="1"/>
          <w:sz w:val="20"/>
          <w:szCs w:val="20"/>
          <w:lang w:eastAsia="zh-CN"/>
        </w:rPr>
        <w:t>[ή Επιχείρηση]</w:t>
      </w:r>
      <w:r w:rsidRPr="009309D2">
        <w:rPr>
          <w:rFonts w:eastAsia="Times New Roman" w:cstheme="minorHAnsi"/>
          <w:sz w:val="20"/>
          <w:szCs w:val="20"/>
          <w:lang w:eastAsia="el-GR"/>
        </w:rPr>
        <w:t>,</w:t>
      </w:r>
      <w:r w:rsidRPr="009309D2">
        <w:rPr>
          <w:rFonts w:eastAsia="Times New Roman" w:cstheme="minorHAnsi"/>
          <w:sz w:val="20"/>
          <w:szCs w:val="20"/>
          <w:lang w:val="x-none" w:eastAsia="el-GR"/>
        </w:rPr>
        <w:t xml:space="preserve"> </w:t>
      </w:r>
      <w:r w:rsidRPr="009309D2">
        <w:rPr>
          <w:rFonts w:eastAsia="Times New Roman" w:cstheme="minorHAnsi"/>
          <w:i/>
          <w:sz w:val="20"/>
          <w:szCs w:val="20"/>
          <w:lang w:val="x-none" w:eastAsia="el-GR"/>
        </w:rPr>
        <w:t>καθώς και από τις επιχειρήσεις που λειτουργούν μαζί με αυτήν ως ενιαία επιχείρηση</w:t>
      </w:r>
      <w:r w:rsidRPr="009309D2" w:rsidDel="00907AC4">
        <w:rPr>
          <w:rFonts w:eastAsia="Times New Roman" w:cstheme="minorHAnsi"/>
          <w:i/>
          <w:sz w:val="20"/>
          <w:szCs w:val="20"/>
          <w:lang w:val="x-none" w:eastAsia="el-GR"/>
        </w:rPr>
        <w:t xml:space="preserve"> </w:t>
      </w:r>
      <w:r w:rsidRPr="009309D2">
        <w:rPr>
          <w:rFonts w:eastAsia="Times New Roman" w:cstheme="minorHAnsi"/>
          <w:i/>
          <w:sz w:val="20"/>
          <w:szCs w:val="20"/>
          <w:lang w:val="x-none" w:eastAsia="el-GR"/>
        </w:rPr>
        <w:t xml:space="preserve">(στην έννοια περιλαμβάνονται οι συνδεδεμένες με την </w:t>
      </w:r>
      <w:r w:rsidRPr="009309D2">
        <w:rPr>
          <w:rFonts w:eastAsia="Times New Roman" w:cstheme="minorHAnsi"/>
          <w:i/>
          <w:sz w:val="20"/>
          <w:szCs w:val="20"/>
          <w:lang w:eastAsia="el-GR"/>
        </w:rPr>
        <w:t xml:space="preserve">Εταιρεία </w:t>
      </w:r>
      <w:r w:rsidRPr="009309D2">
        <w:rPr>
          <w:rFonts w:eastAsia="Times New Roman" w:cs="Calibri"/>
          <w:i/>
          <w:iCs/>
          <w:color w:val="5B9BD5"/>
          <w:kern w:val="1"/>
          <w:sz w:val="20"/>
          <w:szCs w:val="20"/>
          <w:lang w:eastAsia="zh-CN"/>
        </w:rPr>
        <w:t>[ή Επιχείρηση]</w:t>
      </w:r>
      <w:r w:rsidRPr="009309D2">
        <w:rPr>
          <w:rFonts w:eastAsia="Times New Roman" w:cstheme="minorHAnsi"/>
          <w:sz w:val="20"/>
          <w:szCs w:val="20"/>
          <w:lang w:eastAsia="el-GR"/>
        </w:rPr>
        <w:t xml:space="preserve"> </w:t>
      </w:r>
      <w:r w:rsidRPr="009309D2">
        <w:rPr>
          <w:rFonts w:eastAsia="Times New Roman" w:cstheme="minorHAnsi"/>
          <w:i/>
          <w:sz w:val="20"/>
          <w:szCs w:val="20"/>
          <w:lang w:val="x-none" w:eastAsia="el-GR"/>
        </w:rPr>
        <w:t xml:space="preserve">επιχειρήσεις) και βρίσκεται σε στάδιο αξιολόγησης ή ένταξης, βάσει καθεστώτος </w:t>
      </w:r>
      <w:r w:rsidRPr="009309D2">
        <w:rPr>
          <w:rFonts w:eastAsia="Times New Roman" w:cstheme="minorHAnsi"/>
          <w:i/>
          <w:sz w:val="20"/>
          <w:szCs w:val="20"/>
          <w:lang w:eastAsia="el-GR"/>
        </w:rPr>
        <w:t>de</w:t>
      </w:r>
      <w:r w:rsidRPr="009309D2">
        <w:rPr>
          <w:rFonts w:eastAsia="Times New Roman" w:cstheme="minorHAnsi"/>
          <w:i/>
          <w:sz w:val="20"/>
          <w:szCs w:val="20"/>
          <w:lang w:val="x-none" w:eastAsia="el-GR"/>
        </w:rPr>
        <w:t xml:space="preserve"> </w:t>
      </w:r>
      <w:proofErr w:type="spellStart"/>
      <w:r w:rsidRPr="009309D2">
        <w:rPr>
          <w:rFonts w:eastAsia="Times New Roman" w:cstheme="minorHAnsi"/>
          <w:i/>
          <w:sz w:val="20"/>
          <w:szCs w:val="20"/>
          <w:lang w:eastAsia="el-GR"/>
        </w:rPr>
        <w:t>minimis</w:t>
      </w:r>
      <w:proofErr w:type="spellEnd"/>
      <w:r w:rsidRPr="009309D2">
        <w:rPr>
          <w:rFonts w:eastAsia="Times New Roman" w:cstheme="minorHAnsi"/>
          <w:i/>
          <w:sz w:val="20"/>
          <w:szCs w:val="20"/>
          <w:lang w:val="x-none" w:eastAsia="el-GR"/>
        </w:rPr>
        <w:t xml:space="preserve"> ή οιουδήποτε άλλου καθεστώτος για τις ίδιες επιλέξιμες δαπάνες (πρόγραμμα, φορέας επιδότησης, ημερομηνία υποβολής αίτησης, αιτούμενη επιχορήγηση).</w:t>
      </w:r>
    </w:p>
    <w:p w14:paraId="4CA48B18" w14:textId="77777777" w:rsidR="00F57715" w:rsidRPr="009309D2" w:rsidRDefault="00F57715" w:rsidP="00F57715">
      <w:pPr>
        <w:spacing w:after="0" w:line="240" w:lineRule="auto"/>
        <w:jc w:val="both"/>
        <w:rPr>
          <w:rFonts w:eastAsia="Times New Roman" w:cstheme="minorHAnsi"/>
          <w:b/>
          <w:sz w:val="20"/>
          <w:szCs w:val="20"/>
          <w:lang w:eastAsia="el-GR"/>
        </w:rPr>
      </w:pPr>
    </w:p>
    <w:p w14:paraId="5F78F407" w14:textId="77777777" w:rsidR="00F57715" w:rsidRPr="009309D2" w:rsidRDefault="00F57715" w:rsidP="00F57715">
      <w:pPr>
        <w:spacing w:after="0" w:line="240" w:lineRule="auto"/>
        <w:jc w:val="both"/>
        <w:rPr>
          <w:rFonts w:eastAsia="Times New Roman" w:cstheme="minorHAnsi"/>
          <w:b/>
          <w:sz w:val="20"/>
          <w:szCs w:val="20"/>
          <w:lang w:eastAsia="el-GR"/>
        </w:rPr>
      </w:pPr>
      <w:r w:rsidRPr="009309D2">
        <w:rPr>
          <w:rFonts w:eastAsia="Times New Roman" w:cstheme="minorHAnsi"/>
          <w:b/>
          <w:sz w:val="20"/>
          <w:szCs w:val="20"/>
          <w:lang w:eastAsia="el-GR"/>
        </w:rPr>
        <w:t xml:space="preserve">Πίνακας 4: αιτούμενων επιχορηγήσεων που βρίσκονται σε στάδιο αξιολόγησης ή ένταξης βάσει καθεστώτος de </w:t>
      </w:r>
      <w:proofErr w:type="spellStart"/>
      <w:r w:rsidRPr="009309D2">
        <w:rPr>
          <w:rFonts w:eastAsia="Times New Roman" w:cstheme="minorHAnsi"/>
          <w:b/>
          <w:sz w:val="20"/>
          <w:szCs w:val="20"/>
          <w:lang w:eastAsia="el-GR"/>
        </w:rPr>
        <w:t>minimis</w:t>
      </w:r>
      <w:proofErr w:type="spellEnd"/>
      <w:r w:rsidRPr="009309D2">
        <w:rPr>
          <w:rFonts w:eastAsia="Times New Roman" w:cstheme="minorHAnsi"/>
          <w:b/>
          <w:sz w:val="20"/>
          <w:szCs w:val="20"/>
          <w:lang w:eastAsia="el-GR"/>
        </w:rPr>
        <w:t xml:space="preserve"> για οποιαδήποτε δαπάνη ή οιουδήποτε άλλου καθεστώτος για τις ίδιες επιλέξιμες δαπάνες</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984"/>
        <w:gridCol w:w="2160"/>
        <w:gridCol w:w="2520"/>
        <w:gridCol w:w="1980"/>
      </w:tblGrid>
      <w:tr w:rsidR="00F57715" w:rsidRPr="001976E9" w14:paraId="69F50215" w14:textId="77777777" w:rsidTr="00E315DD">
        <w:trPr>
          <w:trHeight w:val="445"/>
          <w:jc w:val="center"/>
        </w:trPr>
        <w:tc>
          <w:tcPr>
            <w:tcW w:w="10464" w:type="dxa"/>
            <w:gridSpan w:val="5"/>
            <w:shd w:val="pct12" w:color="auto" w:fill="auto"/>
          </w:tcPr>
          <w:p w14:paraId="3E36A85B" w14:textId="77777777" w:rsidR="00F57715" w:rsidRPr="001976E9" w:rsidRDefault="00F57715" w:rsidP="00E315DD">
            <w:pPr>
              <w:spacing w:after="0" w:line="240" w:lineRule="auto"/>
              <w:jc w:val="center"/>
              <w:rPr>
                <w:rFonts w:eastAsia="Times New Roman" w:cstheme="minorHAnsi"/>
                <w:b/>
                <w:sz w:val="18"/>
                <w:szCs w:val="18"/>
                <w:lang w:eastAsia="el-GR"/>
              </w:rPr>
            </w:pPr>
            <w:r w:rsidRPr="001976E9">
              <w:rPr>
                <w:rFonts w:eastAsia="Times New Roman" w:cstheme="minorHAnsi"/>
                <w:b/>
                <w:sz w:val="18"/>
                <w:szCs w:val="18"/>
                <w:lang w:eastAsia="el-GR"/>
              </w:rPr>
              <w:t xml:space="preserve">ΑΙΤΟΥΜΕΝΕΣ ΕΝΙΣΧΥΣΕΙΣ που βρίσκονται σε στάδιο αξιολόγησης ή ένταξης βάσει καθεστώτος de </w:t>
            </w:r>
            <w:proofErr w:type="spellStart"/>
            <w:r w:rsidRPr="001976E9">
              <w:rPr>
                <w:rFonts w:eastAsia="Times New Roman" w:cstheme="minorHAnsi"/>
                <w:b/>
                <w:sz w:val="18"/>
                <w:szCs w:val="18"/>
                <w:lang w:eastAsia="el-GR"/>
              </w:rPr>
              <w:t>minimis</w:t>
            </w:r>
            <w:proofErr w:type="spellEnd"/>
            <w:r w:rsidRPr="001976E9">
              <w:rPr>
                <w:rFonts w:eastAsia="Times New Roman" w:cstheme="minorHAnsi"/>
                <w:b/>
                <w:sz w:val="18"/>
                <w:szCs w:val="18"/>
                <w:lang w:eastAsia="el-GR"/>
              </w:rPr>
              <w:t xml:space="preserve"> για οποιαδήποτε δαπάνη ή οιουδήποτε άλλου καθεστώτος για τις ίδιες επιλέξιμες δαπάνες.</w:t>
            </w:r>
          </w:p>
          <w:p w14:paraId="51E56F8B" w14:textId="77777777" w:rsidR="00F57715" w:rsidRPr="001976E9" w:rsidRDefault="00F57715" w:rsidP="00E315DD">
            <w:pPr>
              <w:spacing w:after="0" w:line="240" w:lineRule="auto"/>
              <w:rPr>
                <w:rFonts w:eastAsia="Times New Roman" w:cstheme="minorHAnsi"/>
                <w:b/>
                <w:sz w:val="18"/>
                <w:szCs w:val="18"/>
                <w:lang w:eastAsia="el-GR"/>
              </w:rPr>
            </w:pPr>
            <w:r w:rsidRPr="001976E9">
              <w:rPr>
                <w:rFonts w:eastAsia="Times New Roman" w:cstheme="minorHAnsi"/>
                <w:b/>
                <w:sz w:val="18"/>
                <w:szCs w:val="18"/>
                <w:lang w:eastAsia="el-GR"/>
              </w:rPr>
              <w:t xml:space="preserve">Αφορά στην Εταιρεία </w:t>
            </w:r>
            <w:r>
              <w:rPr>
                <w:rFonts w:eastAsia="Times New Roman" w:cs="Calibri"/>
                <w:i/>
                <w:iCs/>
                <w:color w:val="5B9BD5"/>
                <w:kern w:val="1"/>
                <w:sz w:val="18"/>
                <w:szCs w:val="18"/>
                <w:lang w:eastAsia="zh-CN"/>
              </w:rPr>
              <w:t>[ή Επιχείρηση</w:t>
            </w:r>
            <w:r w:rsidRPr="001976E9">
              <w:rPr>
                <w:rFonts w:eastAsia="Times New Roman" w:cs="Calibri"/>
                <w:i/>
                <w:iCs/>
                <w:color w:val="5B9BD5"/>
                <w:kern w:val="1"/>
                <w:sz w:val="18"/>
                <w:szCs w:val="18"/>
                <w:lang w:eastAsia="zh-CN"/>
              </w:rPr>
              <w:t>]</w:t>
            </w:r>
            <w:r w:rsidRPr="001976E9">
              <w:rPr>
                <w:rFonts w:eastAsia="Times New Roman" w:cstheme="minorHAnsi"/>
                <w:b/>
                <w:sz w:val="18"/>
                <w:szCs w:val="18"/>
                <w:lang w:eastAsia="el-GR"/>
              </w:rPr>
              <w:t xml:space="preserve"> καθώς και σε αυτές τις επιχειρήσεις με τις οποίες η Εταιρεία </w:t>
            </w:r>
            <w:r>
              <w:rPr>
                <w:rFonts w:eastAsia="Times New Roman" w:cs="Calibri"/>
                <w:i/>
                <w:iCs/>
                <w:color w:val="5B9BD5"/>
                <w:kern w:val="1"/>
                <w:sz w:val="18"/>
                <w:szCs w:val="18"/>
                <w:lang w:eastAsia="zh-CN"/>
              </w:rPr>
              <w:t>[ή Επιχείρηση</w:t>
            </w:r>
            <w:r w:rsidRPr="001976E9">
              <w:rPr>
                <w:rFonts w:eastAsia="Times New Roman" w:cs="Calibri"/>
                <w:i/>
                <w:iCs/>
                <w:color w:val="5B9BD5"/>
                <w:kern w:val="1"/>
                <w:sz w:val="18"/>
                <w:szCs w:val="18"/>
                <w:lang w:eastAsia="zh-CN"/>
              </w:rPr>
              <w:t>]</w:t>
            </w:r>
            <w:r>
              <w:rPr>
                <w:rFonts w:eastAsia="Times New Roman" w:cstheme="minorHAnsi"/>
                <w:sz w:val="18"/>
                <w:szCs w:val="18"/>
                <w:lang w:eastAsia="el-GR"/>
              </w:rPr>
              <w:t xml:space="preserve"> </w:t>
            </w:r>
            <w:r w:rsidRPr="001976E9">
              <w:rPr>
                <w:rFonts w:eastAsia="Times New Roman" w:cstheme="minorHAnsi"/>
                <w:b/>
                <w:sz w:val="18"/>
                <w:szCs w:val="18"/>
                <w:lang w:eastAsia="el-GR"/>
              </w:rPr>
              <w:t>λειτουργεί ως ενιαία επιχείρηση</w:t>
            </w:r>
            <w:r w:rsidRPr="001976E9" w:rsidDel="00B552EE">
              <w:rPr>
                <w:rFonts w:eastAsia="Times New Roman" w:cstheme="minorHAnsi"/>
                <w:b/>
                <w:sz w:val="18"/>
                <w:szCs w:val="18"/>
                <w:lang w:eastAsia="el-GR"/>
              </w:rPr>
              <w:t xml:space="preserve"> </w:t>
            </w:r>
            <w:r w:rsidRPr="001976E9">
              <w:rPr>
                <w:rFonts w:eastAsia="Times New Roman" w:cstheme="minorHAnsi"/>
                <w:b/>
                <w:sz w:val="18"/>
                <w:szCs w:val="18"/>
                <w:lang w:eastAsia="el-GR"/>
              </w:rPr>
              <w:t xml:space="preserve">(στην έννοια περιλαμβάνονται οι συνδεδεμένες με την Εταιρεία </w:t>
            </w:r>
            <w:r>
              <w:rPr>
                <w:rFonts w:eastAsia="Times New Roman" w:cs="Calibri"/>
                <w:i/>
                <w:iCs/>
                <w:color w:val="5B9BD5"/>
                <w:kern w:val="1"/>
                <w:sz w:val="18"/>
                <w:szCs w:val="18"/>
                <w:lang w:eastAsia="zh-CN"/>
              </w:rPr>
              <w:t>[ή Επιχείρηση</w:t>
            </w:r>
            <w:r w:rsidRPr="001976E9">
              <w:rPr>
                <w:rFonts w:eastAsia="Times New Roman" w:cs="Calibri"/>
                <w:i/>
                <w:iCs/>
                <w:color w:val="5B9BD5"/>
                <w:kern w:val="1"/>
                <w:sz w:val="18"/>
                <w:szCs w:val="18"/>
                <w:lang w:eastAsia="zh-CN"/>
              </w:rPr>
              <w:t>]</w:t>
            </w:r>
            <w:r>
              <w:rPr>
                <w:rFonts w:eastAsia="Times New Roman" w:cstheme="minorHAnsi"/>
                <w:sz w:val="18"/>
                <w:szCs w:val="18"/>
                <w:lang w:eastAsia="el-GR"/>
              </w:rPr>
              <w:t xml:space="preserve"> </w:t>
            </w:r>
            <w:r w:rsidRPr="001976E9">
              <w:rPr>
                <w:rFonts w:eastAsia="Times New Roman" w:cstheme="minorHAnsi"/>
                <w:b/>
                <w:sz w:val="18"/>
                <w:szCs w:val="18"/>
                <w:lang w:eastAsia="el-GR"/>
              </w:rPr>
              <w:t>επιχειρήσεις).</w:t>
            </w:r>
          </w:p>
        </w:tc>
      </w:tr>
      <w:tr w:rsidR="00F57715" w:rsidRPr="001976E9" w14:paraId="219FDB65" w14:textId="77777777" w:rsidTr="00E315DD">
        <w:trPr>
          <w:trHeight w:val="1243"/>
          <w:jc w:val="center"/>
        </w:trPr>
        <w:tc>
          <w:tcPr>
            <w:tcW w:w="1820" w:type="dxa"/>
            <w:shd w:val="pct12" w:color="auto" w:fill="auto"/>
          </w:tcPr>
          <w:p w14:paraId="775DD09E" w14:textId="77777777" w:rsidR="00F57715" w:rsidRPr="001976E9" w:rsidRDefault="00F57715" w:rsidP="00E315DD">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Πρόγραμμα/ Μέτρο/ Δράση στο οποίο/α η επιχείρηση  έχει υποβάλλει πρόταση και φορέας χορήγησης ενίσχυσης</w:t>
            </w:r>
            <w:r>
              <w:rPr>
                <w:rFonts w:eastAsia="Times New Roman" w:cstheme="minorHAnsi"/>
                <w:sz w:val="18"/>
                <w:szCs w:val="18"/>
                <w:lang w:eastAsia="el-GR"/>
              </w:rPr>
              <w:t>.</w:t>
            </w:r>
          </w:p>
        </w:tc>
        <w:tc>
          <w:tcPr>
            <w:tcW w:w="1984" w:type="dxa"/>
            <w:shd w:val="pct12" w:color="auto" w:fill="auto"/>
          </w:tcPr>
          <w:p w14:paraId="65193A4D" w14:textId="77777777" w:rsidR="00F57715" w:rsidRPr="001976E9" w:rsidRDefault="00F57715" w:rsidP="00E315DD">
            <w:pPr>
              <w:spacing w:after="0" w:line="240" w:lineRule="auto"/>
              <w:rPr>
                <w:rFonts w:eastAsia="Times New Roman" w:cstheme="minorHAnsi"/>
                <w:sz w:val="18"/>
                <w:szCs w:val="18"/>
                <w:lang w:eastAsia="el-GR"/>
              </w:rPr>
            </w:pPr>
            <w:proofErr w:type="spellStart"/>
            <w:r w:rsidRPr="001976E9">
              <w:rPr>
                <w:rFonts w:eastAsia="Times New Roman" w:cstheme="minorHAnsi"/>
                <w:sz w:val="18"/>
                <w:szCs w:val="18"/>
                <w:lang w:eastAsia="el-GR"/>
              </w:rPr>
              <w:t>Ημ</w:t>
            </w:r>
            <w:proofErr w:type="spellEnd"/>
            <w:r w:rsidRPr="001976E9">
              <w:rPr>
                <w:rFonts w:eastAsia="Times New Roman" w:cstheme="minorHAnsi"/>
                <w:sz w:val="18"/>
                <w:szCs w:val="18"/>
                <w:lang w:eastAsia="el-GR"/>
              </w:rPr>
              <w:t>/</w:t>
            </w:r>
            <w:proofErr w:type="spellStart"/>
            <w:r w:rsidRPr="001976E9">
              <w:rPr>
                <w:rFonts w:eastAsia="Times New Roman" w:cstheme="minorHAnsi"/>
                <w:sz w:val="18"/>
                <w:szCs w:val="18"/>
                <w:lang w:eastAsia="el-GR"/>
              </w:rPr>
              <w:t>νία</w:t>
            </w:r>
            <w:proofErr w:type="spellEnd"/>
            <w:r w:rsidRPr="001976E9">
              <w:rPr>
                <w:rFonts w:eastAsia="Times New Roman" w:cstheme="minorHAnsi"/>
                <w:sz w:val="18"/>
                <w:szCs w:val="18"/>
                <w:lang w:eastAsia="el-GR"/>
              </w:rPr>
              <w:t xml:space="preserve"> Υποβολής επενδυτικής πρότασης</w:t>
            </w:r>
            <w:r>
              <w:rPr>
                <w:rFonts w:eastAsia="Times New Roman" w:cstheme="minorHAnsi"/>
                <w:sz w:val="18"/>
                <w:szCs w:val="18"/>
                <w:lang w:eastAsia="el-GR"/>
              </w:rPr>
              <w:t>.</w:t>
            </w:r>
            <w:r w:rsidRPr="001976E9">
              <w:rPr>
                <w:rFonts w:eastAsia="Times New Roman" w:cstheme="minorHAnsi"/>
                <w:sz w:val="18"/>
                <w:szCs w:val="18"/>
                <w:lang w:eastAsia="el-GR"/>
              </w:rPr>
              <w:t xml:space="preserve"> </w:t>
            </w:r>
          </w:p>
        </w:tc>
        <w:tc>
          <w:tcPr>
            <w:tcW w:w="2160" w:type="dxa"/>
            <w:shd w:val="pct12" w:color="auto" w:fill="auto"/>
          </w:tcPr>
          <w:p w14:paraId="13DE9463" w14:textId="77777777" w:rsidR="00F57715" w:rsidRPr="001976E9" w:rsidRDefault="00F57715" w:rsidP="00E315DD">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Ποσό αιτούμενης δημόσιας χρηματοδότησης</w:t>
            </w:r>
            <w:r>
              <w:rPr>
                <w:rFonts w:eastAsia="Times New Roman" w:cstheme="minorHAnsi"/>
                <w:sz w:val="18"/>
                <w:szCs w:val="18"/>
                <w:lang w:eastAsia="el-GR"/>
              </w:rPr>
              <w:t>.</w:t>
            </w:r>
            <w:r w:rsidRPr="001976E9">
              <w:rPr>
                <w:rFonts w:eastAsia="Times New Roman" w:cstheme="minorHAnsi"/>
                <w:sz w:val="18"/>
                <w:szCs w:val="18"/>
                <w:lang w:eastAsia="el-GR"/>
              </w:rPr>
              <w:t xml:space="preserve"> </w:t>
            </w:r>
          </w:p>
        </w:tc>
        <w:tc>
          <w:tcPr>
            <w:tcW w:w="2520" w:type="dxa"/>
            <w:shd w:val="pct12" w:color="auto" w:fill="auto"/>
          </w:tcPr>
          <w:p w14:paraId="5CEF4978" w14:textId="77777777" w:rsidR="00F57715" w:rsidRPr="001976E9" w:rsidRDefault="00F57715" w:rsidP="00E315DD">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Επωνυμία Δικαιούχου της Ενίσχυσης.</w:t>
            </w:r>
          </w:p>
        </w:tc>
        <w:tc>
          <w:tcPr>
            <w:tcW w:w="1980" w:type="dxa"/>
            <w:shd w:val="pct12" w:color="auto" w:fill="auto"/>
          </w:tcPr>
          <w:p w14:paraId="62E26093" w14:textId="77777777" w:rsidR="00F57715" w:rsidRPr="001976E9" w:rsidRDefault="00F57715" w:rsidP="00E315DD">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ΑΦΜ Δικαιούχου της Ενίσχυσης.</w:t>
            </w:r>
          </w:p>
        </w:tc>
      </w:tr>
      <w:tr w:rsidR="00F57715" w:rsidRPr="001976E9" w14:paraId="59EF3D48" w14:textId="77777777" w:rsidTr="00E315DD">
        <w:trPr>
          <w:trHeight w:val="226"/>
          <w:jc w:val="center"/>
        </w:trPr>
        <w:tc>
          <w:tcPr>
            <w:tcW w:w="1820" w:type="dxa"/>
          </w:tcPr>
          <w:p w14:paraId="0CB06C10" w14:textId="77777777" w:rsidR="00F57715" w:rsidRPr="001976E9" w:rsidRDefault="00F57715" w:rsidP="00E315DD">
            <w:pPr>
              <w:spacing w:after="0" w:line="240" w:lineRule="auto"/>
              <w:rPr>
                <w:rFonts w:eastAsia="Times New Roman" w:cstheme="minorHAnsi"/>
                <w:sz w:val="18"/>
                <w:szCs w:val="18"/>
                <w:lang w:eastAsia="el-GR"/>
              </w:rPr>
            </w:pPr>
          </w:p>
        </w:tc>
        <w:tc>
          <w:tcPr>
            <w:tcW w:w="1984" w:type="dxa"/>
          </w:tcPr>
          <w:p w14:paraId="672E6865" w14:textId="77777777" w:rsidR="00F57715" w:rsidRPr="001976E9" w:rsidRDefault="00F57715" w:rsidP="00E315DD">
            <w:pPr>
              <w:spacing w:after="0" w:line="240" w:lineRule="auto"/>
              <w:rPr>
                <w:rFonts w:eastAsia="Times New Roman" w:cstheme="minorHAnsi"/>
                <w:sz w:val="18"/>
                <w:szCs w:val="18"/>
                <w:lang w:eastAsia="el-GR"/>
              </w:rPr>
            </w:pPr>
          </w:p>
        </w:tc>
        <w:tc>
          <w:tcPr>
            <w:tcW w:w="2160" w:type="dxa"/>
          </w:tcPr>
          <w:p w14:paraId="7A67C893" w14:textId="77777777" w:rsidR="00F57715" w:rsidRPr="001976E9" w:rsidRDefault="00F57715" w:rsidP="00E315DD">
            <w:pPr>
              <w:spacing w:after="0" w:line="240" w:lineRule="auto"/>
              <w:rPr>
                <w:rFonts w:eastAsia="Times New Roman" w:cstheme="minorHAnsi"/>
                <w:sz w:val="18"/>
                <w:szCs w:val="18"/>
                <w:lang w:eastAsia="el-GR"/>
              </w:rPr>
            </w:pPr>
          </w:p>
        </w:tc>
        <w:tc>
          <w:tcPr>
            <w:tcW w:w="2520" w:type="dxa"/>
          </w:tcPr>
          <w:p w14:paraId="7A86A017" w14:textId="77777777" w:rsidR="00F57715" w:rsidRPr="001976E9" w:rsidRDefault="00F57715" w:rsidP="00E315DD">
            <w:pPr>
              <w:spacing w:after="0" w:line="240" w:lineRule="auto"/>
              <w:rPr>
                <w:rFonts w:eastAsia="Times New Roman" w:cstheme="minorHAnsi"/>
                <w:sz w:val="18"/>
                <w:szCs w:val="18"/>
                <w:lang w:eastAsia="el-GR"/>
              </w:rPr>
            </w:pPr>
          </w:p>
        </w:tc>
        <w:tc>
          <w:tcPr>
            <w:tcW w:w="1980" w:type="dxa"/>
          </w:tcPr>
          <w:p w14:paraId="19B899C1" w14:textId="77777777" w:rsidR="00F57715" w:rsidRPr="001976E9" w:rsidRDefault="00F57715" w:rsidP="00E315DD">
            <w:pPr>
              <w:spacing w:after="0" w:line="240" w:lineRule="auto"/>
              <w:rPr>
                <w:rFonts w:eastAsia="Times New Roman" w:cstheme="minorHAnsi"/>
                <w:sz w:val="18"/>
                <w:szCs w:val="18"/>
                <w:lang w:eastAsia="el-GR"/>
              </w:rPr>
            </w:pPr>
          </w:p>
        </w:tc>
      </w:tr>
      <w:tr w:rsidR="00F57715" w:rsidRPr="001976E9" w14:paraId="3AC3ECE9" w14:textId="77777777" w:rsidTr="00E315DD">
        <w:trPr>
          <w:trHeight w:val="226"/>
          <w:jc w:val="center"/>
        </w:trPr>
        <w:tc>
          <w:tcPr>
            <w:tcW w:w="1820" w:type="dxa"/>
          </w:tcPr>
          <w:p w14:paraId="4A0EC786" w14:textId="77777777" w:rsidR="00F57715" w:rsidRPr="001976E9" w:rsidRDefault="00F57715" w:rsidP="00E315DD">
            <w:pPr>
              <w:spacing w:after="0" w:line="240" w:lineRule="auto"/>
              <w:rPr>
                <w:rFonts w:eastAsia="Times New Roman" w:cstheme="minorHAnsi"/>
                <w:sz w:val="18"/>
                <w:szCs w:val="18"/>
                <w:lang w:eastAsia="el-GR"/>
              </w:rPr>
            </w:pPr>
          </w:p>
        </w:tc>
        <w:tc>
          <w:tcPr>
            <w:tcW w:w="1984" w:type="dxa"/>
          </w:tcPr>
          <w:p w14:paraId="34094DC0" w14:textId="77777777" w:rsidR="00F57715" w:rsidRPr="001976E9" w:rsidRDefault="00F57715" w:rsidP="00E315DD">
            <w:pPr>
              <w:spacing w:after="0" w:line="240" w:lineRule="auto"/>
              <w:rPr>
                <w:rFonts w:eastAsia="Times New Roman" w:cstheme="minorHAnsi"/>
                <w:sz w:val="18"/>
                <w:szCs w:val="18"/>
                <w:lang w:eastAsia="el-GR"/>
              </w:rPr>
            </w:pPr>
          </w:p>
        </w:tc>
        <w:tc>
          <w:tcPr>
            <w:tcW w:w="2160" w:type="dxa"/>
          </w:tcPr>
          <w:p w14:paraId="63F89212" w14:textId="77777777" w:rsidR="00F57715" w:rsidRPr="001976E9" w:rsidRDefault="00F57715" w:rsidP="00E315DD">
            <w:pPr>
              <w:spacing w:after="0" w:line="240" w:lineRule="auto"/>
              <w:rPr>
                <w:rFonts w:eastAsia="Times New Roman" w:cstheme="minorHAnsi"/>
                <w:sz w:val="18"/>
                <w:szCs w:val="18"/>
                <w:lang w:eastAsia="el-GR"/>
              </w:rPr>
            </w:pPr>
          </w:p>
        </w:tc>
        <w:tc>
          <w:tcPr>
            <w:tcW w:w="2520" w:type="dxa"/>
          </w:tcPr>
          <w:p w14:paraId="520895C7" w14:textId="77777777" w:rsidR="00F57715" w:rsidRPr="001976E9" w:rsidRDefault="00F57715" w:rsidP="00E315DD">
            <w:pPr>
              <w:spacing w:after="0" w:line="240" w:lineRule="auto"/>
              <w:rPr>
                <w:rFonts w:eastAsia="Times New Roman" w:cstheme="minorHAnsi"/>
                <w:sz w:val="18"/>
                <w:szCs w:val="18"/>
                <w:lang w:eastAsia="el-GR"/>
              </w:rPr>
            </w:pPr>
          </w:p>
        </w:tc>
        <w:tc>
          <w:tcPr>
            <w:tcW w:w="1980" w:type="dxa"/>
          </w:tcPr>
          <w:p w14:paraId="2E66D9F2" w14:textId="77777777" w:rsidR="00F57715" w:rsidRPr="001976E9" w:rsidRDefault="00F57715" w:rsidP="00E315DD">
            <w:pPr>
              <w:spacing w:after="0" w:line="240" w:lineRule="auto"/>
              <w:rPr>
                <w:rFonts w:eastAsia="Times New Roman" w:cstheme="minorHAnsi"/>
                <w:sz w:val="18"/>
                <w:szCs w:val="18"/>
                <w:lang w:eastAsia="el-GR"/>
              </w:rPr>
            </w:pPr>
          </w:p>
        </w:tc>
      </w:tr>
      <w:tr w:rsidR="00F57715" w:rsidRPr="001976E9" w14:paraId="64B1D4D3" w14:textId="77777777" w:rsidTr="00E315DD">
        <w:trPr>
          <w:trHeight w:val="226"/>
          <w:jc w:val="center"/>
        </w:trPr>
        <w:tc>
          <w:tcPr>
            <w:tcW w:w="1820" w:type="dxa"/>
          </w:tcPr>
          <w:p w14:paraId="096471E0" w14:textId="77777777" w:rsidR="00F57715" w:rsidRPr="001976E9" w:rsidRDefault="00F57715" w:rsidP="00E315DD">
            <w:pPr>
              <w:spacing w:after="0" w:line="240" w:lineRule="auto"/>
              <w:rPr>
                <w:rFonts w:eastAsia="Times New Roman" w:cstheme="minorHAnsi"/>
                <w:sz w:val="18"/>
                <w:szCs w:val="18"/>
                <w:lang w:eastAsia="el-GR"/>
              </w:rPr>
            </w:pPr>
          </w:p>
        </w:tc>
        <w:tc>
          <w:tcPr>
            <w:tcW w:w="1984" w:type="dxa"/>
          </w:tcPr>
          <w:p w14:paraId="6D715FEF" w14:textId="77777777" w:rsidR="00F57715" w:rsidRPr="001976E9" w:rsidRDefault="00F57715" w:rsidP="00E315DD">
            <w:pPr>
              <w:spacing w:after="0" w:line="240" w:lineRule="auto"/>
              <w:rPr>
                <w:rFonts w:eastAsia="Times New Roman" w:cstheme="minorHAnsi"/>
                <w:sz w:val="18"/>
                <w:szCs w:val="18"/>
                <w:lang w:eastAsia="el-GR"/>
              </w:rPr>
            </w:pPr>
          </w:p>
        </w:tc>
        <w:tc>
          <w:tcPr>
            <w:tcW w:w="2160" w:type="dxa"/>
          </w:tcPr>
          <w:p w14:paraId="317A518E" w14:textId="77777777" w:rsidR="00F57715" w:rsidRPr="001976E9" w:rsidRDefault="00F57715" w:rsidP="00E315DD">
            <w:pPr>
              <w:spacing w:after="0" w:line="240" w:lineRule="auto"/>
              <w:rPr>
                <w:rFonts w:eastAsia="Times New Roman" w:cstheme="minorHAnsi"/>
                <w:sz w:val="18"/>
                <w:szCs w:val="18"/>
                <w:lang w:eastAsia="el-GR"/>
              </w:rPr>
            </w:pPr>
          </w:p>
        </w:tc>
        <w:tc>
          <w:tcPr>
            <w:tcW w:w="2520" w:type="dxa"/>
          </w:tcPr>
          <w:p w14:paraId="3C9786A2" w14:textId="77777777" w:rsidR="00F57715" w:rsidRPr="001976E9" w:rsidRDefault="00F57715" w:rsidP="00E315DD">
            <w:pPr>
              <w:spacing w:after="0" w:line="240" w:lineRule="auto"/>
              <w:rPr>
                <w:rFonts w:eastAsia="Times New Roman" w:cstheme="minorHAnsi"/>
                <w:sz w:val="18"/>
                <w:szCs w:val="18"/>
                <w:lang w:eastAsia="el-GR"/>
              </w:rPr>
            </w:pPr>
          </w:p>
        </w:tc>
        <w:tc>
          <w:tcPr>
            <w:tcW w:w="1980" w:type="dxa"/>
          </w:tcPr>
          <w:p w14:paraId="1C14CAB9" w14:textId="77777777" w:rsidR="00F57715" w:rsidRPr="001976E9" w:rsidRDefault="00F57715" w:rsidP="00E315DD">
            <w:pPr>
              <w:spacing w:after="0" w:line="240" w:lineRule="auto"/>
              <w:rPr>
                <w:rFonts w:eastAsia="Times New Roman" w:cstheme="minorHAnsi"/>
                <w:sz w:val="18"/>
                <w:szCs w:val="18"/>
                <w:lang w:eastAsia="el-GR"/>
              </w:rPr>
            </w:pPr>
          </w:p>
        </w:tc>
      </w:tr>
    </w:tbl>
    <w:p w14:paraId="153E96A5" w14:textId="77777777" w:rsidR="00F57715" w:rsidRPr="001976E9" w:rsidRDefault="00F57715" w:rsidP="00F57715">
      <w:pPr>
        <w:spacing w:line="240" w:lineRule="auto"/>
        <w:ind w:right="-569"/>
        <w:rPr>
          <w:rFonts w:eastAsia="Times New Roman" w:cstheme="minorHAnsi"/>
          <w:b/>
          <w:sz w:val="18"/>
          <w:szCs w:val="18"/>
          <w:lang w:eastAsia="el-GR"/>
        </w:rPr>
      </w:pPr>
    </w:p>
    <w:p w14:paraId="1D25F250" w14:textId="77777777" w:rsidR="00F57715" w:rsidRPr="001976E9" w:rsidRDefault="00F57715" w:rsidP="00F57715">
      <w:pPr>
        <w:spacing w:line="240" w:lineRule="auto"/>
        <w:ind w:right="-569"/>
        <w:rPr>
          <w:rFonts w:eastAsia="Times New Roman" w:cstheme="minorHAnsi"/>
          <w:b/>
          <w:sz w:val="18"/>
          <w:szCs w:val="18"/>
          <w:lang w:eastAsia="el-GR"/>
        </w:rPr>
      </w:pPr>
      <w:r w:rsidRPr="001976E9">
        <w:rPr>
          <w:rFonts w:eastAsia="Times New Roman" w:cstheme="minorHAnsi"/>
          <w:b/>
          <w:noProof/>
          <w:sz w:val="18"/>
          <w:szCs w:val="18"/>
          <w:lang w:eastAsia="el-GR"/>
        </w:rPr>
        <mc:AlternateContent>
          <mc:Choice Requires="wps">
            <w:drawing>
              <wp:anchor distT="0" distB="0" distL="114300" distR="114300" simplePos="0" relativeHeight="251660288" behindDoc="0" locked="0" layoutInCell="1" allowOverlap="1" wp14:anchorId="44D31495" wp14:editId="70C960E2">
                <wp:simplePos x="0" y="0"/>
                <wp:positionH relativeFrom="margin">
                  <wp:align>left</wp:align>
                </wp:positionH>
                <wp:positionV relativeFrom="paragraph">
                  <wp:posOffset>108553</wp:posOffset>
                </wp:positionV>
                <wp:extent cx="585679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85679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2CA333F" id="Straight Connector 11"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55pt" to="461.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" strokecolor="windowText">
                <v:stroke dashstyle="dash"/>
                <w10:wrap anchorx="margin"/>
              </v:line>
            </w:pict>
          </mc:Fallback>
        </mc:AlternateContent>
      </w:r>
    </w:p>
    <w:p w14:paraId="53CDADA5" w14:textId="77777777" w:rsidR="00F57715" w:rsidRPr="00E140BF" w:rsidRDefault="00F57715" w:rsidP="00F57715">
      <w:pPr>
        <w:spacing w:after="0" w:line="240" w:lineRule="auto"/>
        <w:rPr>
          <w:rFonts w:eastAsia="Times New Roman" w:cstheme="minorHAnsi"/>
          <w:b/>
          <w:i/>
          <w:sz w:val="20"/>
          <w:szCs w:val="20"/>
          <w:lang w:eastAsia="el-GR"/>
        </w:rPr>
      </w:pPr>
      <w:r>
        <w:rPr>
          <w:rFonts w:eastAsia="Times New Roman" w:cstheme="minorHAnsi"/>
          <w:b/>
          <w:sz w:val="20"/>
          <w:szCs w:val="20"/>
          <w:lang w:val="en-US" w:eastAsia="el-GR"/>
        </w:rPr>
        <w:t>B</w:t>
      </w:r>
      <w:r w:rsidRPr="00E140BF">
        <w:rPr>
          <w:rFonts w:eastAsia="Times New Roman" w:cstheme="minorHAnsi"/>
          <w:b/>
          <w:sz w:val="20"/>
          <w:szCs w:val="20"/>
          <w:lang w:eastAsia="el-GR"/>
        </w:rPr>
        <w:t>.</w:t>
      </w:r>
      <w:r w:rsidRPr="00E140BF">
        <w:rPr>
          <w:rFonts w:eastAsia="Times New Roman" w:cstheme="minorHAnsi"/>
          <w:sz w:val="20"/>
          <w:szCs w:val="20"/>
          <w:lang w:eastAsia="el-GR"/>
        </w:rPr>
        <w:t xml:space="preserve">  </w:t>
      </w:r>
      <w:r w:rsidRPr="00E140BF">
        <w:rPr>
          <w:rFonts w:eastAsia="Times New Roman" w:cstheme="minorHAnsi"/>
          <w:b/>
          <w:i/>
          <w:sz w:val="20"/>
          <w:szCs w:val="20"/>
          <w:lang w:eastAsia="el-GR"/>
        </w:rPr>
        <w:t xml:space="preserve">Υπεύθυνη Δήλωση </w:t>
      </w:r>
      <w:r>
        <w:rPr>
          <w:rFonts w:eastAsia="Times New Roman" w:cstheme="minorHAnsi"/>
          <w:b/>
          <w:i/>
          <w:sz w:val="20"/>
          <w:szCs w:val="20"/>
          <w:lang w:eastAsia="el-GR"/>
        </w:rPr>
        <w:t>συγχωνεύσεων και</w:t>
      </w:r>
      <w:r w:rsidRPr="00E140BF">
        <w:rPr>
          <w:rFonts w:eastAsia="Times New Roman" w:cstheme="minorHAnsi"/>
          <w:b/>
          <w:i/>
          <w:sz w:val="20"/>
          <w:szCs w:val="20"/>
          <w:lang w:eastAsia="el-GR"/>
        </w:rPr>
        <w:t xml:space="preserve">  </w:t>
      </w:r>
      <w:proofErr w:type="spellStart"/>
      <w:r w:rsidRPr="00E140BF">
        <w:rPr>
          <w:rFonts w:eastAsia="Times New Roman" w:cstheme="minorHAnsi"/>
          <w:b/>
          <w:i/>
          <w:sz w:val="20"/>
          <w:szCs w:val="20"/>
          <w:lang w:eastAsia="el-GR"/>
        </w:rPr>
        <w:t>ληφθεισών</w:t>
      </w:r>
      <w:proofErr w:type="spellEnd"/>
      <w:r w:rsidRPr="00E140BF">
        <w:rPr>
          <w:rFonts w:eastAsia="Times New Roman" w:cstheme="minorHAnsi"/>
          <w:b/>
          <w:i/>
          <w:sz w:val="20"/>
          <w:szCs w:val="20"/>
          <w:lang w:eastAsia="el-GR"/>
        </w:rPr>
        <w:t xml:space="preserve"> ενισχύσεων  (</w:t>
      </w:r>
      <w:r w:rsidRPr="00E140BF">
        <w:rPr>
          <w:rFonts w:eastAsia="Times New Roman" w:cstheme="minorHAnsi"/>
          <w:b/>
          <w:i/>
          <w:sz w:val="20"/>
          <w:szCs w:val="20"/>
          <w:lang w:val="en-US" w:eastAsia="el-GR"/>
        </w:rPr>
        <w:t>de</w:t>
      </w:r>
      <w:r w:rsidRPr="00E140BF">
        <w:rPr>
          <w:rFonts w:eastAsia="Times New Roman" w:cstheme="minorHAnsi"/>
          <w:b/>
          <w:i/>
          <w:sz w:val="20"/>
          <w:szCs w:val="20"/>
          <w:lang w:eastAsia="el-GR"/>
        </w:rPr>
        <w:t xml:space="preserve"> </w:t>
      </w:r>
      <w:r w:rsidRPr="00E140BF">
        <w:rPr>
          <w:rFonts w:eastAsia="Times New Roman" w:cstheme="minorHAnsi"/>
          <w:b/>
          <w:i/>
          <w:sz w:val="20"/>
          <w:szCs w:val="20"/>
          <w:lang w:val="en-US" w:eastAsia="el-GR"/>
        </w:rPr>
        <w:t>minimis</w:t>
      </w:r>
      <w:r>
        <w:rPr>
          <w:rFonts w:eastAsia="Times New Roman" w:cstheme="minorHAnsi"/>
          <w:b/>
          <w:i/>
          <w:sz w:val="20"/>
          <w:szCs w:val="20"/>
          <w:lang w:eastAsia="el-GR"/>
        </w:rPr>
        <w:t xml:space="preserve"> 202</w:t>
      </w:r>
      <w:r w:rsidRPr="00E140BF">
        <w:rPr>
          <w:rFonts w:eastAsia="Times New Roman" w:cstheme="minorHAnsi"/>
          <w:b/>
          <w:i/>
          <w:sz w:val="20"/>
          <w:szCs w:val="20"/>
          <w:lang w:eastAsia="el-GR"/>
        </w:rPr>
        <w:t>3</w:t>
      </w:r>
      <w:r>
        <w:rPr>
          <w:rFonts w:eastAsia="Times New Roman" w:cstheme="minorHAnsi"/>
          <w:b/>
          <w:i/>
          <w:sz w:val="20"/>
          <w:szCs w:val="20"/>
          <w:lang w:eastAsia="el-GR"/>
        </w:rPr>
        <w:t>/2831</w:t>
      </w:r>
      <w:r w:rsidRPr="00E140BF">
        <w:rPr>
          <w:rFonts w:eastAsia="Times New Roman" w:cstheme="minorHAnsi"/>
          <w:b/>
          <w:i/>
          <w:sz w:val="20"/>
          <w:szCs w:val="20"/>
          <w:lang w:eastAsia="el-GR"/>
        </w:rPr>
        <w:t>)</w:t>
      </w:r>
    </w:p>
    <w:p w14:paraId="148B70D4" w14:textId="77777777" w:rsidR="00F57715" w:rsidRPr="007E3E5A" w:rsidRDefault="00F57715" w:rsidP="00F57715">
      <w:pPr>
        <w:spacing w:after="0" w:line="240" w:lineRule="auto"/>
        <w:rPr>
          <w:rFonts w:eastAsia="Times New Roman" w:cstheme="minorHAnsi"/>
          <w:sz w:val="20"/>
          <w:szCs w:val="20"/>
          <w:lang w:eastAsia="el-GR"/>
        </w:rPr>
      </w:pPr>
    </w:p>
    <w:tbl>
      <w:tblPr>
        <w:tblW w:w="8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2"/>
      </w:tblGrid>
      <w:tr w:rsidR="00F57715" w:rsidRPr="007E3E5A" w14:paraId="501BB01E" w14:textId="77777777" w:rsidTr="00E315DD">
        <w:trPr>
          <w:trHeight w:val="1150"/>
        </w:trPr>
        <w:tc>
          <w:tcPr>
            <w:tcW w:w="8292" w:type="dxa"/>
            <w:tcBorders>
              <w:top w:val="nil"/>
              <w:left w:val="nil"/>
              <w:bottom w:val="nil"/>
              <w:right w:val="nil"/>
            </w:tcBorders>
          </w:tcPr>
          <w:p w14:paraId="44743F58" w14:textId="77777777" w:rsidR="00F57715" w:rsidRDefault="00F57715" w:rsidP="00E315DD">
            <w:pPr>
              <w:spacing w:after="0" w:line="240" w:lineRule="auto"/>
              <w:ind w:right="-569"/>
              <w:jc w:val="both"/>
              <w:rPr>
                <w:rFonts w:eastAsia="Times New Roman" w:cstheme="minorHAnsi"/>
                <w:sz w:val="20"/>
                <w:szCs w:val="20"/>
                <w:lang w:eastAsia="el-GR"/>
              </w:rPr>
            </w:pPr>
            <w:r w:rsidRPr="007E3E5A">
              <w:rPr>
                <w:rFonts w:eastAsia="Times New Roman" w:cstheme="minorHAnsi"/>
                <w:sz w:val="20"/>
                <w:szCs w:val="20"/>
                <w:lang w:eastAsia="el-GR"/>
              </w:rPr>
              <w:t xml:space="preserve">Η Εταιρεία </w:t>
            </w:r>
            <w:r w:rsidRPr="007E3E5A">
              <w:rPr>
                <w:rFonts w:eastAsia="Times New Roman" w:cs="Calibri"/>
                <w:i/>
                <w:iCs/>
                <w:color w:val="5B9BD5"/>
                <w:kern w:val="1"/>
                <w:sz w:val="20"/>
                <w:szCs w:val="20"/>
                <w:lang w:eastAsia="zh-CN"/>
              </w:rPr>
              <w:t>[ή Επιχείρηση]</w:t>
            </w:r>
            <w:r w:rsidRPr="007E3E5A">
              <w:rPr>
                <w:rFonts w:eastAsia="Times New Roman" w:cstheme="minorHAnsi"/>
                <w:sz w:val="20"/>
                <w:szCs w:val="20"/>
                <w:lang w:eastAsia="el-GR"/>
              </w:rPr>
              <w:t xml:space="preserve">  προέρχεται από/συνδέεται με συγχώνευση ή εξαγορά ή διάσπαση </w:t>
            </w:r>
          </w:p>
          <w:p w14:paraId="3AAEF400" w14:textId="77777777" w:rsidR="00F57715" w:rsidRDefault="00F57715" w:rsidP="00E315DD">
            <w:pPr>
              <w:spacing w:after="0" w:line="240" w:lineRule="auto"/>
              <w:ind w:right="-569"/>
              <w:jc w:val="both"/>
              <w:rPr>
                <w:rFonts w:eastAsia="Times New Roman" w:cstheme="minorHAnsi"/>
                <w:sz w:val="20"/>
                <w:szCs w:val="20"/>
                <w:lang w:eastAsia="el-GR"/>
              </w:rPr>
            </w:pPr>
            <w:r w:rsidRPr="007E3E5A">
              <w:rPr>
                <w:rFonts w:eastAsia="Times New Roman" w:cstheme="minorHAnsi"/>
                <w:sz w:val="20"/>
                <w:szCs w:val="20"/>
                <w:lang w:eastAsia="el-GR"/>
              </w:rPr>
              <w:t>εταιρειών (ισχύον 3 άρθ. 3  Κανονισμού 2023/2831</w:t>
            </w:r>
            <w:r w:rsidRPr="007E3E5A">
              <w:rPr>
                <w:rFonts w:eastAsia="Times New Roman" w:cstheme="minorHAnsi"/>
                <w:sz w:val="20"/>
                <w:szCs w:val="20"/>
                <w:vertAlign w:val="superscript"/>
                <w:lang w:eastAsia="el-GR"/>
              </w:rPr>
              <w:footnoteReference w:id="8"/>
            </w:r>
            <w:r w:rsidRPr="007E3E5A">
              <w:rPr>
                <w:rFonts w:eastAsia="Times New Roman" w:cstheme="minorHAnsi"/>
                <w:sz w:val="20"/>
                <w:szCs w:val="20"/>
                <w:lang w:eastAsia="el-GR"/>
              </w:rPr>
              <w:t>). Στην περίπτωση αυτή συμπληρώνεται</w:t>
            </w:r>
          </w:p>
          <w:p w14:paraId="64D38674" w14:textId="77777777" w:rsidR="00F57715" w:rsidRDefault="00F57715" w:rsidP="00E315DD">
            <w:pPr>
              <w:spacing w:after="0" w:line="240" w:lineRule="auto"/>
              <w:ind w:right="-569"/>
              <w:jc w:val="both"/>
              <w:rPr>
                <w:rFonts w:eastAsia="Times New Roman" w:cstheme="minorHAnsi"/>
                <w:sz w:val="20"/>
                <w:szCs w:val="20"/>
                <w:lang w:eastAsia="el-GR"/>
              </w:rPr>
            </w:pPr>
            <w:r w:rsidRPr="007E3E5A">
              <w:rPr>
                <w:rFonts w:eastAsia="Times New Roman" w:cstheme="minorHAnsi"/>
                <w:sz w:val="20"/>
                <w:szCs w:val="20"/>
                <w:lang w:eastAsia="el-GR"/>
              </w:rPr>
              <w:t>υποχρεωτικά ο παρακάτω πίνακας για καθεμία από τις ως άνω επιχειρήσεις που συμμετείχαν</w:t>
            </w:r>
          </w:p>
          <w:p w14:paraId="21DA03E8" w14:textId="77777777" w:rsidR="00F57715" w:rsidRDefault="00F57715" w:rsidP="00E315DD">
            <w:pPr>
              <w:spacing w:after="0" w:line="240" w:lineRule="auto"/>
              <w:ind w:right="-569"/>
              <w:jc w:val="both"/>
              <w:rPr>
                <w:rFonts w:eastAsia="Times New Roman" w:cstheme="minorHAnsi"/>
                <w:sz w:val="20"/>
                <w:szCs w:val="20"/>
                <w:lang w:eastAsia="el-GR"/>
              </w:rPr>
            </w:pPr>
            <w:r w:rsidRPr="007E3E5A">
              <w:rPr>
                <w:rFonts w:eastAsia="Times New Roman" w:cstheme="minorHAnsi"/>
                <w:sz w:val="20"/>
                <w:szCs w:val="20"/>
                <w:lang w:eastAsia="el-GR"/>
              </w:rPr>
              <w:t xml:space="preserve">στη συγχώνευση/εξαγορά/διάσπαση με την Εταιρεία </w:t>
            </w:r>
            <w:r w:rsidRPr="007E3E5A">
              <w:rPr>
                <w:rFonts w:eastAsia="Times New Roman" w:cs="Calibri"/>
                <w:i/>
                <w:iCs/>
                <w:color w:val="5B9BD5"/>
                <w:kern w:val="1"/>
                <w:sz w:val="20"/>
                <w:szCs w:val="20"/>
                <w:lang w:eastAsia="zh-CN"/>
              </w:rPr>
              <w:t>[ή Επιχείρηση]</w:t>
            </w:r>
            <w:r>
              <w:rPr>
                <w:rFonts w:eastAsia="Times New Roman" w:cstheme="minorHAnsi"/>
                <w:sz w:val="20"/>
                <w:szCs w:val="20"/>
                <w:lang w:eastAsia="el-GR"/>
              </w:rPr>
              <w:t>:</w:t>
            </w:r>
          </w:p>
          <w:p w14:paraId="43D4A71C" w14:textId="77777777" w:rsidR="00F57715" w:rsidRPr="007E3E5A" w:rsidRDefault="00F57715" w:rsidP="00E315DD">
            <w:pPr>
              <w:spacing w:after="0" w:line="240" w:lineRule="auto"/>
              <w:ind w:right="-569"/>
              <w:jc w:val="both"/>
              <w:rPr>
                <w:rFonts w:eastAsia="Times New Roman" w:cstheme="minorHAnsi"/>
                <w:sz w:val="20"/>
                <w:szCs w:val="20"/>
                <w:lang w:eastAsia="el-GR"/>
              </w:rPr>
            </w:pPr>
          </w:p>
        </w:tc>
      </w:tr>
      <w:tr w:rsidR="00F57715" w:rsidRPr="001976E9" w14:paraId="41959591" w14:textId="77777777" w:rsidTr="00E315DD">
        <w:trPr>
          <w:trHeight w:val="880"/>
        </w:trPr>
        <w:tc>
          <w:tcPr>
            <w:tcW w:w="8292" w:type="dxa"/>
            <w:tcBorders>
              <w:top w:val="nil"/>
              <w:left w:val="nil"/>
              <w:bottom w:val="nil"/>
              <w:right w:val="nil"/>
            </w:tcBorders>
          </w:tcPr>
          <w:tbl>
            <w:tblPr>
              <w:tblW w:w="6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0"/>
              <w:gridCol w:w="3334"/>
            </w:tblGrid>
            <w:tr w:rsidR="00F57715" w:rsidRPr="001976E9" w14:paraId="59BE5401" w14:textId="77777777" w:rsidTr="00E315DD">
              <w:trPr>
                <w:trHeight w:val="341"/>
                <w:jc w:val="center"/>
              </w:trPr>
              <w:tc>
                <w:tcPr>
                  <w:tcW w:w="3290" w:type="dxa"/>
                  <w:shd w:val="pct12" w:color="auto" w:fill="auto"/>
                  <w:vAlign w:val="center"/>
                </w:tcPr>
                <w:p w14:paraId="51404BA9" w14:textId="77777777" w:rsidR="00F57715" w:rsidRPr="007E3E5A" w:rsidRDefault="00F57715" w:rsidP="00E315DD">
                  <w:pPr>
                    <w:spacing w:line="240" w:lineRule="auto"/>
                    <w:ind w:right="-569"/>
                    <w:rPr>
                      <w:rFonts w:eastAsia="Times New Roman" w:cstheme="minorHAnsi"/>
                      <w:b/>
                      <w:sz w:val="20"/>
                      <w:szCs w:val="20"/>
                      <w:lang w:eastAsia="el-GR"/>
                    </w:rPr>
                  </w:pPr>
                  <w:r w:rsidRPr="007E3E5A">
                    <w:rPr>
                      <w:rFonts w:eastAsia="Times New Roman" w:cstheme="minorHAnsi"/>
                      <w:b/>
                      <w:sz w:val="20"/>
                      <w:szCs w:val="20"/>
                      <w:lang w:eastAsia="el-GR"/>
                    </w:rPr>
                    <w:t xml:space="preserve">   Στοιχεία Επιχείρησης</w:t>
                  </w:r>
                </w:p>
              </w:tc>
              <w:tc>
                <w:tcPr>
                  <w:tcW w:w="3334" w:type="dxa"/>
                  <w:shd w:val="pct12" w:color="auto" w:fill="auto"/>
                  <w:vAlign w:val="center"/>
                </w:tcPr>
                <w:p w14:paraId="2AA3674A" w14:textId="77777777" w:rsidR="00F57715" w:rsidRPr="001976E9" w:rsidRDefault="00F57715" w:rsidP="00E315DD">
                  <w:pPr>
                    <w:spacing w:line="240" w:lineRule="auto"/>
                    <w:ind w:right="-569"/>
                    <w:rPr>
                      <w:rFonts w:eastAsia="Times New Roman" w:cstheme="minorHAnsi"/>
                      <w:b/>
                      <w:sz w:val="18"/>
                      <w:szCs w:val="18"/>
                      <w:lang w:eastAsia="el-GR"/>
                    </w:rPr>
                  </w:pPr>
                  <w:r w:rsidRPr="001976E9">
                    <w:rPr>
                      <w:rFonts w:eastAsia="Times New Roman" w:cstheme="minorHAnsi"/>
                      <w:b/>
                      <w:sz w:val="18"/>
                      <w:szCs w:val="18"/>
                      <w:lang w:eastAsia="el-GR"/>
                    </w:rPr>
                    <w:t>Επεξήγηση</w:t>
                  </w:r>
                </w:p>
              </w:tc>
            </w:tr>
            <w:tr w:rsidR="00F57715" w:rsidRPr="001976E9" w14:paraId="4A18A3B1" w14:textId="77777777" w:rsidTr="00E315DD">
              <w:trPr>
                <w:trHeight w:val="213"/>
                <w:jc w:val="center"/>
              </w:trPr>
              <w:tc>
                <w:tcPr>
                  <w:tcW w:w="3290" w:type="dxa"/>
                  <w:vAlign w:val="center"/>
                </w:tcPr>
                <w:p w14:paraId="75A98732" w14:textId="77777777" w:rsidR="00F57715" w:rsidRDefault="00F57715" w:rsidP="00E315DD">
                  <w:pPr>
                    <w:spacing w:after="0" w:line="240" w:lineRule="auto"/>
                    <w:ind w:right="-569"/>
                    <w:rPr>
                      <w:rFonts w:eastAsia="Times New Roman" w:cstheme="minorHAnsi"/>
                      <w:sz w:val="20"/>
                      <w:szCs w:val="20"/>
                      <w:lang w:eastAsia="el-GR"/>
                    </w:rPr>
                  </w:pPr>
                  <w:r w:rsidRPr="007E3E5A">
                    <w:rPr>
                      <w:rFonts w:eastAsia="Times New Roman" w:cstheme="minorHAnsi"/>
                      <w:sz w:val="20"/>
                      <w:szCs w:val="20"/>
                      <w:lang w:eastAsia="el-GR"/>
                    </w:rPr>
                    <w:t xml:space="preserve">Περιγραφή σχέσης (συγχώνευση με </w:t>
                  </w:r>
                </w:p>
                <w:p w14:paraId="03B48B65" w14:textId="77777777" w:rsidR="00F57715" w:rsidRDefault="00F57715" w:rsidP="00E315DD">
                  <w:pPr>
                    <w:spacing w:after="0" w:line="240" w:lineRule="auto"/>
                    <w:ind w:right="-569"/>
                    <w:rPr>
                      <w:rFonts w:eastAsia="Times New Roman" w:cstheme="minorHAnsi"/>
                      <w:sz w:val="20"/>
                      <w:szCs w:val="20"/>
                      <w:lang w:eastAsia="el-GR"/>
                    </w:rPr>
                  </w:pPr>
                  <w:r w:rsidRPr="007E3E5A">
                    <w:rPr>
                      <w:rFonts w:eastAsia="Times New Roman" w:cstheme="minorHAnsi"/>
                      <w:sz w:val="20"/>
                      <w:szCs w:val="20"/>
                      <w:lang w:eastAsia="el-GR"/>
                    </w:rPr>
                    <w:t xml:space="preserve">απορρόφηση ή σύσταση νέας, </w:t>
                  </w:r>
                </w:p>
                <w:p w14:paraId="4054497B" w14:textId="77777777" w:rsidR="00F57715" w:rsidRPr="007E3E5A" w:rsidRDefault="00F57715" w:rsidP="00E315DD">
                  <w:pPr>
                    <w:spacing w:after="0" w:line="240" w:lineRule="auto"/>
                    <w:ind w:right="-569"/>
                    <w:rPr>
                      <w:rFonts w:eastAsia="Times New Roman" w:cstheme="minorHAnsi"/>
                      <w:sz w:val="20"/>
                      <w:szCs w:val="20"/>
                      <w:lang w:eastAsia="el-GR"/>
                    </w:rPr>
                  </w:pPr>
                  <w:r w:rsidRPr="007E3E5A">
                    <w:rPr>
                      <w:rFonts w:eastAsia="Times New Roman" w:cstheme="minorHAnsi"/>
                      <w:sz w:val="20"/>
                      <w:szCs w:val="20"/>
                      <w:lang w:eastAsia="el-GR"/>
                    </w:rPr>
                    <w:t>εξαγορά, διάσπαση/μερική διάσπαση)</w:t>
                  </w:r>
                </w:p>
              </w:tc>
              <w:tc>
                <w:tcPr>
                  <w:tcW w:w="3334" w:type="dxa"/>
                  <w:vAlign w:val="center"/>
                </w:tcPr>
                <w:p w14:paraId="7C93B877" w14:textId="77777777" w:rsidR="00F57715" w:rsidRPr="001976E9" w:rsidRDefault="00F57715" w:rsidP="00E315DD">
                  <w:pPr>
                    <w:spacing w:line="240" w:lineRule="auto"/>
                    <w:ind w:right="-569"/>
                    <w:rPr>
                      <w:rFonts w:eastAsia="Times New Roman" w:cstheme="minorHAnsi"/>
                      <w:sz w:val="18"/>
                      <w:szCs w:val="18"/>
                      <w:lang w:eastAsia="el-GR"/>
                    </w:rPr>
                  </w:pPr>
                </w:p>
              </w:tc>
            </w:tr>
            <w:tr w:rsidR="00F57715" w:rsidRPr="001976E9" w14:paraId="782A064C" w14:textId="77777777" w:rsidTr="00E315DD">
              <w:trPr>
                <w:trHeight w:val="213"/>
                <w:jc w:val="center"/>
              </w:trPr>
              <w:tc>
                <w:tcPr>
                  <w:tcW w:w="3290" w:type="dxa"/>
                  <w:vAlign w:val="center"/>
                </w:tcPr>
                <w:p w14:paraId="2E4C9DE2" w14:textId="77777777" w:rsidR="00F57715" w:rsidRPr="007E3E5A" w:rsidRDefault="00F57715" w:rsidP="00E315DD">
                  <w:pPr>
                    <w:spacing w:line="240" w:lineRule="auto"/>
                    <w:ind w:right="-569"/>
                    <w:rPr>
                      <w:rFonts w:eastAsia="Times New Roman" w:cstheme="minorHAnsi"/>
                      <w:sz w:val="20"/>
                      <w:szCs w:val="20"/>
                      <w:lang w:eastAsia="el-GR"/>
                    </w:rPr>
                  </w:pPr>
                  <w:r w:rsidRPr="007E3E5A">
                    <w:rPr>
                      <w:rFonts w:eastAsia="Times New Roman" w:cstheme="minorHAnsi"/>
                      <w:sz w:val="20"/>
                      <w:szCs w:val="20"/>
                      <w:lang w:eastAsia="el-GR"/>
                    </w:rPr>
                    <w:lastRenderedPageBreak/>
                    <w:t>Εταιρείες που προέκυψαν</w:t>
                  </w:r>
                </w:p>
              </w:tc>
              <w:tc>
                <w:tcPr>
                  <w:tcW w:w="3334" w:type="dxa"/>
                  <w:vAlign w:val="center"/>
                </w:tcPr>
                <w:p w14:paraId="4C51C61C" w14:textId="77777777" w:rsidR="00F57715" w:rsidRPr="001976E9" w:rsidRDefault="00F57715" w:rsidP="00E315DD">
                  <w:pPr>
                    <w:spacing w:line="240" w:lineRule="auto"/>
                    <w:ind w:right="-569"/>
                    <w:rPr>
                      <w:rFonts w:eastAsia="Times New Roman" w:cstheme="minorHAnsi"/>
                      <w:sz w:val="18"/>
                      <w:szCs w:val="18"/>
                      <w:lang w:eastAsia="el-GR"/>
                    </w:rPr>
                  </w:pPr>
                </w:p>
              </w:tc>
            </w:tr>
            <w:tr w:rsidR="00F57715" w:rsidRPr="001976E9" w14:paraId="4BB396BA" w14:textId="77777777" w:rsidTr="00E315DD">
              <w:trPr>
                <w:trHeight w:val="213"/>
                <w:jc w:val="center"/>
              </w:trPr>
              <w:tc>
                <w:tcPr>
                  <w:tcW w:w="3290" w:type="dxa"/>
                  <w:vAlign w:val="center"/>
                </w:tcPr>
                <w:p w14:paraId="7F40818C" w14:textId="77777777" w:rsidR="00F57715" w:rsidRPr="007E3E5A" w:rsidRDefault="00F57715" w:rsidP="00E315DD">
                  <w:pPr>
                    <w:spacing w:line="240" w:lineRule="auto"/>
                    <w:ind w:right="-569"/>
                    <w:rPr>
                      <w:rFonts w:eastAsia="Times New Roman" w:cstheme="minorHAnsi"/>
                      <w:sz w:val="20"/>
                      <w:szCs w:val="20"/>
                      <w:lang w:eastAsia="el-GR"/>
                    </w:rPr>
                  </w:pPr>
                  <w:r w:rsidRPr="007E3E5A">
                    <w:rPr>
                      <w:rFonts w:eastAsia="Times New Roman" w:cstheme="minorHAnsi"/>
                      <w:sz w:val="20"/>
                      <w:szCs w:val="20"/>
                      <w:lang w:eastAsia="el-GR"/>
                    </w:rPr>
                    <w:t>Επωνυμία κάθε Επιχείρησης</w:t>
                  </w:r>
                </w:p>
              </w:tc>
              <w:tc>
                <w:tcPr>
                  <w:tcW w:w="3334" w:type="dxa"/>
                  <w:vAlign w:val="center"/>
                </w:tcPr>
                <w:p w14:paraId="68B6E672" w14:textId="77777777" w:rsidR="00F57715" w:rsidRPr="001976E9" w:rsidRDefault="00F57715" w:rsidP="00E315DD">
                  <w:pPr>
                    <w:spacing w:line="240" w:lineRule="auto"/>
                    <w:ind w:right="-569"/>
                    <w:rPr>
                      <w:rFonts w:eastAsia="Times New Roman" w:cstheme="minorHAnsi"/>
                      <w:sz w:val="18"/>
                      <w:szCs w:val="18"/>
                      <w:lang w:eastAsia="el-GR"/>
                    </w:rPr>
                  </w:pPr>
                </w:p>
              </w:tc>
            </w:tr>
            <w:tr w:rsidR="00F57715" w:rsidRPr="001976E9" w14:paraId="3476FAD0" w14:textId="77777777" w:rsidTr="00E315DD">
              <w:trPr>
                <w:trHeight w:val="213"/>
                <w:jc w:val="center"/>
              </w:trPr>
              <w:tc>
                <w:tcPr>
                  <w:tcW w:w="3290" w:type="dxa"/>
                  <w:vAlign w:val="center"/>
                </w:tcPr>
                <w:p w14:paraId="43AA4C50" w14:textId="77777777" w:rsidR="00F57715" w:rsidRPr="007E3E5A" w:rsidRDefault="00F57715" w:rsidP="00E315DD">
                  <w:pPr>
                    <w:spacing w:line="240" w:lineRule="auto"/>
                    <w:ind w:right="-569"/>
                    <w:rPr>
                      <w:rFonts w:eastAsia="Times New Roman" w:cstheme="minorHAnsi"/>
                      <w:sz w:val="20"/>
                      <w:szCs w:val="20"/>
                      <w:lang w:eastAsia="el-GR"/>
                    </w:rPr>
                  </w:pPr>
                  <w:r w:rsidRPr="007E3E5A">
                    <w:rPr>
                      <w:rFonts w:eastAsia="Times New Roman" w:cstheme="minorHAnsi"/>
                      <w:sz w:val="20"/>
                      <w:szCs w:val="20"/>
                      <w:lang w:eastAsia="el-GR"/>
                    </w:rPr>
                    <w:t>Α.Φ.Μ. κάθε Επιχείρησης</w:t>
                  </w:r>
                </w:p>
              </w:tc>
              <w:tc>
                <w:tcPr>
                  <w:tcW w:w="3334" w:type="dxa"/>
                  <w:vAlign w:val="center"/>
                </w:tcPr>
                <w:p w14:paraId="773E84BB" w14:textId="77777777" w:rsidR="00F57715" w:rsidRPr="001976E9" w:rsidRDefault="00F57715" w:rsidP="00E315DD">
                  <w:pPr>
                    <w:spacing w:line="240" w:lineRule="auto"/>
                    <w:ind w:right="-569"/>
                    <w:rPr>
                      <w:rFonts w:eastAsia="Times New Roman" w:cstheme="minorHAnsi"/>
                      <w:sz w:val="18"/>
                      <w:szCs w:val="18"/>
                      <w:lang w:eastAsia="el-GR"/>
                    </w:rPr>
                  </w:pPr>
                </w:p>
              </w:tc>
            </w:tr>
            <w:tr w:rsidR="00F57715" w:rsidRPr="001976E9" w14:paraId="3C73481C" w14:textId="77777777" w:rsidTr="00E315DD">
              <w:trPr>
                <w:trHeight w:val="213"/>
                <w:jc w:val="center"/>
              </w:trPr>
              <w:tc>
                <w:tcPr>
                  <w:tcW w:w="3290" w:type="dxa"/>
                  <w:vAlign w:val="center"/>
                </w:tcPr>
                <w:p w14:paraId="5380C139" w14:textId="77777777" w:rsidR="00F57715" w:rsidRPr="007E3E5A" w:rsidRDefault="00F57715" w:rsidP="00E315DD">
                  <w:pPr>
                    <w:spacing w:line="240" w:lineRule="auto"/>
                    <w:ind w:right="-569"/>
                    <w:rPr>
                      <w:rFonts w:eastAsia="Times New Roman" w:cstheme="minorHAnsi"/>
                      <w:sz w:val="20"/>
                      <w:szCs w:val="20"/>
                      <w:lang w:eastAsia="el-GR"/>
                    </w:rPr>
                  </w:pPr>
                  <w:r w:rsidRPr="007E3E5A">
                    <w:rPr>
                      <w:rFonts w:eastAsia="Times New Roman" w:cstheme="minorHAnsi"/>
                      <w:sz w:val="20"/>
                      <w:szCs w:val="20"/>
                      <w:lang w:eastAsia="el-GR"/>
                    </w:rPr>
                    <w:t>Κ.Α.Δ. κάθε Επιχείρησης</w:t>
                  </w:r>
                </w:p>
              </w:tc>
              <w:tc>
                <w:tcPr>
                  <w:tcW w:w="3334" w:type="dxa"/>
                  <w:vAlign w:val="center"/>
                </w:tcPr>
                <w:p w14:paraId="0D818260" w14:textId="77777777" w:rsidR="00F57715" w:rsidRPr="001976E9" w:rsidRDefault="00F57715" w:rsidP="00E315DD">
                  <w:pPr>
                    <w:spacing w:line="240" w:lineRule="auto"/>
                    <w:ind w:right="-569"/>
                    <w:rPr>
                      <w:rFonts w:eastAsia="Times New Roman" w:cstheme="minorHAnsi"/>
                      <w:sz w:val="18"/>
                      <w:szCs w:val="18"/>
                      <w:lang w:eastAsia="el-GR"/>
                    </w:rPr>
                  </w:pPr>
                </w:p>
              </w:tc>
            </w:tr>
          </w:tbl>
          <w:p w14:paraId="2DA22C98" w14:textId="77777777" w:rsidR="00F57715" w:rsidRPr="001976E9" w:rsidRDefault="00F57715" w:rsidP="00E315DD">
            <w:pPr>
              <w:spacing w:line="240" w:lineRule="auto"/>
              <w:ind w:right="-569"/>
              <w:rPr>
                <w:rFonts w:eastAsia="Times New Roman" w:cstheme="minorHAnsi"/>
                <w:sz w:val="18"/>
                <w:szCs w:val="18"/>
                <w:lang w:eastAsia="el-GR"/>
              </w:rPr>
            </w:pPr>
          </w:p>
        </w:tc>
      </w:tr>
      <w:tr w:rsidR="00F57715" w:rsidRPr="001976E9" w14:paraId="2EF09396" w14:textId="77777777" w:rsidTr="00E315DD">
        <w:trPr>
          <w:trHeight w:val="136"/>
        </w:trPr>
        <w:tc>
          <w:tcPr>
            <w:tcW w:w="8292" w:type="dxa"/>
            <w:tcBorders>
              <w:top w:val="nil"/>
              <w:left w:val="nil"/>
              <w:bottom w:val="nil"/>
              <w:right w:val="nil"/>
            </w:tcBorders>
          </w:tcPr>
          <w:p w14:paraId="2297A70E" w14:textId="77777777" w:rsidR="00F57715" w:rsidRPr="001976E9" w:rsidRDefault="00F57715" w:rsidP="00E315DD">
            <w:pPr>
              <w:spacing w:line="240" w:lineRule="auto"/>
              <w:ind w:right="-569"/>
              <w:rPr>
                <w:rFonts w:eastAsia="Times New Roman" w:cstheme="minorHAnsi"/>
                <w:sz w:val="18"/>
                <w:szCs w:val="18"/>
                <w:lang w:eastAsia="el-GR"/>
              </w:rPr>
            </w:pPr>
          </w:p>
        </w:tc>
      </w:tr>
      <w:tr w:rsidR="00F57715" w:rsidRPr="001976E9" w14:paraId="5051D8E6" w14:textId="77777777" w:rsidTr="00E315DD">
        <w:trPr>
          <w:trHeight w:val="8197"/>
        </w:trPr>
        <w:tc>
          <w:tcPr>
            <w:tcW w:w="8292" w:type="dxa"/>
            <w:tcBorders>
              <w:top w:val="nil"/>
              <w:left w:val="nil"/>
              <w:bottom w:val="dashed" w:sz="4" w:space="0" w:color="auto"/>
              <w:right w:val="nil"/>
            </w:tcBorders>
          </w:tcPr>
          <w:p w14:paraId="5E5AB09D" w14:textId="77777777" w:rsidR="00F57715" w:rsidRDefault="00F57715" w:rsidP="00F57715">
            <w:pPr>
              <w:numPr>
                <w:ilvl w:val="0"/>
                <w:numId w:val="12"/>
              </w:numPr>
              <w:spacing w:after="0" w:line="240" w:lineRule="auto"/>
              <w:ind w:right="-569"/>
              <w:jc w:val="both"/>
              <w:rPr>
                <w:rFonts w:eastAsia="Times New Roman" w:cstheme="minorHAnsi"/>
                <w:sz w:val="20"/>
                <w:szCs w:val="20"/>
                <w:lang w:eastAsia="el-GR"/>
              </w:rPr>
            </w:pPr>
            <w:r w:rsidRPr="007E3E5A">
              <w:rPr>
                <w:rFonts w:eastAsia="Times New Roman" w:cstheme="minorHAnsi"/>
                <w:sz w:val="20"/>
                <w:szCs w:val="20"/>
                <w:lang w:eastAsia="el-GR"/>
              </w:rPr>
              <w:t xml:space="preserve">Το ύψος των ενισχύσεων που η Εταιρεία </w:t>
            </w:r>
            <w:r w:rsidRPr="007E3E5A">
              <w:rPr>
                <w:rFonts w:eastAsia="Times New Roman" w:cs="Calibri"/>
                <w:i/>
                <w:iCs/>
                <w:color w:val="5B9BD5"/>
                <w:kern w:val="1"/>
                <w:sz w:val="20"/>
                <w:szCs w:val="20"/>
                <w:lang w:eastAsia="zh-CN"/>
              </w:rPr>
              <w:t>[ή Επιχείρηση]</w:t>
            </w:r>
            <w:r w:rsidRPr="007E3E5A">
              <w:rPr>
                <w:rFonts w:eastAsia="Times New Roman" w:cstheme="minorHAnsi"/>
                <w:sz w:val="20"/>
                <w:szCs w:val="20"/>
                <w:lang w:eastAsia="el-GR"/>
              </w:rPr>
              <w:t>,</w:t>
            </w:r>
            <w:r w:rsidRPr="007E3E5A">
              <w:rPr>
                <w:rFonts w:eastAsia="Times New Roman" w:cstheme="minorHAnsi"/>
                <w:sz w:val="20"/>
                <w:szCs w:val="20"/>
                <w:lang w:val="x-none" w:eastAsia="el-GR"/>
              </w:rPr>
              <w:t xml:space="preserve"> </w:t>
            </w:r>
            <w:r w:rsidRPr="007E3E5A">
              <w:rPr>
                <w:rFonts w:eastAsia="Times New Roman" w:cstheme="minorHAnsi"/>
                <w:sz w:val="20"/>
                <w:szCs w:val="20"/>
                <w:lang w:eastAsia="el-GR"/>
              </w:rPr>
              <w:t>καθώς και</w:t>
            </w:r>
          </w:p>
          <w:p w14:paraId="5836700B" w14:textId="77777777" w:rsidR="00F57715" w:rsidRDefault="00F57715" w:rsidP="00E315DD">
            <w:pPr>
              <w:spacing w:after="0" w:line="240" w:lineRule="auto"/>
              <w:ind w:left="360" w:right="-569"/>
              <w:jc w:val="both"/>
              <w:rPr>
                <w:rFonts w:eastAsia="Times New Roman" w:cstheme="minorHAnsi"/>
                <w:sz w:val="20"/>
                <w:szCs w:val="20"/>
                <w:lang w:eastAsia="el-GR"/>
              </w:rPr>
            </w:pPr>
            <w:r w:rsidRPr="007E3E5A">
              <w:rPr>
                <w:rFonts w:eastAsia="Times New Roman" w:cstheme="minorHAnsi"/>
                <w:sz w:val="20"/>
                <w:szCs w:val="20"/>
                <w:lang w:eastAsia="el-GR"/>
              </w:rPr>
              <w:t xml:space="preserve"> οι </w:t>
            </w:r>
            <w:proofErr w:type="spellStart"/>
            <w:r w:rsidRPr="007E3E5A">
              <w:rPr>
                <w:rFonts w:eastAsia="Times New Roman" w:cstheme="minorHAnsi"/>
                <w:sz w:val="20"/>
                <w:szCs w:val="20"/>
                <w:lang w:eastAsia="el-GR"/>
              </w:rPr>
              <w:t>συγχωνευθείσες</w:t>
            </w:r>
            <w:proofErr w:type="spellEnd"/>
            <w:r w:rsidRPr="007E3E5A">
              <w:rPr>
                <w:rFonts w:eastAsia="Times New Roman" w:cstheme="minorHAnsi"/>
                <w:sz w:val="20"/>
                <w:szCs w:val="20"/>
                <w:lang w:eastAsia="el-GR"/>
              </w:rPr>
              <w:t>/</w:t>
            </w:r>
            <w:proofErr w:type="spellStart"/>
            <w:r w:rsidRPr="007E3E5A">
              <w:rPr>
                <w:rFonts w:eastAsia="Times New Roman" w:cstheme="minorHAnsi"/>
                <w:sz w:val="20"/>
                <w:szCs w:val="20"/>
                <w:lang w:eastAsia="el-GR"/>
              </w:rPr>
              <w:t>εξαγορασθείσες</w:t>
            </w:r>
            <w:proofErr w:type="spellEnd"/>
            <w:r w:rsidRPr="007E3E5A">
              <w:rPr>
                <w:rFonts w:eastAsia="Times New Roman" w:cstheme="minorHAnsi"/>
                <w:sz w:val="20"/>
                <w:szCs w:val="20"/>
                <w:lang w:eastAsia="el-GR"/>
              </w:rPr>
              <w:t xml:space="preserve">/διασπασθείσες επιχειρήσεις έχουν αποκτήσει έννομο </w:t>
            </w:r>
          </w:p>
          <w:p w14:paraId="3B753D3F" w14:textId="77777777" w:rsidR="00F57715" w:rsidRDefault="00F57715" w:rsidP="00E315DD">
            <w:pPr>
              <w:spacing w:after="0" w:line="240" w:lineRule="auto"/>
              <w:ind w:left="360" w:right="-569"/>
              <w:jc w:val="both"/>
              <w:rPr>
                <w:rFonts w:eastAsia="Times New Roman" w:cstheme="minorHAnsi"/>
                <w:sz w:val="20"/>
                <w:szCs w:val="20"/>
                <w:lang w:eastAsia="el-GR"/>
              </w:rPr>
            </w:pPr>
            <w:r w:rsidRPr="007E3E5A">
              <w:rPr>
                <w:rFonts w:eastAsia="Times New Roman" w:cstheme="minorHAnsi"/>
                <w:sz w:val="20"/>
                <w:szCs w:val="20"/>
                <w:lang w:eastAsia="el-GR"/>
              </w:rPr>
              <w:t xml:space="preserve">δικαίωμα λήψης της ενίσχυσης κατά </w:t>
            </w:r>
            <w:r w:rsidRPr="007E3E5A">
              <w:rPr>
                <w:rFonts w:eastAsia="Times New Roman" w:cstheme="minorHAnsi"/>
                <w:sz w:val="20"/>
                <w:szCs w:val="20"/>
                <w:lang w:val="x-none" w:eastAsia="el-GR"/>
              </w:rPr>
              <w:t xml:space="preserve">τα </w:t>
            </w:r>
            <w:r>
              <w:rPr>
                <w:rFonts w:eastAsia="Times New Roman" w:cstheme="minorHAnsi"/>
                <w:sz w:val="20"/>
                <w:szCs w:val="20"/>
                <w:lang w:eastAsia="el-GR"/>
              </w:rPr>
              <w:t>τελευταία</w:t>
            </w:r>
            <w:r w:rsidRPr="007E3E5A">
              <w:rPr>
                <w:rFonts w:eastAsia="Times New Roman" w:cstheme="minorHAnsi"/>
                <w:sz w:val="20"/>
                <w:szCs w:val="20"/>
                <w:lang w:eastAsia="el-GR"/>
              </w:rPr>
              <w:t xml:space="preserve"> </w:t>
            </w:r>
            <w:r>
              <w:rPr>
                <w:rFonts w:eastAsia="Times New Roman" w:cstheme="minorHAnsi"/>
                <w:sz w:val="20"/>
                <w:szCs w:val="20"/>
                <w:lang w:val="x-none" w:eastAsia="el-GR"/>
              </w:rPr>
              <w:t>τρία έτη</w:t>
            </w:r>
            <w:r>
              <w:rPr>
                <w:rFonts w:eastAsia="Times New Roman" w:cstheme="minorHAnsi"/>
                <w:sz w:val="20"/>
                <w:szCs w:val="20"/>
                <w:lang w:eastAsia="el-GR"/>
              </w:rPr>
              <w:t xml:space="preserve"> </w:t>
            </w:r>
            <w:r w:rsidRPr="007E3E5A">
              <w:rPr>
                <w:rFonts w:eastAsia="Times New Roman" w:cstheme="minorHAnsi"/>
                <w:sz w:val="20"/>
                <w:szCs w:val="20"/>
                <w:lang w:eastAsia="el-GR"/>
              </w:rPr>
              <w:t xml:space="preserve">από την ημερομηνία υποβολής της </w:t>
            </w:r>
          </w:p>
          <w:p w14:paraId="1BBB7F44" w14:textId="77777777" w:rsidR="00F57715" w:rsidRDefault="00F57715" w:rsidP="00E315DD">
            <w:pPr>
              <w:spacing w:after="0" w:line="240" w:lineRule="auto"/>
              <w:ind w:left="360" w:right="-569"/>
              <w:jc w:val="both"/>
              <w:rPr>
                <w:rFonts w:eastAsia="Times New Roman" w:cstheme="minorHAnsi"/>
                <w:sz w:val="20"/>
                <w:szCs w:val="20"/>
                <w:lang w:eastAsia="el-GR"/>
              </w:rPr>
            </w:pPr>
            <w:r w:rsidRPr="007E3E5A">
              <w:rPr>
                <w:rFonts w:eastAsia="Times New Roman" w:cstheme="minorHAnsi"/>
                <w:sz w:val="20"/>
                <w:szCs w:val="20"/>
                <w:lang w:eastAsia="el-GR"/>
              </w:rPr>
              <w:t xml:space="preserve">αίτησης για το Δάνειο ΤΑΑ, βάσει καθεστώτος de </w:t>
            </w:r>
            <w:proofErr w:type="spellStart"/>
            <w:r w:rsidRPr="007E3E5A">
              <w:rPr>
                <w:rFonts w:eastAsia="Times New Roman" w:cstheme="minorHAnsi"/>
                <w:sz w:val="20"/>
                <w:szCs w:val="20"/>
                <w:lang w:eastAsia="el-GR"/>
              </w:rPr>
              <w:t>minimis</w:t>
            </w:r>
            <w:proofErr w:type="spellEnd"/>
            <w:r w:rsidRPr="007E3E5A">
              <w:rPr>
                <w:rFonts w:eastAsia="Times New Roman" w:cstheme="minorHAnsi"/>
                <w:sz w:val="20"/>
                <w:szCs w:val="20"/>
                <w:lang w:eastAsia="el-GR"/>
              </w:rPr>
              <w:t xml:space="preserve"> Καν</w:t>
            </w:r>
            <w:r>
              <w:rPr>
                <w:rFonts w:eastAsia="Times New Roman" w:cstheme="minorHAnsi"/>
                <w:sz w:val="20"/>
                <w:szCs w:val="20"/>
                <w:lang w:eastAsia="el-GR"/>
              </w:rPr>
              <w:t>.</w:t>
            </w:r>
            <w:r w:rsidRPr="007E3E5A">
              <w:rPr>
                <w:rFonts w:eastAsia="Times New Roman" w:cstheme="minorHAnsi"/>
                <w:sz w:val="20"/>
                <w:szCs w:val="20"/>
                <w:lang w:eastAsia="el-GR"/>
              </w:rPr>
              <w:t xml:space="preserve"> 2023/2831 είναι ως εξής:</w:t>
            </w:r>
          </w:p>
          <w:p w14:paraId="030E2454" w14:textId="77777777" w:rsidR="00F57715" w:rsidRDefault="00F57715" w:rsidP="00E315DD">
            <w:pPr>
              <w:spacing w:after="0" w:line="240" w:lineRule="auto"/>
              <w:ind w:left="360" w:right="-569"/>
              <w:jc w:val="both"/>
              <w:rPr>
                <w:rFonts w:eastAsia="Times New Roman" w:cstheme="minorHAnsi"/>
                <w:sz w:val="20"/>
                <w:szCs w:val="20"/>
                <w:lang w:eastAsia="el-GR"/>
              </w:rPr>
            </w:pPr>
          </w:p>
          <w:p w14:paraId="50946F13" w14:textId="77777777" w:rsidR="00E315DD" w:rsidRDefault="00E315DD" w:rsidP="00E315DD">
            <w:pPr>
              <w:spacing w:after="0" w:line="240" w:lineRule="auto"/>
              <w:ind w:left="360" w:right="-569"/>
              <w:jc w:val="both"/>
              <w:rPr>
                <w:rFonts w:eastAsia="Times New Roman" w:cstheme="minorHAnsi"/>
                <w:sz w:val="20"/>
                <w:szCs w:val="20"/>
                <w:lang w:eastAsia="el-GR"/>
              </w:rPr>
            </w:pPr>
          </w:p>
          <w:tbl>
            <w:tblPr>
              <w:tblW w:w="8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047"/>
              <w:gridCol w:w="1050"/>
              <w:gridCol w:w="1047"/>
              <w:gridCol w:w="1050"/>
              <w:gridCol w:w="1047"/>
              <w:gridCol w:w="918"/>
              <w:gridCol w:w="920"/>
            </w:tblGrid>
            <w:tr w:rsidR="00E315DD" w:rsidRPr="001976E9" w14:paraId="4FB709B4" w14:textId="77777777" w:rsidTr="00E315DD">
              <w:trPr>
                <w:trHeight w:val="414"/>
                <w:jc w:val="center"/>
              </w:trPr>
              <w:tc>
                <w:tcPr>
                  <w:tcW w:w="5000" w:type="pct"/>
                  <w:gridSpan w:val="8"/>
                  <w:shd w:val="pct12" w:color="auto" w:fill="auto"/>
                </w:tcPr>
                <w:p w14:paraId="69760D76" w14:textId="77777777" w:rsidR="00E315DD" w:rsidRDefault="00E315DD" w:rsidP="00E315DD">
                  <w:pPr>
                    <w:spacing w:after="0" w:line="240" w:lineRule="auto"/>
                    <w:ind w:right="-569"/>
                    <w:jc w:val="center"/>
                    <w:rPr>
                      <w:rFonts w:eastAsia="Times New Roman" w:cstheme="minorHAnsi"/>
                      <w:b/>
                      <w:sz w:val="18"/>
                      <w:szCs w:val="18"/>
                      <w:lang w:eastAsia="el-GR"/>
                    </w:rPr>
                  </w:pPr>
                  <w:r w:rsidRPr="001976E9">
                    <w:rPr>
                      <w:rFonts w:eastAsia="Times New Roman" w:cstheme="minorHAnsi"/>
                      <w:b/>
                      <w:sz w:val="18"/>
                      <w:szCs w:val="18"/>
                      <w:lang w:eastAsia="el-GR"/>
                    </w:rPr>
                    <w:t xml:space="preserve">Ενισχύσεις de </w:t>
                  </w:r>
                  <w:proofErr w:type="spellStart"/>
                  <w:r w:rsidRPr="001976E9">
                    <w:rPr>
                      <w:rFonts w:eastAsia="Times New Roman" w:cstheme="minorHAnsi"/>
                      <w:b/>
                      <w:sz w:val="18"/>
                      <w:szCs w:val="18"/>
                      <w:lang w:eastAsia="el-GR"/>
                    </w:rPr>
                    <w:t>minimis</w:t>
                  </w:r>
                  <w:proofErr w:type="spellEnd"/>
                  <w:r w:rsidRPr="001976E9">
                    <w:rPr>
                      <w:rFonts w:eastAsia="Times New Roman" w:cstheme="minorHAnsi"/>
                      <w:b/>
                      <w:sz w:val="18"/>
                      <w:szCs w:val="18"/>
                      <w:lang w:eastAsia="el-GR"/>
                    </w:rPr>
                    <w:t xml:space="preserve"> για τις οποίες η Εταιρεία </w:t>
                  </w:r>
                  <w:r>
                    <w:rPr>
                      <w:rFonts w:eastAsia="Times New Roman" w:cs="Calibri"/>
                      <w:i/>
                      <w:iCs/>
                      <w:color w:val="5B9BD5"/>
                      <w:kern w:val="1"/>
                      <w:sz w:val="18"/>
                      <w:szCs w:val="18"/>
                      <w:lang w:eastAsia="zh-CN"/>
                    </w:rPr>
                    <w:t>[ή Επιχείρηση</w:t>
                  </w:r>
                  <w:r w:rsidRPr="001976E9">
                    <w:rPr>
                      <w:rFonts w:eastAsia="Times New Roman" w:cs="Calibri"/>
                      <w:i/>
                      <w:iCs/>
                      <w:color w:val="5B9BD5"/>
                      <w:kern w:val="1"/>
                      <w:sz w:val="18"/>
                      <w:szCs w:val="18"/>
                      <w:lang w:eastAsia="zh-CN"/>
                    </w:rPr>
                    <w:t>]</w:t>
                  </w:r>
                  <w:r>
                    <w:rPr>
                      <w:rFonts w:eastAsia="Times New Roman" w:cstheme="minorHAnsi"/>
                      <w:sz w:val="18"/>
                      <w:szCs w:val="18"/>
                      <w:lang w:eastAsia="el-GR"/>
                    </w:rPr>
                    <w:t xml:space="preserve"> </w:t>
                  </w:r>
                  <w:r w:rsidRPr="001976E9">
                    <w:rPr>
                      <w:rFonts w:eastAsia="Times New Roman" w:cstheme="minorHAnsi"/>
                      <w:b/>
                      <w:sz w:val="18"/>
                      <w:szCs w:val="18"/>
                      <w:lang w:eastAsia="el-GR"/>
                    </w:rPr>
                    <w:t>και οι</w:t>
                  </w:r>
                </w:p>
                <w:p w14:paraId="70EF4560" w14:textId="77777777" w:rsidR="00E315DD" w:rsidRDefault="00E315DD" w:rsidP="00E315DD">
                  <w:pPr>
                    <w:spacing w:after="0" w:line="240" w:lineRule="auto"/>
                    <w:ind w:right="-569"/>
                    <w:jc w:val="center"/>
                    <w:rPr>
                      <w:rFonts w:eastAsia="Times New Roman" w:cstheme="minorHAnsi"/>
                      <w:b/>
                      <w:sz w:val="18"/>
                      <w:szCs w:val="18"/>
                      <w:lang w:eastAsia="el-GR"/>
                    </w:rPr>
                  </w:pPr>
                  <w:proofErr w:type="spellStart"/>
                  <w:r w:rsidRPr="001976E9">
                    <w:rPr>
                      <w:rFonts w:eastAsia="Times New Roman" w:cstheme="minorHAnsi"/>
                      <w:b/>
                      <w:sz w:val="18"/>
                      <w:szCs w:val="18"/>
                      <w:lang w:eastAsia="el-GR"/>
                    </w:rPr>
                    <w:t>συγχωνευθείσες</w:t>
                  </w:r>
                  <w:proofErr w:type="spellEnd"/>
                  <w:r w:rsidRPr="001976E9">
                    <w:rPr>
                      <w:rFonts w:eastAsia="Times New Roman" w:cstheme="minorHAnsi"/>
                      <w:b/>
                      <w:sz w:val="18"/>
                      <w:szCs w:val="18"/>
                      <w:lang w:eastAsia="el-GR"/>
                    </w:rPr>
                    <w:t>/</w:t>
                  </w:r>
                  <w:proofErr w:type="spellStart"/>
                  <w:r w:rsidRPr="001976E9">
                    <w:rPr>
                      <w:rFonts w:eastAsia="Times New Roman" w:cstheme="minorHAnsi"/>
                      <w:b/>
                      <w:sz w:val="18"/>
                      <w:szCs w:val="18"/>
                      <w:lang w:eastAsia="el-GR"/>
                    </w:rPr>
                    <w:t>εξαγορασθείσες</w:t>
                  </w:r>
                  <w:proofErr w:type="spellEnd"/>
                  <w:r w:rsidRPr="001976E9">
                    <w:rPr>
                      <w:rFonts w:eastAsia="Times New Roman" w:cstheme="minorHAnsi"/>
                      <w:b/>
                      <w:sz w:val="18"/>
                      <w:szCs w:val="18"/>
                      <w:lang w:eastAsia="el-GR"/>
                    </w:rPr>
                    <w:t xml:space="preserve">/διασπασθείσες επιχειρήσεις έχουν αποκτήσει έννομο δικαίωμα </w:t>
                  </w:r>
                </w:p>
                <w:p w14:paraId="26456817" w14:textId="77777777" w:rsidR="00E315DD" w:rsidRPr="001976E9" w:rsidRDefault="00E315DD" w:rsidP="00E315DD">
                  <w:pPr>
                    <w:spacing w:after="0" w:line="240" w:lineRule="auto"/>
                    <w:ind w:right="-569"/>
                    <w:jc w:val="center"/>
                    <w:rPr>
                      <w:rFonts w:eastAsia="Times New Roman" w:cstheme="minorHAnsi"/>
                      <w:b/>
                      <w:sz w:val="18"/>
                      <w:szCs w:val="18"/>
                      <w:lang w:eastAsia="el-GR"/>
                    </w:rPr>
                  </w:pPr>
                  <w:r w:rsidRPr="001976E9">
                    <w:rPr>
                      <w:rFonts w:eastAsia="Times New Roman" w:cstheme="minorHAnsi"/>
                      <w:b/>
                      <w:sz w:val="18"/>
                      <w:szCs w:val="18"/>
                      <w:lang w:eastAsia="el-GR"/>
                    </w:rPr>
                    <w:t>λήψης</w:t>
                  </w:r>
                </w:p>
              </w:tc>
            </w:tr>
            <w:tr w:rsidR="00E315DD" w:rsidRPr="001976E9" w14:paraId="2CE9E1F0" w14:textId="77777777" w:rsidTr="00E315DD">
              <w:trPr>
                <w:trHeight w:val="507"/>
                <w:jc w:val="center"/>
              </w:trPr>
              <w:tc>
                <w:tcPr>
                  <w:tcW w:w="659" w:type="pct"/>
                  <w:shd w:val="pct12" w:color="auto" w:fill="auto"/>
                </w:tcPr>
                <w:p w14:paraId="3BFC25F1" w14:textId="77777777" w:rsidR="00E315DD"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Πρόγραμμα/ </w:t>
                  </w:r>
                </w:p>
                <w:p w14:paraId="53486970" w14:textId="77777777" w:rsidR="00E315DD"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Μέτρο/ Δράση</w:t>
                  </w:r>
                </w:p>
                <w:p w14:paraId="1C01D431" w14:textId="77777777" w:rsidR="00E315DD"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από το/την </w:t>
                  </w:r>
                </w:p>
                <w:p w14:paraId="0D3621DD" w14:textId="77777777" w:rsidR="00E315DD"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οποίο/α η </w:t>
                  </w:r>
                </w:p>
                <w:p w14:paraId="70BDC864" w14:textId="77777777" w:rsidR="00E315DD"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επιχείρηση </w:t>
                  </w:r>
                </w:p>
                <w:p w14:paraId="3BBD8B81" w14:textId="77777777" w:rsidR="00E315DD"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έχει </w:t>
                  </w:r>
                </w:p>
                <w:p w14:paraId="719DB258" w14:textId="77777777" w:rsidR="00E315DD"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αποκτήσει</w:t>
                  </w:r>
                </w:p>
                <w:p w14:paraId="49CFDC0B" w14:textId="77777777" w:rsidR="00E315DD"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έννομο </w:t>
                  </w:r>
                </w:p>
                <w:p w14:paraId="4639786C" w14:textId="77777777" w:rsidR="00E315DD"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δικαίωμα </w:t>
                  </w:r>
                </w:p>
                <w:p w14:paraId="25CDACB0" w14:textId="77777777" w:rsidR="00E315DD"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λήψης της </w:t>
                  </w:r>
                </w:p>
                <w:p w14:paraId="5E66B387" w14:textId="77777777" w:rsidR="00E315DD"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ενίσχυσης  και φορέας </w:t>
                  </w:r>
                </w:p>
                <w:p w14:paraId="250228D9" w14:textId="77777777" w:rsidR="00E315DD" w:rsidRPr="0005634B"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χορήγησης ενίσχυσης.</w:t>
                  </w:r>
                </w:p>
              </w:tc>
              <w:tc>
                <w:tcPr>
                  <w:tcW w:w="642" w:type="pct"/>
                  <w:shd w:val="pct12" w:color="auto" w:fill="auto"/>
                </w:tcPr>
                <w:p w14:paraId="5EE5C866" w14:textId="77777777" w:rsidR="00E315DD" w:rsidRDefault="00E315DD" w:rsidP="00E315DD">
                  <w:pPr>
                    <w:spacing w:after="0" w:line="240" w:lineRule="auto"/>
                    <w:ind w:right="-569"/>
                    <w:jc w:val="both"/>
                    <w:rPr>
                      <w:rFonts w:eastAsia="Times New Roman" w:cstheme="minorHAnsi"/>
                      <w:sz w:val="17"/>
                      <w:szCs w:val="17"/>
                      <w:lang w:eastAsia="el-GR"/>
                    </w:rPr>
                  </w:pPr>
                  <w:r w:rsidRPr="0005634B">
                    <w:rPr>
                      <w:rFonts w:eastAsia="Times New Roman" w:cstheme="minorHAnsi"/>
                      <w:sz w:val="17"/>
                      <w:szCs w:val="17"/>
                      <w:lang w:eastAsia="el-GR"/>
                    </w:rPr>
                    <w:t xml:space="preserve">Αριθμός </w:t>
                  </w:r>
                </w:p>
                <w:p w14:paraId="3045DA68" w14:textId="77777777" w:rsidR="00E315DD" w:rsidRDefault="00E315DD" w:rsidP="00E315DD">
                  <w:pPr>
                    <w:spacing w:after="0" w:line="240" w:lineRule="auto"/>
                    <w:ind w:right="-569"/>
                    <w:jc w:val="both"/>
                    <w:rPr>
                      <w:rFonts w:eastAsia="Times New Roman" w:cstheme="minorHAnsi"/>
                      <w:sz w:val="17"/>
                      <w:szCs w:val="17"/>
                      <w:lang w:eastAsia="el-GR"/>
                    </w:rPr>
                  </w:pPr>
                  <w:r w:rsidRPr="0005634B">
                    <w:rPr>
                      <w:rFonts w:eastAsia="Times New Roman" w:cstheme="minorHAnsi"/>
                      <w:sz w:val="17"/>
                      <w:szCs w:val="17"/>
                      <w:lang w:eastAsia="el-GR"/>
                    </w:rPr>
                    <w:t xml:space="preserve">Υπουργικής Απόφασης </w:t>
                  </w:r>
                </w:p>
                <w:p w14:paraId="02D88A19" w14:textId="77777777" w:rsidR="00E315DD" w:rsidRDefault="00E315DD" w:rsidP="00E315DD">
                  <w:pPr>
                    <w:spacing w:after="0" w:line="240" w:lineRule="auto"/>
                    <w:ind w:right="-569"/>
                    <w:jc w:val="both"/>
                    <w:rPr>
                      <w:rFonts w:eastAsia="Times New Roman" w:cstheme="minorHAnsi"/>
                      <w:sz w:val="17"/>
                      <w:szCs w:val="17"/>
                      <w:lang w:eastAsia="el-GR"/>
                    </w:rPr>
                  </w:pPr>
                  <w:r w:rsidRPr="0005634B">
                    <w:rPr>
                      <w:rFonts w:eastAsia="Times New Roman" w:cstheme="minorHAnsi"/>
                      <w:sz w:val="17"/>
                      <w:szCs w:val="17"/>
                      <w:lang w:eastAsia="el-GR"/>
                    </w:rPr>
                    <w:t xml:space="preserve">Ένταξης* </w:t>
                  </w:r>
                </w:p>
                <w:p w14:paraId="48368B0B" w14:textId="77777777" w:rsidR="00E315DD" w:rsidRDefault="00E315DD" w:rsidP="00E315DD">
                  <w:pPr>
                    <w:spacing w:after="0" w:line="240" w:lineRule="auto"/>
                    <w:ind w:right="-569"/>
                    <w:jc w:val="both"/>
                    <w:rPr>
                      <w:rFonts w:eastAsia="Times New Roman" w:cstheme="minorHAnsi"/>
                      <w:sz w:val="17"/>
                      <w:szCs w:val="17"/>
                      <w:lang w:eastAsia="el-GR"/>
                    </w:rPr>
                  </w:pPr>
                  <w:r w:rsidRPr="0005634B">
                    <w:rPr>
                      <w:rFonts w:eastAsia="Times New Roman" w:cstheme="minorHAnsi"/>
                      <w:sz w:val="17"/>
                      <w:szCs w:val="17"/>
                      <w:lang w:eastAsia="el-GR"/>
                    </w:rPr>
                    <w:t xml:space="preserve">ή αριθμός </w:t>
                  </w:r>
                </w:p>
                <w:p w14:paraId="6F80F40C" w14:textId="77777777" w:rsidR="00E315DD" w:rsidRDefault="00E315DD" w:rsidP="00E315DD">
                  <w:pPr>
                    <w:spacing w:after="0" w:line="240" w:lineRule="auto"/>
                    <w:ind w:right="-569"/>
                    <w:jc w:val="both"/>
                    <w:rPr>
                      <w:rFonts w:eastAsia="Times New Roman" w:cstheme="minorHAnsi"/>
                      <w:sz w:val="17"/>
                      <w:szCs w:val="17"/>
                      <w:lang w:eastAsia="el-GR"/>
                    </w:rPr>
                  </w:pPr>
                  <w:r w:rsidRPr="0005634B">
                    <w:rPr>
                      <w:rFonts w:eastAsia="Times New Roman" w:cstheme="minorHAnsi"/>
                      <w:sz w:val="17"/>
                      <w:szCs w:val="17"/>
                      <w:lang w:eastAsia="el-GR"/>
                    </w:rPr>
                    <w:t xml:space="preserve">σύμβασης ή </w:t>
                  </w:r>
                </w:p>
                <w:p w14:paraId="411F530A" w14:textId="77777777" w:rsidR="00E315DD" w:rsidRDefault="00E315DD" w:rsidP="00E315DD">
                  <w:pPr>
                    <w:spacing w:after="0" w:line="240" w:lineRule="auto"/>
                    <w:ind w:right="-569"/>
                    <w:jc w:val="both"/>
                    <w:rPr>
                      <w:rFonts w:eastAsia="Times New Roman" w:cstheme="minorHAnsi"/>
                      <w:sz w:val="17"/>
                      <w:szCs w:val="17"/>
                      <w:lang w:eastAsia="el-GR"/>
                    </w:rPr>
                  </w:pPr>
                  <w:r w:rsidRPr="0005634B">
                    <w:rPr>
                      <w:rFonts w:eastAsia="Times New Roman" w:cstheme="minorHAnsi"/>
                      <w:sz w:val="17"/>
                      <w:szCs w:val="17"/>
                      <w:lang w:eastAsia="el-GR"/>
                    </w:rPr>
                    <w:t xml:space="preserve">άλλου </w:t>
                  </w:r>
                </w:p>
                <w:p w14:paraId="69C18903" w14:textId="77777777" w:rsidR="00E315DD" w:rsidRDefault="00E315DD" w:rsidP="00E315DD">
                  <w:pPr>
                    <w:spacing w:after="0" w:line="240" w:lineRule="auto"/>
                    <w:ind w:right="-569"/>
                    <w:jc w:val="both"/>
                    <w:rPr>
                      <w:rFonts w:eastAsia="Times New Roman" w:cstheme="minorHAnsi"/>
                      <w:sz w:val="17"/>
                      <w:szCs w:val="17"/>
                      <w:lang w:eastAsia="el-GR"/>
                    </w:rPr>
                  </w:pPr>
                  <w:r w:rsidRPr="0005634B">
                    <w:rPr>
                      <w:rFonts w:eastAsia="Times New Roman" w:cstheme="minorHAnsi"/>
                      <w:sz w:val="17"/>
                      <w:szCs w:val="17"/>
                      <w:lang w:eastAsia="el-GR"/>
                    </w:rPr>
                    <w:t>εγγράφου με</w:t>
                  </w:r>
                </w:p>
                <w:p w14:paraId="40B224E3" w14:textId="77777777" w:rsidR="00E315DD" w:rsidRDefault="00E315DD" w:rsidP="00E315DD">
                  <w:pPr>
                    <w:spacing w:after="0" w:line="240" w:lineRule="auto"/>
                    <w:ind w:right="-569"/>
                    <w:jc w:val="both"/>
                    <w:rPr>
                      <w:rFonts w:eastAsia="Times New Roman" w:cstheme="minorHAnsi"/>
                      <w:sz w:val="17"/>
                      <w:szCs w:val="17"/>
                      <w:lang w:eastAsia="el-GR"/>
                    </w:rPr>
                  </w:pPr>
                  <w:r>
                    <w:rPr>
                      <w:rFonts w:eastAsia="Times New Roman" w:cstheme="minorHAnsi"/>
                      <w:sz w:val="17"/>
                      <w:szCs w:val="17"/>
                      <w:lang w:eastAsia="el-GR"/>
                    </w:rPr>
                    <w:t xml:space="preserve"> το οποίο τεκμηριώνεται</w:t>
                  </w:r>
                </w:p>
                <w:p w14:paraId="0D3DE86B" w14:textId="77777777" w:rsidR="00E315DD" w:rsidRDefault="00E315DD" w:rsidP="00E315DD">
                  <w:pPr>
                    <w:spacing w:after="0" w:line="240" w:lineRule="auto"/>
                    <w:ind w:right="-569"/>
                    <w:jc w:val="both"/>
                    <w:rPr>
                      <w:rFonts w:eastAsia="Times New Roman" w:cstheme="minorHAnsi"/>
                      <w:sz w:val="17"/>
                      <w:szCs w:val="17"/>
                      <w:lang w:eastAsia="el-GR"/>
                    </w:rPr>
                  </w:pPr>
                  <w:r>
                    <w:rPr>
                      <w:rFonts w:eastAsia="Times New Roman" w:cstheme="minorHAnsi"/>
                      <w:sz w:val="17"/>
                      <w:szCs w:val="17"/>
                      <w:lang w:eastAsia="el-GR"/>
                    </w:rPr>
                    <w:t xml:space="preserve">η </w:t>
                  </w:r>
                  <w:r w:rsidRPr="0005634B">
                    <w:rPr>
                      <w:rFonts w:eastAsia="Times New Roman" w:cstheme="minorHAnsi"/>
                      <w:sz w:val="17"/>
                      <w:szCs w:val="17"/>
                      <w:lang w:eastAsia="el-GR"/>
                    </w:rPr>
                    <w:t xml:space="preserve"> λήψη του </w:t>
                  </w:r>
                </w:p>
                <w:p w14:paraId="1B09FD15" w14:textId="77777777" w:rsidR="00E315DD" w:rsidRPr="0005634B" w:rsidRDefault="00E315DD" w:rsidP="00E315DD">
                  <w:pPr>
                    <w:spacing w:after="0" w:line="240" w:lineRule="auto"/>
                    <w:ind w:right="-569"/>
                    <w:jc w:val="both"/>
                    <w:rPr>
                      <w:rFonts w:eastAsia="Times New Roman" w:cstheme="minorHAnsi"/>
                      <w:sz w:val="17"/>
                      <w:szCs w:val="17"/>
                      <w:lang w:eastAsia="el-GR"/>
                    </w:rPr>
                  </w:pPr>
                  <w:r w:rsidRPr="0005634B">
                    <w:rPr>
                      <w:rFonts w:eastAsia="Times New Roman" w:cstheme="minorHAnsi"/>
                      <w:sz w:val="17"/>
                      <w:szCs w:val="17"/>
                      <w:lang w:eastAsia="el-GR"/>
                    </w:rPr>
                    <w:t>έννομου δικαιώματος.</w:t>
                  </w:r>
                </w:p>
              </w:tc>
              <w:tc>
                <w:tcPr>
                  <w:tcW w:w="644" w:type="pct"/>
                  <w:shd w:val="pct12" w:color="auto" w:fill="auto"/>
                </w:tcPr>
                <w:p w14:paraId="693EC88C" w14:textId="77777777" w:rsidR="00E315DD" w:rsidRDefault="00E315DD" w:rsidP="00E315DD">
                  <w:pPr>
                    <w:spacing w:after="0" w:line="240" w:lineRule="auto"/>
                    <w:ind w:right="-569"/>
                    <w:rPr>
                      <w:rFonts w:eastAsia="Times New Roman" w:cstheme="minorHAnsi"/>
                      <w:sz w:val="17"/>
                      <w:szCs w:val="17"/>
                      <w:lang w:eastAsia="el-GR"/>
                    </w:rPr>
                  </w:pPr>
                  <w:proofErr w:type="spellStart"/>
                  <w:r w:rsidRPr="0005634B">
                    <w:rPr>
                      <w:rFonts w:eastAsia="Times New Roman" w:cstheme="minorHAnsi"/>
                      <w:sz w:val="17"/>
                      <w:szCs w:val="17"/>
                      <w:lang w:eastAsia="el-GR"/>
                    </w:rPr>
                    <w:t>Ημ</w:t>
                  </w:r>
                  <w:proofErr w:type="spellEnd"/>
                  <w:r w:rsidRPr="0005634B">
                    <w:rPr>
                      <w:rFonts w:eastAsia="Times New Roman" w:cstheme="minorHAnsi"/>
                      <w:sz w:val="17"/>
                      <w:szCs w:val="17"/>
                      <w:lang w:eastAsia="el-GR"/>
                    </w:rPr>
                    <w:t>/</w:t>
                  </w:r>
                  <w:proofErr w:type="spellStart"/>
                  <w:r w:rsidRPr="0005634B">
                    <w:rPr>
                      <w:rFonts w:eastAsia="Times New Roman" w:cstheme="minorHAnsi"/>
                      <w:sz w:val="17"/>
                      <w:szCs w:val="17"/>
                      <w:lang w:eastAsia="el-GR"/>
                    </w:rPr>
                    <w:t>νία</w:t>
                  </w:r>
                  <w:proofErr w:type="spellEnd"/>
                  <w:r w:rsidRPr="0005634B">
                    <w:rPr>
                      <w:rFonts w:eastAsia="Times New Roman" w:cstheme="minorHAnsi"/>
                      <w:sz w:val="17"/>
                      <w:szCs w:val="17"/>
                      <w:lang w:eastAsia="el-GR"/>
                    </w:rPr>
                    <w:t xml:space="preserve"> </w:t>
                  </w:r>
                </w:p>
                <w:p w14:paraId="28A08C5C" w14:textId="77777777" w:rsidR="00E315DD"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Υπουργικής Απόφασης</w:t>
                  </w:r>
                </w:p>
                <w:p w14:paraId="323575AC" w14:textId="77777777" w:rsidR="00E315DD"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 Ένταξης </w:t>
                  </w:r>
                </w:p>
                <w:p w14:paraId="47F00F91" w14:textId="77777777" w:rsidR="00E315DD"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ή ημερομηνία λήψης </w:t>
                  </w:r>
                </w:p>
                <w:p w14:paraId="5F91FD79" w14:textId="77777777" w:rsidR="00E315DD" w:rsidRPr="0005634B"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του έννομου δικαιώματος.</w:t>
                  </w:r>
                </w:p>
              </w:tc>
              <w:tc>
                <w:tcPr>
                  <w:tcW w:w="642" w:type="pct"/>
                  <w:shd w:val="pct12" w:color="auto" w:fill="auto"/>
                </w:tcPr>
                <w:p w14:paraId="7EB5F5F3" w14:textId="77777777" w:rsidR="00E315DD"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Ποσό </w:t>
                  </w:r>
                </w:p>
                <w:p w14:paraId="25A97A2B" w14:textId="77777777" w:rsidR="00E315DD"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δημόσιας </w:t>
                  </w:r>
                  <w:proofErr w:type="spellStart"/>
                  <w:r w:rsidRPr="0005634B">
                    <w:rPr>
                      <w:rFonts w:eastAsia="Times New Roman" w:cstheme="minorHAnsi"/>
                      <w:sz w:val="17"/>
                      <w:szCs w:val="17"/>
                      <w:lang w:eastAsia="el-GR"/>
                    </w:rPr>
                    <w:t>χρημ</w:t>
                  </w:r>
                  <w:proofErr w:type="spellEnd"/>
                  <w:r w:rsidRPr="0005634B">
                    <w:rPr>
                      <w:rFonts w:eastAsia="Times New Roman" w:cstheme="minorHAnsi"/>
                      <w:sz w:val="17"/>
                      <w:szCs w:val="17"/>
                      <w:lang w:eastAsia="el-GR"/>
                    </w:rPr>
                    <w:t>/</w:t>
                  </w:r>
                  <w:proofErr w:type="spellStart"/>
                  <w:r w:rsidRPr="0005634B">
                    <w:rPr>
                      <w:rFonts w:eastAsia="Times New Roman" w:cstheme="minorHAnsi"/>
                      <w:sz w:val="17"/>
                      <w:szCs w:val="17"/>
                      <w:lang w:eastAsia="el-GR"/>
                    </w:rPr>
                    <w:t>δότησης</w:t>
                  </w:r>
                  <w:proofErr w:type="spellEnd"/>
                </w:p>
                <w:p w14:paraId="71C08614" w14:textId="77777777" w:rsidR="00E315DD"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που </w:t>
                  </w:r>
                </w:p>
                <w:p w14:paraId="01E4B1E5" w14:textId="77777777" w:rsidR="00E315DD"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αναγράφεται</w:t>
                  </w:r>
                </w:p>
                <w:p w14:paraId="3D893EC9" w14:textId="77777777" w:rsidR="00E315DD" w:rsidRPr="0005634B"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στην Απόφαση Ένταξης.</w:t>
                  </w:r>
                </w:p>
              </w:tc>
              <w:tc>
                <w:tcPr>
                  <w:tcW w:w="644" w:type="pct"/>
                  <w:shd w:val="pct12" w:color="auto" w:fill="auto"/>
                </w:tcPr>
                <w:p w14:paraId="553A7F62" w14:textId="77777777" w:rsidR="00E315DD"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Ποσό </w:t>
                  </w:r>
                </w:p>
                <w:p w14:paraId="4035C5B1" w14:textId="77777777" w:rsidR="00E315DD"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Δημόσιας </w:t>
                  </w:r>
                  <w:proofErr w:type="spellStart"/>
                  <w:r w:rsidRPr="0005634B">
                    <w:rPr>
                      <w:rFonts w:eastAsia="Times New Roman" w:cstheme="minorHAnsi"/>
                      <w:sz w:val="17"/>
                      <w:szCs w:val="17"/>
                      <w:lang w:eastAsia="el-GR"/>
                    </w:rPr>
                    <w:t>Χρημ</w:t>
                  </w:r>
                  <w:proofErr w:type="spellEnd"/>
                  <w:r w:rsidRPr="0005634B">
                    <w:rPr>
                      <w:rFonts w:eastAsia="Times New Roman" w:cstheme="minorHAnsi"/>
                      <w:sz w:val="17"/>
                      <w:szCs w:val="17"/>
                      <w:lang w:eastAsia="el-GR"/>
                    </w:rPr>
                    <w:t>/</w:t>
                  </w:r>
                  <w:proofErr w:type="spellStart"/>
                  <w:r w:rsidRPr="0005634B">
                    <w:rPr>
                      <w:rFonts w:eastAsia="Times New Roman" w:cstheme="minorHAnsi"/>
                      <w:sz w:val="17"/>
                      <w:szCs w:val="17"/>
                      <w:lang w:eastAsia="el-GR"/>
                    </w:rPr>
                    <w:t>δότησης</w:t>
                  </w:r>
                  <w:proofErr w:type="spellEnd"/>
                </w:p>
                <w:p w14:paraId="69EDF123" w14:textId="77777777" w:rsidR="00E315DD"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που έχει</w:t>
                  </w:r>
                </w:p>
                <w:p w14:paraId="6848C3BF" w14:textId="77777777" w:rsidR="00E315DD"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 καταβληθεί πραγματικά</w:t>
                  </w:r>
                </w:p>
                <w:p w14:paraId="4A8A7624" w14:textId="77777777" w:rsidR="00E315DD"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 στην </w:t>
                  </w:r>
                </w:p>
                <w:p w14:paraId="3CE3114E" w14:textId="77777777" w:rsidR="00E315DD" w:rsidRPr="0005634B"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επιχείρηση.</w:t>
                  </w:r>
                </w:p>
              </w:tc>
              <w:tc>
                <w:tcPr>
                  <w:tcW w:w="642" w:type="pct"/>
                  <w:shd w:val="pct12" w:color="auto" w:fill="auto"/>
                </w:tcPr>
                <w:p w14:paraId="6E1BA916" w14:textId="77777777" w:rsidR="00E315DD" w:rsidRPr="0005634B" w:rsidRDefault="00E315DD" w:rsidP="00E315DD">
                  <w:pPr>
                    <w:spacing w:after="0" w:line="240" w:lineRule="auto"/>
                    <w:ind w:right="-569"/>
                    <w:rPr>
                      <w:rFonts w:eastAsia="Times New Roman" w:cstheme="minorHAnsi"/>
                      <w:sz w:val="17"/>
                      <w:szCs w:val="17"/>
                      <w:lang w:eastAsia="el-GR"/>
                    </w:rPr>
                  </w:pPr>
                  <w:proofErr w:type="spellStart"/>
                  <w:r w:rsidRPr="0005634B">
                    <w:rPr>
                      <w:rFonts w:eastAsia="Times New Roman" w:cstheme="minorHAnsi"/>
                      <w:sz w:val="17"/>
                      <w:szCs w:val="17"/>
                      <w:lang w:eastAsia="el-GR"/>
                    </w:rPr>
                    <w:t>Ημ</w:t>
                  </w:r>
                  <w:proofErr w:type="spellEnd"/>
                  <w:r w:rsidRPr="0005634B">
                    <w:rPr>
                      <w:rFonts w:eastAsia="Times New Roman" w:cstheme="minorHAnsi"/>
                      <w:sz w:val="17"/>
                      <w:szCs w:val="17"/>
                      <w:lang w:eastAsia="el-GR"/>
                    </w:rPr>
                    <w:t>/</w:t>
                  </w:r>
                  <w:proofErr w:type="spellStart"/>
                  <w:r w:rsidRPr="0005634B">
                    <w:rPr>
                      <w:rFonts w:eastAsia="Times New Roman" w:cstheme="minorHAnsi"/>
                      <w:sz w:val="17"/>
                      <w:szCs w:val="17"/>
                      <w:lang w:eastAsia="el-GR"/>
                    </w:rPr>
                    <w:t>νία</w:t>
                  </w:r>
                  <w:proofErr w:type="spellEnd"/>
                  <w:r w:rsidRPr="0005634B">
                    <w:rPr>
                      <w:rFonts w:eastAsia="Times New Roman" w:cstheme="minorHAnsi"/>
                      <w:sz w:val="17"/>
                      <w:szCs w:val="17"/>
                      <w:lang w:eastAsia="el-GR"/>
                    </w:rPr>
                    <w:t xml:space="preserve"> </w:t>
                  </w:r>
                </w:p>
                <w:p w14:paraId="3632A355" w14:textId="77777777" w:rsidR="00E315DD"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καταβολής </w:t>
                  </w:r>
                </w:p>
                <w:p w14:paraId="4FB0D4E9" w14:textId="77777777" w:rsidR="00E315DD" w:rsidRDefault="00E315DD" w:rsidP="00E315DD">
                  <w:pPr>
                    <w:spacing w:after="0" w:line="240" w:lineRule="auto"/>
                    <w:ind w:right="-569"/>
                    <w:rPr>
                      <w:rFonts w:eastAsia="Times New Roman" w:cstheme="minorHAnsi"/>
                      <w:sz w:val="17"/>
                      <w:szCs w:val="17"/>
                      <w:lang w:eastAsia="el-GR"/>
                    </w:rPr>
                  </w:pPr>
                  <w:r>
                    <w:rPr>
                      <w:rFonts w:eastAsia="Times New Roman" w:cstheme="minorHAnsi"/>
                      <w:sz w:val="17"/>
                      <w:szCs w:val="17"/>
                      <w:lang w:eastAsia="el-GR"/>
                    </w:rPr>
                    <w:t>τελευταίας</w:t>
                  </w:r>
                </w:p>
                <w:p w14:paraId="4DE4D11A" w14:textId="77777777" w:rsidR="00E315DD"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χρηματοδότη</w:t>
                  </w:r>
                  <w:r>
                    <w:rPr>
                      <w:rFonts w:eastAsia="Times New Roman" w:cstheme="minorHAnsi"/>
                      <w:sz w:val="17"/>
                      <w:szCs w:val="17"/>
                      <w:lang w:eastAsia="el-GR"/>
                    </w:rPr>
                    <w:t>-</w:t>
                  </w:r>
                </w:p>
                <w:p w14:paraId="5E369FD8" w14:textId="77777777" w:rsidR="00E315DD" w:rsidRPr="0005634B" w:rsidRDefault="00E315DD" w:rsidP="00E315DD">
                  <w:pPr>
                    <w:spacing w:after="0" w:line="240" w:lineRule="auto"/>
                    <w:ind w:right="-569"/>
                    <w:rPr>
                      <w:rFonts w:eastAsia="Times New Roman" w:cstheme="minorHAnsi"/>
                      <w:sz w:val="17"/>
                      <w:szCs w:val="17"/>
                      <w:lang w:eastAsia="el-GR"/>
                    </w:rPr>
                  </w:pPr>
                  <w:proofErr w:type="spellStart"/>
                  <w:r w:rsidRPr="0005634B">
                    <w:rPr>
                      <w:rFonts w:eastAsia="Times New Roman" w:cstheme="minorHAnsi"/>
                      <w:sz w:val="17"/>
                      <w:szCs w:val="17"/>
                      <w:lang w:eastAsia="el-GR"/>
                    </w:rPr>
                    <w:t>σης</w:t>
                  </w:r>
                  <w:proofErr w:type="spellEnd"/>
                  <w:r w:rsidRPr="0005634B">
                    <w:rPr>
                      <w:rFonts w:eastAsia="Times New Roman" w:cstheme="minorHAnsi"/>
                      <w:sz w:val="17"/>
                      <w:szCs w:val="17"/>
                      <w:lang w:eastAsia="el-GR"/>
                    </w:rPr>
                    <w:t>.</w:t>
                  </w:r>
                </w:p>
              </w:tc>
              <w:tc>
                <w:tcPr>
                  <w:tcW w:w="563" w:type="pct"/>
                  <w:shd w:val="pct12" w:color="auto" w:fill="auto"/>
                </w:tcPr>
                <w:p w14:paraId="709F13A8" w14:textId="77777777" w:rsidR="00E315DD" w:rsidRPr="0005634B"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Επωνυμία Δικαιούχου</w:t>
                  </w:r>
                </w:p>
                <w:p w14:paraId="21C20D58" w14:textId="77777777" w:rsidR="00E315DD"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της </w:t>
                  </w:r>
                </w:p>
                <w:p w14:paraId="2C869F71" w14:textId="77777777" w:rsidR="00E315DD" w:rsidRPr="0005634B" w:rsidRDefault="00E315DD" w:rsidP="00E315DD">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Ενίσχυσης.</w:t>
                  </w:r>
                </w:p>
              </w:tc>
              <w:tc>
                <w:tcPr>
                  <w:tcW w:w="564" w:type="pct"/>
                  <w:shd w:val="pct12" w:color="auto" w:fill="auto"/>
                </w:tcPr>
                <w:p w14:paraId="439F8DEA" w14:textId="77777777" w:rsidR="00E315DD" w:rsidRPr="0005634B" w:rsidRDefault="00E315DD" w:rsidP="00E315DD">
                  <w:pPr>
                    <w:spacing w:after="0" w:line="240" w:lineRule="auto"/>
                    <w:ind w:right="-569"/>
                    <w:jc w:val="both"/>
                    <w:rPr>
                      <w:rFonts w:eastAsia="Times New Roman" w:cstheme="minorHAnsi"/>
                      <w:sz w:val="17"/>
                      <w:szCs w:val="17"/>
                      <w:lang w:eastAsia="el-GR"/>
                    </w:rPr>
                  </w:pPr>
                  <w:r w:rsidRPr="0005634B">
                    <w:rPr>
                      <w:rFonts w:eastAsia="Times New Roman" w:cstheme="minorHAnsi"/>
                      <w:sz w:val="17"/>
                      <w:szCs w:val="17"/>
                      <w:lang w:eastAsia="el-GR"/>
                    </w:rPr>
                    <w:t xml:space="preserve">ΑΦΜ </w:t>
                  </w:r>
                </w:p>
                <w:p w14:paraId="5B141802" w14:textId="77777777" w:rsidR="00E315DD" w:rsidRPr="0005634B" w:rsidRDefault="00E315DD" w:rsidP="00E315DD">
                  <w:pPr>
                    <w:spacing w:after="0" w:line="240" w:lineRule="auto"/>
                    <w:ind w:right="-569"/>
                    <w:jc w:val="both"/>
                    <w:rPr>
                      <w:rFonts w:eastAsia="Times New Roman" w:cstheme="minorHAnsi"/>
                      <w:sz w:val="17"/>
                      <w:szCs w:val="17"/>
                      <w:lang w:eastAsia="el-GR"/>
                    </w:rPr>
                  </w:pPr>
                  <w:r w:rsidRPr="0005634B">
                    <w:rPr>
                      <w:rFonts w:eastAsia="Times New Roman" w:cstheme="minorHAnsi"/>
                      <w:sz w:val="17"/>
                      <w:szCs w:val="17"/>
                      <w:lang w:eastAsia="el-GR"/>
                    </w:rPr>
                    <w:t xml:space="preserve">Δικαιούχου </w:t>
                  </w:r>
                </w:p>
              </w:tc>
            </w:tr>
            <w:tr w:rsidR="00E315DD" w:rsidRPr="001976E9" w14:paraId="0F86832C" w14:textId="77777777" w:rsidTr="00E315DD">
              <w:trPr>
                <w:trHeight w:val="210"/>
                <w:jc w:val="center"/>
              </w:trPr>
              <w:tc>
                <w:tcPr>
                  <w:tcW w:w="659" w:type="pct"/>
                </w:tcPr>
                <w:p w14:paraId="238D8C88" w14:textId="77777777" w:rsidR="00E315DD" w:rsidRPr="001976E9" w:rsidRDefault="00E315DD" w:rsidP="00E315DD">
                  <w:pPr>
                    <w:spacing w:line="240" w:lineRule="auto"/>
                    <w:ind w:right="-569"/>
                    <w:rPr>
                      <w:rFonts w:eastAsia="Times New Roman" w:cstheme="minorHAnsi"/>
                      <w:sz w:val="18"/>
                      <w:szCs w:val="18"/>
                      <w:lang w:eastAsia="el-GR"/>
                    </w:rPr>
                  </w:pPr>
                </w:p>
              </w:tc>
              <w:tc>
                <w:tcPr>
                  <w:tcW w:w="642" w:type="pct"/>
                </w:tcPr>
                <w:p w14:paraId="0854F6CE" w14:textId="77777777" w:rsidR="00E315DD" w:rsidRPr="001976E9" w:rsidRDefault="00E315DD" w:rsidP="00E315DD">
                  <w:pPr>
                    <w:spacing w:line="240" w:lineRule="auto"/>
                    <w:ind w:right="-569"/>
                    <w:rPr>
                      <w:rFonts w:eastAsia="Times New Roman" w:cstheme="minorHAnsi"/>
                      <w:sz w:val="18"/>
                      <w:szCs w:val="18"/>
                      <w:lang w:eastAsia="el-GR"/>
                    </w:rPr>
                  </w:pPr>
                </w:p>
              </w:tc>
              <w:tc>
                <w:tcPr>
                  <w:tcW w:w="644" w:type="pct"/>
                </w:tcPr>
                <w:p w14:paraId="3E8CF58F" w14:textId="77777777" w:rsidR="00E315DD" w:rsidRPr="001976E9" w:rsidRDefault="00E315DD" w:rsidP="00E315DD">
                  <w:pPr>
                    <w:spacing w:line="240" w:lineRule="auto"/>
                    <w:ind w:right="-569"/>
                    <w:rPr>
                      <w:rFonts w:eastAsia="Times New Roman" w:cstheme="minorHAnsi"/>
                      <w:sz w:val="18"/>
                      <w:szCs w:val="18"/>
                      <w:lang w:eastAsia="el-GR"/>
                    </w:rPr>
                  </w:pPr>
                </w:p>
              </w:tc>
              <w:tc>
                <w:tcPr>
                  <w:tcW w:w="642" w:type="pct"/>
                </w:tcPr>
                <w:p w14:paraId="40B535AF" w14:textId="77777777" w:rsidR="00E315DD" w:rsidRPr="001976E9" w:rsidRDefault="00E315DD" w:rsidP="00E315DD">
                  <w:pPr>
                    <w:spacing w:line="240" w:lineRule="auto"/>
                    <w:ind w:right="-569"/>
                    <w:rPr>
                      <w:rFonts w:eastAsia="Times New Roman" w:cstheme="minorHAnsi"/>
                      <w:sz w:val="18"/>
                      <w:szCs w:val="18"/>
                      <w:lang w:eastAsia="el-GR"/>
                    </w:rPr>
                  </w:pPr>
                </w:p>
              </w:tc>
              <w:tc>
                <w:tcPr>
                  <w:tcW w:w="644" w:type="pct"/>
                </w:tcPr>
                <w:p w14:paraId="02D94009" w14:textId="77777777" w:rsidR="00E315DD" w:rsidRPr="001976E9" w:rsidRDefault="00E315DD" w:rsidP="00E315DD">
                  <w:pPr>
                    <w:spacing w:line="240" w:lineRule="auto"/>
                    <w:ind w:right="-569"/>
                    <w:rPr>
                      <w:rFonts w:eastAsia="Times New Roman" w:cstheme="minorHAnsi"/>
                      <w:sz w:val="18"/>
                      <w:szCs w:val="18"/>
                      <w:lang w:eastAsia="el-GR"/>
                    </w:rPr>
                  </w:pPr>
                </w:p>
              </w:tc>
              <w:tc>
                <w:tcPr>
                  <w:tcW w:w="642" w:type="pct"/>
                </w:tcPr>
                <w:p w14:paraId="637A5B5B" w14:textId="77777777" w:rsidR="00E315DD" w:rsidRPr="001976E9" w:rsidRDefault="00E315DD" w:rsidP="00E315DD">
                  <w:pPr>
                    <w:spacing w:line="240" w:lineRule="auto"/>
                    <w:ind w:right="-569"/>
                    <w:rPr>
                      <w:rFonts w:eastAsia="Times New Roman" w:cstheme="minorHAnsi"/>
                      <w:sz w:val="18"/>
                      <w:szCs w:val="18"/>
                      <w:lang w:eastAsia="el-GR"/>
                    </w:rPr>
                  </w:pPr>
                </w:p>
              </w:tc>
              <w:tc>
                <w:tcPr>
                  <w:tcW w:w="563" w:type="pct"/>
                </w:tcPr>
                <w:p w14:paraId="680F93D7" w14:textId="77777777" w:rsidR="00E315DD" w:rsidRPr="001976E9" w:rsidRDefault="00E315DD" w:rsidP="00E315DD">
                  <w:pPr>
                    <w:spacing w:line="240" w:lineRule="auto"/>
                    <w:ind w:right="-569"/>
                    <w:rPr>
                      <w:rFonts w:eastAsia="Times New Roman" w:cstheme="minorHAnsi"/>
                      <w:sz w:val="18"/>
                      <w:szCs w:val="18"/>
                      <w:lang w:eastAsia="el-GR"/>
                    </w:rPr>
                  </w:pPr>
                </w:p>
              </w:tc>
              <w:tc>
                <w:tcPr>
                  <w:tcW w:w="564" w:type="pct"/>
                </w:tcPr>
                <w:p w14:paraId="38A79186" w14:textId="77777777" w:rsidR="00E315DD" w:rsidRPr="001976E9" w:rsidRDefault="00E315DD" w:rsidP="00E315DD">
                  <w:pPr>
                    <w:spacing w:line="240" w:lineRule="auto"/>
                    <w:ind w:right="-569"/>
                    <w:rPr>
                      <w:rFonts w:eastAsia="Times New Roman" w:cstheme="minorHAnsi"/>
                      <w:sz w:val="18"/>
                      <w:szCs w:val="18"/>
                      <w:lang w:eastAsia="el-GR"/>
                    </w:rPr>
                  </w:pPr>
                </w:p>
              </w:tc>
            </w:tr>
            <w:tr w:rsidR="00E315DD" w:rsidRPr="001976E9" w14:paraId="189BA643" w14:textId="77777777" w:rsidTr="00E315DD">
              <w:trPr>
                <w:trHeight w:val="226"/>
                <w:jc w:val="center"/>
              </w:trPr>
              <w:tc>
                <w:tcPr>
                  <w:tcW w:w="659" w:type="pct"/>
                </w:tcPr>
                <w:p w14:paraId="3662D905" w14:textId="77777777" w:rsidR="00E315DD" w:rsidRPr="001976E9" w:rsidRDefault="00E315DD" w:rsidP="00E315DD">
                  <w:pPr>
                    <w:spacing w:line="240" w:lineRule="auto"/>
                    <w:ind w:right="-569"/>
                    <w:rPr>
                      <w:rFonts w:eastAsia="Times New Roman" w:cstheme="minorHAnsi"/>
                      <w:sz w:val="18"/>
                      <w:szCs w:val="18"/>
                      <w:lang w:eastAsia="el-GR"/>
                    </w:rPr>
                  </w:pPr>
                </w:p>
              </w:tc>
              <w:tc>
                <w:tcPr>
                  <w:tcW w:w="642" w:type="pct"/>
                </w:tcPr>
                <w:p w14:paraId="092C6AD6" w14:textId="77777777" w:rsidR="00E315DD" w:rsidRPr="001976E9" w:rsidRDefault="00E315DD" w:rsidP="00E315DD">
                  <w:pPr>
                    <w:spacing w:line="240" w:lineRule="auto"/>
                    <w:ind w:right="-569"/>
                    <w:rPr>
                      <w:rFonts w:eastAsia="Times New Roman" w:cstheme="minorHAnsi"/>
                      <w:sz w:val="18"/>
                      <w:szCs w:val="18"/>
                      <w:lang w:eastAsia="el-GR"/>
                    </w:rPr>
                  </w:pPr>
                </w:p>
              </w:tc>
              <w:tc>
                <w:tcPr>
                  <w:tcW w:w="644" w:type="pct"/>
                </w:tcPr>
                <w:p w14:paraId="080B5B4D" w14:textId="77777777" w:rsidR="00E315DD" w:rsidRPr="001976E9" w:rsidRDefault="00E315DD" w:rsidP="00E315DD">
                  <w:pPr>
                    <w:spacing w:line="240" w:lineRule="auto"/>
                    <w:ind w:right="-569"/>
                    <w:rPr>
                      <w:rFonts w:eastAsia="Times New Roman" w:cstheme="minorHAnsi"/>
                      <w:sz w:val="18"/>
                      <w:szCs w:val="18"/>
                      <w:lang w:eastAsia="el-GR"/>
                    </w:rPr>
                  </w:pPr>
                </w:p>
              </w:tc>
              <w:tc>
                <w:tcPr>
                  <w:tcW w:w="642" w:type="pct"/>
                </w:tcPr>
                <w:p w14:paraId="36BA5E5B" w14:textId="77777777" w:rsidR="00E315DD" w:rsidRPr="001976E9" w:rsidRDefault="00E315DD" w:rsidP="00E315DD">
                  <w:pPr>
                    <w:spacing w:line="240" w:lineRule="auto"/>
                    <w:ind w:right="-569"/>
                    <w:rPr>
                      <w:rFonts w:eastAsia="Times New Roman" w:cstheme="minorHAnsi"/>
                      <w:sz w:val="18"/>
                      <w:szCs w:val="18"/>
                      <w:lang w:eastAsia="el-GR"/>
                    </w:rPr>
                  </w:pPr>
                </w:p>
              </w:tc>
              <w:tc>
                <w:tcPr>
                  <w:tcW w:w="644" w:type="pct"/>
                </w:tcPr>
                <w:p w14:paraId="26C2AA8B" w14:textId="77777777" w:rsidR="00E315DD" w:rsidRPr="001976E9" w:rsidRDefault="00E315DD" w:rsidP="00E315DD">
                  <w:pPr>
                    <w:spacing w:line="240" w:lineRule="auto"/>
                    <w:ind w:right="-569"/>
                    <w:rPr>
                      <w:rFonts w:eastAsia="Times New Roman" w:cstheme="minorHAnsi"/>
                      <w:sz w:val="18"/>
                      <w:szCs w:val="18"/>
                      <w:lang w:eastAsia="el-GR"/>
                    </w:rPr>
                  </w:pPr>
                </w:p>
              </w:tc>
              <w:tc>
                <w:tcPr>
                  <w:tcW w:w="642" w:type="pct"/>
                </w:tcPr>
                <w:p w14:paraId="1515560A" w14:textId="77777777" w:rsidR="00E315DD" w:rsidRPr="001976E9" w:rsidRDefault="00E315DD" w:rsidP="00E315DD">
                  <w:pPr>
                    <w:spacing w:line="240" w:lineRule="auto"/>
                    <w:ind w:right="-569"/>
                    <w:rPr>
                      <w:rFonts w:eastAsia="Times New Roman" w:cstheme="minorHAnsi"/>
                      <w:sz w:val="18"/>
                      <w:szCs w:val="18"/>
                      <w:lang w:eastAsia="el-GR"/>
                    </w:rPr>
                  </w:pPr>
                </w:p>
              </w:tc>
              <w:tc>
                <w:tcPr>
                  <w:tcW w:w="563" w:type="pct"/>
                </w:tcPr>
                <w:p w14:paraId="6E92724E" w14:textId="77777777" w:rsidR="00E315DD" w:rsidRPr="001976E9" w:rsidRDefault="00E315DD" w:rsidP="00E315DD">
                  <w:pPr>
                    <w:spacing w:line="240" w:lineRule="auto"/>
                    <w:ind w:right="-569"/>
                    <w:rPr>
                      <w:rFonts w:eastAsia="Times New Roman" w:cstheme="minorHAnsi"/>
                      <w:sz w:val="18"/>
                      <w:szCs w:val="18"/>
                      <w:lang w:eastAsia="el-GR"/>
                    </w:rPr>
                  </w:pPr>
                </w:p>
              </w:tc>
              <w:tc>
                <w:tcPr>
                  <w:tcW w:w="564" w:type="pct"/>
                </w:tcPr>
                <w:p w14:paraId="03380EC7" w14:textId="77777777" w:rsidR="00E315DD" w:rsidRPr="001976E9" w:rsidRDefault="00E315DD" w:rsidP="00E315DD">
                  <w:pPr>
                    <w:spacing w:line="240" w:lineRule="auto"/>
                    <w:ind w:right="-569"/>
                    <w:rPr>
                      <w:rFonts w:eastAsia="Times New Roman" w:cstheme="minorHAnsi"/>
                      <w:sz w:val="18"/>
                      <w:szCs w:val="18"/>
                      <w:lang w:eastAsia="el-GR"/>
                    </w:rPr>
                  </w:pPr>
                </w:p>
              </w:tc>
            </w:tr>
            <w:tr w:rsidR="00E315DD" w:rsidRPr="001976E9" w14:paraId="18CD8DD2" w14:textId="77777777" w:rsidTr="00E315DD">
              <w:trPr>
                <w:trHeight w:val="210"/>
                <w:jc w:val="center"/>
              </w:trPr>
              <w:tc>
                <w:tcPr>
                  <w:tcW w:w="659" w:type="pct"/>
                </w:tcPr>
                <w:p w14:paraId="26461423" w14:textId="77777777" w:rsidR="00E315DD" w:rsidRPr="001976E9" w:rsidRDefault="00E315DD" w:rsidP="00E315DD">
                  <w:pPr>
                    <w:spacing w:line="240" w:lineRule="auto"/>
                    <w:ind w:right="-569"/>
                    <w:rPr>
                      <w:rFonts w:eastAsia="Times New Roman" w:cstheme="minorHAnsi"/>
                      <w:sz w:val="18"/>
                      <w:szCs w:val="18"/>
                      <w:lang w:eastAsia="el-GR"/>
                    </w:rPr>
                  </w:pPr>
                </w:p>
              </w:tc>
              <w:tc>
                <w:tcPr>
                  <w:tcW w:w="642" w:type="pct"/>
                </w:tcPr>
                <w:p w14:paraId="697F4B3E" w14:textId="77777777" w:rsidR="00E315DD" w:rsidRPr="001976E9" w:rsidRDefault="00E315DD" w:rsidP="00E315DD">
                  <w:pPr>
                    <w:spacing w:line="240" w:lineRule="auto"/>
                    <w:ind w:right="-569"/>
                    <w:rPr>
                      <w:rFonts w:eastAsia="Times New Roman" w:cstheme="minorHAnsi"/>
                      <w:sz w:val="18"/>
                      <w:szCs w:val="18"/>
                      <w:lang w:eastAsia="el-GR"/>
                    </w:rPr>
                  </w:pPr>
                </w:p>
              </w:tc>
              <w:tc>
                <w:tcPr>
                  <w:tcW w:w="644" w:type="pct"/>
                </w:tcPr>
                <w:p w14:paraId="53768322" w14:textId="77777777" w:rsidR="00E315DD" w:rsidRPr="001976E9" w:rsidRDefault="00E315DD" w:rsidP="00E315DD">
                  <w:pPr>
                    <w:spacing w:line="240" w:lineRule="auto"/>
                    <w:ind w:right="-569"/>
                    <w:rPr>
                      <w:rFonts w:eastAsia="Times New Roman" w:cstheme="minorHAnsi"/>
                      <w:sz w:val="18"/>
                      <w:szCs w:val="18"/>
                      <w:lang w:eastAsia="el-GR"/>
                    </w:rPr>
                  </w:pPr>
                </w:p>
              </w:tc>
              <w:tc>
                <w:tcPr>
                  <w:tcW w:w="642" w:type="pct"/>
                </w:tcPr>
                <w:p w14:paraId="049181A0" w14:textId="77777777" w:rsidR="00E315DD" w:rsidRPr="001976E9" w:rsidRDefault="00E315DD" w:rsidP="00E315DD">
                  <w:pPr>
                    <w:spacing w:line="240" w:lineRule="auto"/>
                    <w:ind w:right="-569"/>
                    <w:rPr>
                      <w:rFonts w:eastAsia="Times New Roman" w:cstheme="minorHAnsi"/>
                      <w:sz w:val="18"/>
                      <w:szCs w:val="18"/>
                      <w:lang w:eastAsia="el-GR"/>
                    </w:rPr>
                  </w:pPr>
                </w:p>
              </w:tc>
              <w:tc>
                <w:tcPr>
                  <w:tcW w:w="644" w:type="pct"/>
                </w:tcPr>
                <w:p w14:paraId="5D269B88" w14:textId="77777777" w:rsidR="00E315DD" w:rsidRPr="001976E9" w:rsidRDefault="00E315DD" w:rsidP="00E315DD">
                  <w:pPr>
                    <w:spacing w:line="240" w:lineRule="auto"/>
                    <w:ind w:right="-569"/>
                    <w:rPr>
                      <w:rFonts w:eastAsia="Times New Roman" w:cstheme="minorHAnsi"/>
                      <w:sz w:val="18"/>
                      <w:szCs w:val="18"/>
                      <w:lang w:eastAsia="el-GR"/>
                    </w:rPr>
                  </w:pPr>
                </w:p>
              </w:tc>
              <w:tc>
                <w:tcPr>
                  <w:tcW w:w="642" w:type="pct"/>
                </w:tcPr>
                <w:p w14:paraId="2D29AA64" w14:textId="77777777" w:rsidR="00E315DD" w:rsidRPr="001976E9" w:rsidRDefault="00E315DD" w:rsidP="00E315DD">
                  <w:pPr>
                    <w:spacing w:line="240" w:lineRule="auto"/>
                    <w:ind w:right="-569"/>
                    <w:rPr>
                      <w:rFonts w:eastAsia="Times New Roman" w:cstheme="minorHAnsi"/>
                      <w:sz w:val="18"/>
                      <w:szCs w:val="18"/>
                      <w:lang w:eastAsia="el-GR"/>
                    </w:rPr>
                  </w:pPr>
                </w:p>
              </w:tc>
              <w:tc>
                <w:tcPr>
                  <w:tcW w:w="563" w:type="pct"/>
                </w:tcPr>
                <w:p w14:paraId="327A8D14" w14:textId="77777777" w:rsidR="00E315DD" w:rsidRPr="001976E9" w:rsidRDefault="00E315DD" w:rsidP="00E315DD">
                  <w:pPr>
                    <w:spacing w:line="240" w:lineRule="auto"/>
                    <w:ind w:right="-569"/>
                    <w:rPr>
                      <w:rFonts w:eastAsia="Times New Roman" w:cstheme="minorHAnsi"/>
                      <w:sz w:val="18"/>
                      <w:szCs w:val="18"/>
                      <w:lang w:eastAsia="el-GR"/>
                    </w:rPr>
                  </w:pPr>
                </w:p>
              </w:tc>
              <w:tc>
                <w:tcPr>
                  <w:tcW w:w="564" w:type="pct"/>
                </w:tcPr>
                <w:p w14:paraId="22830E6F" w14:textId="77777777" w:rsidR="00E315DD" w:rsidRPr="001976E9" w:rsidRDefault="00E315DD" w:rsidP="00E315DD">
                  <w:pPr>
                    <w:spacing w:line="240" w:lineRule="auto"/>
                    <w:ind w:right="-569"/>
                    <w:rPr>
                      <w:rFonts w:eastAsia="Times New Roman" w:cstheme="minorHAnsi"/>
                      <w:sz w:val="18"/>
                      <w:szCs w:val="18"/>
                      <w:lang w:eastAsia="el-GR"/>
                    </w:rPr>
                  </w:pPr>
                </w:p>
              </w:tc>
            </w:tr>
            <w:tr w:rsidR="00E315DD" w:rsidRPr="001976E9" w14:paraId="0B95E3D0" w14:textId="77777777" w:rsidTr="00E315DD">
              <w:trPr>
                <w:trHeight w:val="210"/>
                <w:jc w:val="center"/>
              </w:trPr>
              <w:tc>
                <w:tcPr>
                  <w:tcW w:w="659" w:type="pct"/>
                </w:tcPr>
                <w:p w14:paraId="20C66E6F" w14:textId="77777777" w:rsidR="00E315DD" w:rsidRPr="001976E9" w:rsidRDefault="00E315DD" w:rsidP="00E315DD">
                  <w:pPr>
                    <w:spacing w:line="240" w:lineRule="auto"/>
                    <w:ind w:right="-569"/>
                    <w:rPr>
                      <w:rFonts w:eastAsia="Times New Roman" w:cstheme="minorHAnsi"/>
                      <w:sz w:val="18"/>
                      <w:szCs w:val="18"/>
                      <w:lang w:eastAsia="el-GR"/>
                    </w:rPr>
                  </w:pPr>
                </w:p>
              </w:tc>
              <w:tc>
                <w:tcPr>
                  <w:tcW w:w="642" w:type="pct"/>
                </w:tcPr>
                <w:p w14:paraId="77875430" w14:textId="77777777" w:rsidR="00E315DD" w:rsidRPr="001976E9" w:rsidRDefault="00E315DD" w:rsidP="00E315DD">
                  <w:pPr>
                    <w:spacing w:line="240" w:lineRule="auto"/>
                    <w:ind w:right="-569"/>
                    <w:rPr>
                      <w:rFonts w:eastAsia="Times New Roman" w:cstheme="minorHAnsi"/>
                      <w:sz w:val="18"/>
                      <w:szCs w:val="18"/>
                      <w:lang w:eastAsia="el-GR"/>
                    </w:rPr>
                  </w:pPr>
                </w:p>
              </w:tc>
              <w:tc>
                <w:tcPr>
                  <w:tcW w:w="644" w:type="pct"/>
                </w:tcPr>
                <w:p w14:paraId="1DB5BAAA" w14:textId="77777777" w:rsidR="00E315DD" w:rsidRPr="001976E9" w:rsidRDefault="00E315DD" w:rsidP="00E315DD">
                  <w:pPr>
                    <w:spacing w:line="240" w:lineRule="auto"/>
                    <w:ind w:right="-569"/>
                    <w:rPr>
                      <w:rFonts w:eastAsia="Times New Roman" w:cstheme="minorHAnsi"/>
                      <w:sz w:val="18"/>
                      <w:szCs w:val="18"/>
                      <w:lang w:eastAsia="el-GR"/>
                    </w:rPr>
                  </w:pPr>
                </w:p>
              </w:tc>
              <w:tc>
                <w:tcPr>
                  <w:tcW w:w="642" w:type="pct"/>
                </w:tcPr>
                <w:p w14:paraId="5FC6BDBC" w14:textId="77777777" w:rsidR="00E315DD" w:rsidRPr="001976E9" w:rsidRDefault="00E315DD" w:rsidP="00E315DD">
                  <w:pPr>
                    <w:spacing w:line="240" w:lineRule="auto"/>
                    <w:ind w:right="-569"/>
                    <w:rPr>
                      <w:rFonts w:eastAsia="Times New Roman" w:cstheme="minorHAnsi"/>
                      <w:sz w:val="18"/>
                      <w:szCs w:val="18"/>
                      <w:lang w:eastAsia="el-GR"/>
                    </w:rPr>
                  </w:pPr>
                </w:p>
              </w:tc>
              <w:tc>
                <w:tcPr>
                  <w:tcW w:w="644" w:type="pct"/>
                </w:tcPr>
                <w:p w14:paraId="6669B50E" w14:textId="77777777" w:rsidR="00E315DD" w:rsidRPr="001976E9" w:rsidRDefault="00E315DD" w:rsidP="00E315DD">
                  <w:pPr>
                    <w:spacing w:line="240" w:lineRule="auto"/>
                    <w:ind w:right="-569"/>
                    <w:rPr>
                      <w:rFonts w:eastAsia="Times New Roman" w:cstheme="minorHAnsi"/>
                      <w:sz w:val="18"/>
                      <w:szCs w:val="18"/>
                      <w:lang w:eastAsia="el-GR"/>
                    </w:rPr>
                  </w:pPr>
                </w:p>
              </w:tc>
              <w:tc>
                <w:tcPr>
                  <w:tcW w:w="642" w:type="pct"/>
                </w:tcPr>
                <w:p w14:paraId="0053B92D" w14:textId="77777777" w:rsidR="00E315DD" w:rsidRPr="001976E9" w:rsidRDefault="00E315DD" w:rsidP="00E315DD">
                  <w:pPr>
                    <w:spacing w:line="240" w:lineRule="auto"/>
                    <w:ind w:right="-569"/>
                    <w:rPr>
                      <w:rFonts w:eastAsia="Times New Roman" w:cstheme="minorHAnsi"/>
                      <w:sz w:val="18"/>
                      <w:szCs w:val="18"/>
                      <w:lang w:eastAsia="el-GR"/>
                    </w:rPr>
                  </w:pPr>
                </w:p>
              </w:tc>
              <w:tc>
                <w:tcPr>
                  <w:tcW w:w="563" w:type="pct"/>
                </w:tcPr>
                <w:p w14:paraId="26F393B8" w14:textId="77777777" w:rsidR="00E315DD" w:rsidRPr="001976E9" w:rsidRDefault="00E315DD" w:rsidP="00E315DD">
                  <w:pPr>
                    <w:spacing w:line="240" w:lineRule="auto"/>
                    <w:ind w:right="-569"/>
                    <w:rPr>
                      <w:rFonts w:eastAsia="Times New Roman" w:cstheme="minorHAnsi"/>
                      <w:sz w:val="18"/>
                      <w:szCs w:val="18"/>
                      <w:lang w:eastAsia="el-GR"/>
                    </w:rPr>
                  </w:pPr>
                </w:p>
              </w:tc>
              <w:tc>
                <w:tcPr>
                  <w:tcW w:w="564" w:type="pct"/>
                </w:tcPr>
                <w:p w14:paraId="6976BF4D" w14:textId="77777777" w:rsidR="00E315DD" w:rsidRPr="001976E9" w:rsidRDefault="00E315DD" w:rsidP="00E315DD">
                  <w:pPr>
                    <w:spacing w:line="240" w:lineRule="auto"/>
                    <w:ind w:right="-569"/>
                    <w:rPr>
                      <w:rFonts w:eastAsia="Times New Roman" w:cstheme="minorHAnsi"/>
                      <w:sz w:val="18"/>
                      <w:szCs w:val="18"/>
                      <w:lang w:eastAsia="el-GR"/>
                    </w:rPr>
                  </w:pPr>
                </w:p>
              </w:tc>
            </w:tr>
          </w:tbl>
          <w:p w14:paraId="10515930" w14:textId="77777777" w:rsidR="00E315DD" w:rsidRPr="007E3E5A" w:rsidRDefault="00E315DD" w:rsidP="00E315DD">
            <w:pPr>
              <w:spacing w:after="0" w:line="240" w:lineRule="auto"/>
              <w:ind w:left="360" w:right="-569"/>
              <w:jc w:val="both"/>
              <w:rPr>
                <w:rFonts w:eastAsia="Times New Roman" w:cstheme="minorHAnsi"/>
                <w:sz w:val="20"/>
                <w:szCs w:val="20"/>
                <w:lang w:eastAsia="el-GR"/>
              </w:rPr>
            </w:pPr>
          </w:p>
          <w:p w14:paraId="1BD749E0" w14:textId="77777777" w:rsidR="00691674" w:rsidRDefault="00F57715" w:rsidP="00E315DD">
            <w:pPr>
              <w:spacing w:after="0" w:line="240" w:lineRule="auto"/>
              <w:ind w:right="-569"/>
              <w:jc w:val="both"/>
              <w:rPr>
                <w:rFonts w:eastAsia="Times New Roman" w:cstheme="minorHAnsi"/>
                <w:i/>
                <w:sz w:val="19"/>
                <w:szCs w:val="19"/>
                <w:lang w:eastAsia="el-GR"/>
              </w:rPr>
            </w:pPr>
            <w:r w:rsidRPr="001976E9">
              <w:rPr>
                <w:rFonts w:eastAsia="Times New Roman" w:cstheme="minorHAnsi"/>
                <w:sz w:val="18"/>
                <w:szCs w:val="18"/>
                <w:lang w:eastAsia="el-GR"/>
              </w:rPr>
              <w:t>*</w:t>
            </w:r>
            <w:r w:rsidRPr="00685D4E">
              <w:rPr>
                <w:rFonts w:eastAsia="Times New Roman" w:cstheme="minorHAnsi"/>
                <w:i/>
                <w:sz w:val="19"/>
                <w:szCs w:val="19"/>
                <w:lang w:eastAsia="el-GR"/>
              </w:rPr>
              <w:t xml:space="preserve">Επισημαίνεται ότι ως ημερομηνία δημόσιας χρηματοδότησης θεωρείται η ημερομηνία έκδοσης της </w:t>
            </w:r>
          </w:p>
          <w:p w14:paraId="2D39DC22" w14:textId="77777777" w:rsidR="00F57715" w:rsidRPr="00685D4E" w:rsidRDefault="00F57715" w:rsidP="00E315DD">
            <w:pPr>
              <w:spacing w:after="0" w:line="240" w:lineRule="auto"/>
              <w:ind w:right="-569"/>
              <w:jc w:val="both"/>
              <w:rPr>
                <w:rFonts w:eastAsia="Times New Roman" w:cstheme="minorHAnsi"/>
                <w:i/>
                <w:sz w:val="19"/>
                <w:szCs w:val="19"/>
                <w:lang w:eastAsia="el-GR"/>
              </w:rPr>
            </w:pPr>
            <w:r w:rsidRPr="00685D4E">
              <w:rPr>
                <w:rFonts w:eastAsia="Times New Roman" w:cstheme="minorHAnsi"/>
                <w:i/>
                <w:sz w:val="19"/>
                <w:szCs w:val="19"/>
                <w:lang w:eastAsia="el-GR"/>
              </w:rPr>
              <w:t xml:space="preserve">Υπουργικής Απόφασης ένταξης/υπαγωγής  και εν γένει παραχώρησης του έννομου δικαιώματος λήψης </w:t>
            </w:r>
          </w:p>
          <w:p w14:paraId="1FBEE250" w14:textId="77777777" w:rsidR="00F57715" w:rsidRPr="00685D4E" w:rsidRDefault="00F57715" w:rsidP="00E315DD">
            <w:pPr>
              <w:spacing w:after="0" w:line="240" w:lineRule="auto"/>
              <w:ind w:right="-569"/>
              <w:jc w:val="both"/>
              <w:rPr>
                <w:rFonts w:eastAsia="Times New Roman" w:cstheme="minorHAnsi"/>
                <w:i/>
                <w:sz w:val="18"/>
                <w:szCs w:val="18"/>
                <w:lang w:eastAsia="el-GR"/>
              </w:rPr>
            </w:pPr>
            <w:r w:rsidRPr="00685D4E">
              <w:rPr>
                <w:rFonts w:eastAsia="Times New Roman" w:cstheme="minorHAnsi"/>
                <w:i/>
                <w:sz w:val="19"/>
                <w:szCs w:val="19"/>
                <w:lang w:eastAsia="el-GR"/>
              </w:rPr>
              <w:t>της ενίσχυσης</w:t>
            </w:r>
            <w:r w:rsidRPr="00685D4E">
              <w:rPr>
                <w:rFonts w:eastAsia="Times New Roman" w:cstheme="minorHAnsi"/>
                <w:i/>
                <w:sz w:val="18"/>
                <w:szCs w:val="18"/>
                <w:lang w:eastAsia="el-GR"/>
              </w:rPr>
              <w:t>.</w:t>
            </w:r>
          </w:p>
          <w:p w14:paraId="78FCE85B" w14:textId="77777777" w:rsidR="00F57715" w:rsidRPr="007E3E5A" w:rsidRDefault="00F57715" w:rsidP="00E315DD">
            <w:pPr>
              <w:spacing w:line="240" w:lineRule="auto"/>
              <w:ind w:right="-569"/>
              <w:rPr>
                <w:rFonts w:eastAsia="Times New Roman" w:cstheme="minorHAnsi"/>
                <w:b/>
                <w:sz w:val="20"/>
                <w:szCs w:val="20"/>
                <w:u w:val="single"/>
                <w:lang w:eastAsia="el-GR"/>
              </w:rPr>
            </w:pPr>
            <w:r w:rsidRPr="007E3E5A">
              <w:rPr>
                <w:rFonts w:eastAsia="Times New Roman" w:cstheme="minorHAnsi"/>
                <w:b/>
                <w:sz w:val="20"/>
                <w:szCs w:val="20"/>
                <w:u w:val="single"/>
                <w:lang w:eastAsia="el-GR"/>
              </w:rPr>
              <w:t>ή</w:t>
            </w:r>
          </w:p>
          <w:p w14:paraId="196AEE56" w14:textId="77777777" w:rsidR="00F57715" w:rsidRDefault="00F57715" w:rsidP="00F57715">
            <w:pPr>
              <w:numPr>
                <w:ilvl w:val="0"/>
                <w:numId w:val="12"/>
              </w:numPr>
              <w:spacing w:after="0" w:line="240" w:lineRule="auto"/>
              <w:ind w:left="360" w:right="-569"/>
              <w:jc w:val="both"/>
              <w:rPr>
                <w:rFonts w:eastAsia="Times New Roman" w:cstheme="minorHAnsi"/>
                <w:sz w:val="20"/>
                <w:szCs w:val="20"/>
                <w:lang w:eastAsia="el-GR"/>
              </w:rPr>
            </w:pPr>
            <w:r w:rsidRPr="007E3E5A">
              <w:rPr>
                <w:rFonts w:eastAsia="Times New Roman" w:cstheme="minorHAnsi"/>
                <w:sz w:val="20"/>
                <w:szCs w:val="20"/>
                <w:lang w:eastAsia="el-GR"/>
              </w:rPr>
              <w:t xml:space="preserve">Η Εταιρεία  </w:t>
            </w:r>
            <w:r w:rsidRPr="007E3E5A">
              <w:rPr>
                <w:rFonts w:eastAsia="Times New Roman" w:cs="Calibri"/>
                <w:i/>
                <w:iCs/>
                <w:color w:val="5B9BD5"/>
                <w:kern w:val="1"/>
                <w:sz w:val="20"/>
                <w:szCs w:val="20"/>
                <w:lang w:eastAsia="zh-CN"/>
              </w:rPr>
              <w:t>[ή Επιχείρηση]</w:t>
            </w:r>
            <w:r w:rsidRPr="007E3E5A">
              <w:rPr>
                <w:rFonts w:eastAsia="Times New Roman" w:cstheme="minorHAnsi"/>
                <w:sz w:val="20"/>
                <w:szCs w:val="20"/>
                <w:lang w:eastAsia="el-GR"/>
              </w:rPr>
              <w:t xml:space="preserve"> και οι </w:t>
            </w:r>
            <w:proofErr w:type="spellStart"/>
            <w:r w:rsidRPr="007E3E5A">
              <w:rPr>
                <w:rFonts w:eastAsia="Times New Roman" w:cstheme="minorHAnsi"/>
                <w:sz w:val="20"/>
                <w:szCs w:val="20"/>
                <w:lang w:eastAsia="el-GR"/>
              </w:rPr>
              <w:t>συγχωνευθείσες</w:t>
            </w:r>
            <w:proofErr w:type="spellEnd"/>
            <w:r w:rsidRPr="007E3E5A">
              <w:rPr>
                <w:rFonts w:eastAsia="Times New Roman" w:cstheme="minorHAnsi"/>
                <w:sz w:val="20"/>
                <w:szCs w:val="20"/>
                <w:lang w:eastAsia="el-GR"/>
              </w:rPr>
              <w:t>/</w:t>
            </w:r>
            <w:proofErr w:type="spellStart"/>
            <w:r w:rsidRPr="007E3E5A">
              <w:rPr>
                <w:rFonts w:eastAsia="Times New Roman" w:cstheme="minorHAnsi"/>
                <w:sz w:val="20"/>
                <w:szCs w:val="20"/>
                <w:lang w:eastAsia="el-GR"/>
              </w:rPr>
              <w:t>εξαγορασθείσες</w:t>
            </w:r>
            <w:proofErr w:type="spellEnd"/>
            <w:r w:rsidRPr="007E3E5A">
              <w:rPr>
                <w:rFonts w:eastAsia="Times New Roman" w:cstheme="minorHAnsi"/>
                <w:sz w:val="20"/>
                <w:szCs w:val="20"/>
                <w:lang w:eastAsia="el-GR"/>
              </w:rPr>
              <w:t xml:space="preserve">/διασπασθείσες </w:t>
            </w:r>
          </w:p>
          <w:p w14:paraId="364615B6" w14:textId="77777777" w:rsidR="00F57715" w:rsidRDefault="00F57715" w:rsidP="00E315DD">
            <w:pPr>
              <w:spacing w:after="0" w:line="240" w:lineRule="auto"/>
              <w:ind w:left="360" w:right="-569"/>
              <w:jc w:val="both"/>
              <w:rPr>
                <w:rFonts w:eastAsia="Times New Roman" w:cstheme="minorHAnsi"/>
                <w:sz w:val="20"/>
                <w:szCs w:val="20"/>
                <w:lang w:eastAsia="el-GR"/>
              </w:rPr>
            </w:pPr>
            <w:r w:rsidRPr="007E3E5A">
              <w:rPr>
                <w:rFonts w:eastAsia="Times New Roman" w:cstheme="minorHAnsi"/>
                <w:sz w:val="20"/>
                <w:szCs w:val="20"/>
                <w:lang w:eastAsia="el-GR"/>
              </w:rPr>
              <w:t>επιχειρήσεις δεν έχουν λάβει απολύτως καμία ενίσχυση βάσ</w:t>
            </w:r>
            <w:r>
              <w:rPr>
                <w:rFonts w:eastAsia="Times New Roman" w:cstheme="minorHAnsi"/>
                <w:sz w:val="20"/>
                <w:szCs w:val="20"/>
                <w:lang w:eastAsia="el-GR"/>
              </w:rPr>
              <w:t>ει καθεστώτος de</w:t>
            </w:r>
          </w:p>
          <w:p w14:paraId="39BBB0FF" w14:textId="77777777" w:rsidR="00F57715" w:rsidRDefault="00F57715" w:rsidP="00E315DD">
            <w:pPr>
              <w:spacing w:after="0" w:line="240" w:lineRule="auto"/>
              <w:ind w:left="360" w:right="-569"/>
              <w:jc w:val="both"/>
              <w:rPr>
                <w:rFonts w:eastAsia="Times New Roman" w:cstheme="minorHAnsi"/>
                <w:sz w:val="20"/>
                <w:szCs w:val="20"/>
                <w:lang w:eastAsia="el-GR"/>
              </w:rPr>
            </w:pPr>
            <w:proofErr w:type="spellStart"/>
            <w:r>
              <w:rPr>
                <w:rFonts w:eastAsia="Times New Roman" w:cstheme="minorHAnsi"/>
                <w:sz w:val="20"/>
                <w:szCs w:val="20"/>
                <w:lang w:eastAsia="el-GR"/>
              </w:rPr>
              <w:t>minimis</w:t>
            </w:r>
            <w:proofErr w:type="spellEnd"/>
            <w:r>
              <w:rPr>
                <w:rFonts w:eastAsia="Times New Roman" w:cstheme="minorHAnsi"/>
                <w:sz w:val="20"/>
                <w:szCs w:val="20"/>
                <w:lang w:eastAsia="el-GR"/>
              </w:rPr>
              <w:t xml:space="preserve"> </w:t>
            </w:r>
            <w:r w:rsidRPr="007E3E5A">
              <w:rPr>
                <w:rFonts w:eastAsia="Times New Roman" w:cstheme="minorHAnsi"/>
                <w:sz w:val="20"/>
                <w:szCs w:val="20"/>
                <w:lang w:eastAsia="el-GR"/>
              </w:rPr>
              <w:t xml:space="preserve"> </w:t>
            </w:r>
            <w:r>
              <w:rPr>
                <w:rFonts w:eastAsia="Times New Roman" w:cstheme="minorHAnsi"/>
                <w:sz w:val="20"/>
                <w:szCs w:val="20"/>
                <w:lang w:eastAsia="el-GR"/>
              </w:rPr>
              <w:t xml:space="preserve">Καν. </w:t>
            </w:r>
            <w:r w:rsidRPr="007E3E5A">
              <w:rPr>
                <w:rFonts w:eastAsia="Times New Roman" w:cstheme="minorHAnsi"/>
                <w:sz w:val="20"/>
                <w:szCs w:val="20"/>
                <w:lang w:eastAsia="el-GR"/>
              </w:rPr>
              <w:t xml:space="preserve">2023/2831 κατά τα </w:t>
            </w:r>
            <w:r>
              <w:rPr>
                <w:rFonts w:eastAsia="Times New Roman" w:cstheme="minorHAnsi"/>
                <w:sz w:val="20"/>
                <w:szCs w:val="20"/>
                <w:lang w:eastAsia="el-GR"/>
              </w:rPr>
              <w:t>τελευταία</w:t>
            </w:r>
            <w:r w:rsidRPr="007E3E5A">
              <w:rPr>
                <w:rFonts w:eastAsia="Times New Roman" w:cstheme="minorHAnsi"/>
                <w:sz w:val="20"/>
                <w:szCs w:val="20"/>
                <w:lang w:eastAsia="el-GR"/>
              </w:rPr>
              <w:t xml:space="preserve"> </w:t>
            </w:r>
            <w:r w:rsidRPr="007E3E5A">
              <w:rPr>
                <w:rFonts w:eastAsia="Times New Roman" w:cstheme="minorHAnsi"/>
                <w:sz w:val="20"/>
                <w:szCs w:val="20"/>
                <w:lang w:val="x-none" w:eastAsia="el-GR"/>
              </w:rPr>
              <w:t>τρία έτη</w:t>
            </w:r>
            <w:r w:rsidRPr="007E3E5A">
              <w:rPr>
                <w:rFonts w:eastAsia="Times New Roman" w:cstheme="minorHAnsi"/>
                <w:sz w:val="20"/>
                <w:szCs w:val="20"/>
                <w:lang w:eastAsia="el-GR"/>
              </w:rPr>
              <w:t xml:space="preserve"> από την ημερομηνία υποβολής της </w:t>
            </w:r>
          </w:p>
          <w:p w14:paraId="70820438" w14:textId="77777777" w:rsidR="00F57715" w:rsidRPr="007E3E5A" w:rsidRDefault="00F57715" w:rsidP="00E315DD">
            <w:pPr>
              <w:spacing w:after="0" w:line="240" w:lineRule="auto"/>
              <w:ind w:left="360" w:right="-569"/>
              <w:jc w:val="both"/>
              <w:rPr>
                <w:rFonts w:eastAsia="Times New Roman" w:cstheme="minorHAnsi"/>
                <w:sz w:val="20"/>
                <w:szCs w:val="20"/>
                <w:lang w:eastAsia="el-GR"/>
              </w:rPr>
            </w:pPr>
            <w:r w:rsidRPr="007E3E5A">
              <w:rPr>
                <w:rFonts w:eastAsia="Times New Roman" w:cstheme="minorHAnsi"/>
                <w:sz w:val="20"/>
                <w:szCs w:val="20"/>
                <w:lang w:eastAsia="el-GR"/>
              </w:rPr>
              <w:t>αίτησης δανειοδότησης.</w:t>
            </w:r>
          </w:p>
          <w:p w14:paraId="46E8D387" w14:textId="77777777" w:rsidR="00F57715" w:rsidRPr="00AA1339" w:rsidRDefault="00F57715" w:rsidP="00F57715">
            <w:pPr>
              <w:numPr>
                <w:ilvl w:val="0"/>
                <w:numId w:val="12"/>
              </w:numPr>
              <w:spacing w:after="0" w:line="240" w:lineRule="auto"/>
              <w:ind w:left="360" w:right="-569"/>
              <w:jc w:val="both"/>
              <w:rPr>
                <w:rFonts w:eastAsia="Times New Roman" w:cstheme="minorHAnsi"/>
                <w:sz w:val="20"/>
                <w:szCs w:val="20"/>
                <w:lang w:eastAsia="el-GR"/>
              </w:rPr>
            </w:pPr>
            <w:r w:rsidRPr="007E3E5A">
              <w:rPr>
                <w:rFonts w:eastAsia="Times New Roman" w:cstheme="minorHAnsi"/>
                <w:sz w:val="20"/>
                <w:szCs w:val="20"/>
                <w:lang w:eastAsia="el-GR"/>
              </w:rPr>
              <w:t xml:space="preserve">Η Εταιρεία </w:t>
            </w:r>
            <w:r w:rsidRPr="007E3E5A">
              <w:rPr>
                <w:rFonts w:eastAsia="Times New Roman" w:cs="Calibri"/>
                <w:i/>
                <w:iCs/>
                <w:color w:val="5B9BD5"/>
                <w:kern w:val="1"/>
                <w:sz w:val="20"/>
                <w:szCs w:val="20"/>
                <w:lang w:eastAsia="zh-CN"/>
              </w:rPr>
              <w:t>[ή Επιχείρηση]</w:t>
            </w:r>
            <w:r w:rsidRPr="007E3E5A">
              <w:rPr>
                <w:rFonts w:eastAsia="Times New Roman" w:cstheme="minorHAnsi"/>
                <w:sz w:val="20"/>
                <w:szCs w:val="20"/>
                <w:lang w:eastAsia="el-GR"/>
              </w:rPr>
              <w:t xml:space="preserve"> επίσης δηλώνει ότι </w:t>
            </w:r>
            <w:r w:rsidRPr="007E3E5A">
              <w:rPr>
                <w:rFonts w:eastAsia="Times New Roman" w:cstheme="minorHAnsi"/>
                <w:b/>
                <w:sz w:val="20"/>
                <w:szCs w:val="20"/>
                <w:lang w:eastAsia="el-GR"/>
              </w:rPr>
              <w:t>ανήκει/δεν ανήκει</w:t>
            </w:r>
            <w:r w:rsidRPr="007E3E5A">
              <w:rPr>
                <w:rFonts w:eastAsia="Times New Roman" w:cstheme="minorHAnsi"/>
                <w:sz w:val="20"/>
                <w:szCs w:val="20"/>
                <w:lang w:eastAsia="el-GR"/>
              </w:rPr>
              <w:t xml:space="preserve"> στις </w:t>
            </w:r>
            <w:r w:rsidRPr="00AA1339">
              <w:rPr>
                <w:rFonts w:eastAsia="Times New Roman" w:cstheme="minorHAnsi"/>
                <w:sz w:val="20"/>
                <w:szCs w:val="20"/>
                <w:lang w:eastAsia="el-GR"/>
              </w:rPr>
              <w:t xml:space="preserve">επιχειρήσεις οι οποίες </w:t>
            </w:r>
          </w:p>
          <w:p w14:paraId="6D07AD32" w14:textId="77777777" w:rsidR="00691674" w:rsidRDefault="00F57715" w:rsidP="00691674">
            <w:pPr>
              <w:spacing w:after="0" w:line="240" w:lineRule="auto"/>
              <w:ind w:left="360" w:right="-569"/>
              <w:jc w:val="both"/>
              <w:rPr>
                <w:rFonts w:eastAsia="Times New Roman" w:cstheme="minorHAnsi"/>
                <w:sz w:val="18"/>
                <w:szCs w:val="18"/>
                <w:lang w:eastAsia="el-GR"/>
              </w:rPr>
            </w:pPr>
            <w:r w:rsidRPr="00437041">
              <w:rPr>
                <w:rFonts w:eastAsia="Times New Roman" w:cstheme="minorHAnsi"/>
                <w:sz w:val="18"/>
                <w:szCs w:val="18"/>
                <w:lang w:eastAsia="el-GR"/>
              </w:rPr>
              <w:t xml:space="preserve">παρέχουν υπηρεσίες γενικού οικονομικού συμφέροντος </w:t>
            </w:r>
            <w:r w:rsidR="00691674">
              <w:rPr>
                <w:rFonts w:eastAsia="Times New Roman" w:cstheme="minorHAnsi"/>
                <w:sz w:val="18"/>
                <w:szCs w:val="18"/>
                <w:lang w:eastAsia="el-GR"/>
              </w:rPr>
              <w:t xml:space="preserve">κατά την έννοια του άρθρου 106 </w:t>
            </w:r>
          </w:p>
          <w:p w14:paraId="5A8C381F" w14:textId="77777777" w:rsidR="00F57715" w:rsidRPr="001976E9" w:rsidRDefault="00F57715" w:rsidP="00691674">
            <w:pPr>
              <w:spacing w:after="0" w:line="240" w:lineRule="auto"/>
              <w:ind w:left="360" w:right="-569"/>
              <w:jc w:val="both"/>
              <w:rPr>
                <w:rFonts w:eastAsia="Times New Roman" w:cstheme="minorHAnsi"/>
                <w:sz w:val="18"/>
                <w:szCs w:val="18"/>
                <w:lang w:eastAsia="el-GR"/>
              </w:rPr>
            </w:pPr>
            <w:r w:rsidRPr="00437041">
              <w:rPr>
                <w:rFonts w:eastAsia="Times New Roman" w:cstheme="minorHAnsi"/>
                <w:sz w:val="18"/>
                <w:szCs w:val="18"/>
                <w:lang w:eastAsia="el-GR"/>
              </w:rPr>
              <w:t>παράγραφος 2 της Συνθήκης (Καν.2012/360).</w:t>
            </w:r>
          </w:p>
        </w:tc>
      </w:tr>
    </w:tbl>
    <w:p w14:paraId="6EFACF03" w14:textId="77777777" w:rsidR="00F57715" w:rsidRPr="001976E9" w:rsidRDefault="00F57715" w:rsidP="00F57715">
      <w:pPr>
        <w:spacing w:after="0" w:line="240" w:lineRule="auto"/>
        <w:rPr>
          <w:rFonts w:eastAsia="Times New Roman" w:cstheme="minorHAnsi"/>
          <w:sz w:val="18"/>
          <w:szCs w:val="18"/>
          <w:lang w:eastAsia="el-GR"/>
        </w:rPr>
      </w:pPr>
    </w:p>
    <w:p w14:paraId="26E48FAA" w14:textId="77777777" w:rsidR="00F57715" w:rsidRPr="001976E9" w:rsidRDefault="00F57715" w:rsidP="00F57715">
      <w:pPr>
        <w:spacing w:line="240" w:lineRule="auto"/>
        <w:ind w:right="-569"/>
        <w:jc w:val="right"/>
        <w:rPr>
          <w:rFonts w:eastAsia="Times New Roman" w:cstheme="minorHAnsi"/>
          <w:sz w:val="18"/>
          <w:szCs w:val="18"/>
          <w:lang w:eastAsia="el-GR"/>
        </w:rPr>
      </w:pPr>
      <w:r w:rsidRPr="001976E9">
        <w:rPr>
          <w:rFonts w:eastAsia="Times New Roman" w:cstheme="minorHAnsi"/>
          <w:sz w:val="18"/>
          <w:szCs w:val="18"/>
          <w:lang w:eastAsia="el-GR"/>
        </w:rPr>
        <w:t>Ημερομηνία:        .../.../202..</w:t>
      </w:r>
    </w:p>
    <w:p w14:paraId="2968440D" w14:textId="77777777" w:rsidR="001749EB" w:rsidRDefault="001749EB" w:rsidP="00F57715">
      <w:pPr>
        <w:autoSpaceDE w:val="0"/>
        <w:autoSpaceDN w:val="0"/>
        <w:adjustRightInd w:val="0"/>
        <w:spacing w:after="0" w:line="240" w:lineRule="auto"/>
        <w:jc w:val="center"/>
        <w:rPr>
          <w:rFonts w:eastAsia="Times New Roman" w:cs="Verdana"/>
          <w:sz w:val="20"/>
          <w:szCs w:val="20"/>
          <w:lang w:eastAsia="el-GR"/>
        </w:rPr>
      </w:pPr>
    </w:p>
    <w:p w14:paraId="200771A7" w14:textId="77777777" w:rsidR="001749EB" w:rsidRDefault="001749EB" w:rsidP="00F57715">
      <w:pPr>
        <w:autoSpaceDE w:val="0"/>
        <w:autoSpaceDN w:val="0"/>
        <w:adjustRightInd w:val="0"/>
        <w:spacing w:after="0" w:line="240" w:lineRule="auto"/>
        <w:jc w:val="center"/>
        <w:rPr>
          <w:rFonts w:eastAsia="Times New Roman" w:cs="Verdana"/>
          <w:sz w:val="20"/>
          <w:szCs w:val="20"/>
          <w:lang w:eastAsia="el-GR"/>
        </w:rPr>
      </w:pPr>
    </w:p>
    <w:p w14:paraId="589FDFB8" w14:textId="77777777" w:rsidR="001749EB" w:rsidRDefault="001749EB" w:rsidP="00F57715">
      <w:pPr>
        <w:autoSpaceDE w:val="0"/>
        <w:autoSpaceDN w:val="0"/>
        <w:adjustRightInd w:val="0"/>
        <w:spacing w:after="0" w:line="240" w:lineRule="auto"/>
        <w:jc w:val="center"/>
        <w:rPr>
          <w:rFonts w:eastAsia="Times New Roman" w:cs="Verdana"/>
          <w:sz w:val="20"/>
          <w:szCs w:val="20"/>
          <w:lang w:eastAsia="el-GR"/>
        </w:rPr>
      </w:pPr>
    </w:p>
    <w:p w14:paraId="08567DB3"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 xml:space="preserve">Για την Εταιρεία </w:t>
      </w:r>
      <w:r w:rsidRPr="001976E9">
        <w:rPr>
          <w:rFonts w:eastAsia="Times New Roman" w:cs="Calibri"/>
          <w:i/>
          <w:iCs/>
          <w:color w:val="5B9BD5"/>
          <w:kern w:val="1"/>
          <w:sz w:val="18"/>
          <w:szCs w:val="18"/>
          <w:lang w:eastAsia="zh-CN"/>
        </w:rPr>
        <w:t>[ή Επιχείρηση]</w:t>
      </w:r>
    </w:p>
    <w:p w14:paraId="7920E60F"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-Ο-</w:t>
      </w:r>
    </w:p>
    <w:p w14:paraId="7E26C9D4"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Νόμιμος Εκπρόσωπος</w:t>
      </w:r>
    </w:p>
    <w:p w14:paraId="3119B7F0"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p>
    <w:p w14:paraId="42B237A5"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p>
    <w:p w14:paraId="4A0D9D64"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p>
    <w:p w14:paraId="075BE71D" w14:textId="77777777" w:rsidR="00F57715" w:rsidRPr="001976E9"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 xml:space="preserve">(σφραγίδα-επωνυμία εταιρείας </w:t>
      </w:r>
      <w:r w:rsidRPr="001976E9">
        <w:rPr>
          <w:rFonts w:eastAsia="Times New Roman" w:cs="Calibri"/>
          <w:i/>
          <w:iCs/>
          <w:color w:val="5B9BD5"/>
          <w:kern w:val="1"/>
          <w:sz w:val="18"/>
          <w:szCs w:val="18"/>
          <w:lang w:eastAsia="zh-CN"/>
        </w:rPr>
        <w:t>[ή Επιχείρησης]</w:t>
      </w:r>
      <w:r w:rsidRPr="001976E9">
        <w:rPr>
          <w:rFonts w:eastAsia="Times New Roman" w:cs="Verdana"/>
          <w:sz w:val="20"/>
          <w:szCs w:val="20"/>
          <w:lang w:eastAsia="el-GR"/>
        </w:rPr>
        <w:t xml:space="preserve">, </w:t>
      </w:r>
    </w:p>
    <w:p w14:paraId="6BBDF895" w14:textId="77777777" w:rsidR="00F57715" w:rsidRDefault="00F57715" w:rsidP="00F57715">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ονοματεπώνυμο και ιδιόχειρη υπογραφή εκπροσώπου)</w:t>
      </w:r>
    </w:p>
    <w:p w14:paraId="71F65D0B" w14:textId="77777777" w:rsidR="00F57715" w:rsidRDefault="00F57715" w:rsidP="00F57715">
      <w:pPr>
        <w:spacing w:after="0" w:line="240" w:lineRule="auto"/>
        <w:ind w:right="-16"/>
        <w:jc w:val="both"/>
        <w:rPr>
          <w:rFonts w:ascii="Verdana" w:hAnsi="Verdana"/>
          <w:sz w:val="14"/>
          <w:szCs w:val="14"/>
        </w:rPr>
      </w:pPr>
    </w:p>
    <w:p w14:paraId="135C6503" w14:textId="77777777" w:rsidR="00991154" w:rsidRDefault="00991154" w:rsidP="00F57715">
      <w:pPr>
        <w:spacing w:after="0" w:line="240" w:lineRule="auto"/>
        <w:ind w:right="-16"/>
        <w:jc w:val="both"/>
        <w:rPr>
          <w:rFonts w:ascii="Verdana" w:hAnsi="Verdana"/>
          <w:sz w:val="14"/>
          <w:szCs w:val="14"/>
        </w:rPr>
      </w:pPr>
    </w:p>
    <w:p w14:paraId="5A9BDADC" w14:textId="77777777" w:rsidR="00991154" w:rsidRDefault="00991154" w:rsidP="00F57715">
      <w:pPr>
        <w:spacing w:after="0" w:line="240" w:lineRule="auto"/>
        <w:ind w:right="-16"/>
        <w:jc w:val="both"/>
        <w:rPr>
          <w:rFonts w:ascii="Verdana" w:hAnsi="Verdana"/>
          <w:sz w:val="14"/>
          <w:szCs w:val="14"/>
        </w:rPr>
      </w:pPr>
    </w:p>
    <w:p w14:paraId="282821A9" w14:textId="77777777" w:rsidR="00991154" w:rsidRDefault="00991154" w:rsidP="00F57715">
      <w:pPr>
        <w:spacing w:after="0" w:line="240" w:lineRule="auto"/>
        <w:ind w:right="-16"/>
        <w:jc w:val="both"/>
        <w:rPr>
          <w:rFonts w:ascii="Verdana" w:hAnsi="Verdana"/>
          <w:sz w:val="14"/>
          <w:szCs w:val="14"/>
        </w:rPr>
      </w:pPr>
    </w:p>
    <w:p w14:paraId="26A00DEA" w14:textId="77777777" w:rsidR="00991154" w:rsidRDefault="00991154" w:rsidP="00F57715">
      <w:pPr>
        <w:spacing w:after="0" w:line="240" w:lineRule="auto"/>
        <w:ind w:right="-16"/>
        <w:jc w:val="both"/>
        <w:rPr>
          <w:rFonts w:ascii="Verdana" w:hAnsi="Verdana"/>
          <w:sz w:val="14"/>
          <w:szCs w:val="14"/>
        </w:rPr>
      </w:pPr>
    </w:p>
    <w:p w14:paraId="6542825A" w14:textId="77777777" w:rsidR="00991154" w:rsidRDefault="00991154" w:rsidP="00F57715">
      <w:pPr>
        <w:spacing w:after="0" w:line="240" w:lineRule="auto"/>
        <w:ind w:right="-16"/>
        <w:jc w:val="both"/>
        <w:rPr>
          <w:rFonts w:ascii="Verdana" w:hAnsi="Verdana"/>
          <w:sz w:val="14"/>
          <w:szCs w:val="14"/>
        </w:rPr>
      </w:pPr>
    </w:p>
    <w:p w14:paraId="438FA750" w14:textId="77777777" w:rsidR="00991154" w:rsidRDefault="00991154" w:rsidP="00F57715">
      <w:pPr>
        <w:spacing w:after="0" w:line="240" w:lineRule="auto"/>
        <w:ind w:right="-16"/>
        <w:jc w:val="both"/>
        <w:rPr>
          <w:rFonts w:ascii="Verdana" w:hAnsi="Verdana"/>
          <w:sz w:val="14"/>
          <w:szCs w:val="14"/>
        </w:rPr>
      </w:pPr>
    </w:p>
    <w:p w14:paraId="79128220" w14:textId="77777777" w:rsidR="00991154" w:rsidRDefault="00991154" w:rsidP="00F57715">
      <w:pPr>
        <w:spacing w:after="0" w:line="240" w:lineRule="auto"/>
        <w:ind w:right="-16"/>
        <w:jc w:val="both"/>
        <w:rPr>
          <w:rFonts w:ascii="Verdana" w:hAnsi="Verdana"/>
          <w:sz w:val="14"/>
          <w:szCs w:val="14"/>
        </w:rPr>
      </w:pPr>
    </w:p>
    <w:p w14:paraId="5616EC33" w14:textId="77777777" w:rsidR="00991154" w:rsidRDefault="00991154" w:rsidP="00F57715">
      <w:pPr>
        <w:spacing w:after="0" w:line="240" w:lineRule="auto"/>
        <w:ind w:right="-16"/>
        <w:jc w:val="both"/>
        <w:rPr>
          <w:rFonts w:ascii="Verdana" w:hAnsi="Verdana"/>
          <w:sz w:val="14"/>
          <w:szCs w:val="14"/>
        </w:rPr>
      </w:pPr>
    </w:p>
    <w:p w14:paraId="487053FE" w14:textId="77777777" w:rsidR="00991154" w:rsidRDefault="00991154" w:rsidP="00F57715">
      <w:pPr>
        <w:spacing w:after="0" w:line="240" w:lineRule="auto"/>
        <w:ind w:right="-16"/>
        <w:jc w:val="both"/>
        <w:rPr>
          <w:rFonts w:ascii="Verdana" w:hAnsi="Verdana"/>
          <w:sz w:val="14"/>
          <w:szCs w:val="14"/>
        </w:rPr>
      </w:pPr>
    </w:p>
    <w:p w14:paraId="18530D98" w14:textId="77777777" w:rsidR="00991154" w:rsidRDefault="00991154" w:rsidP="00F57715">
      <w:pPr>
        <w:spacing w:after="0" w:line="240" w:lineRule="auto"/>
        <w:ind w:right="-16"/>
        <w:jc w:val="both"/>
        <w:rPr>
          <w:rFonts w:ascii="Verdana" w:hAnsi="Verdana"/>
          <w:sz w:val="14"/>
          <w:szCs w:val="14"/>
        </w:rPr>
      </w:pPr>
    </w:p>
    <w:p w14:paraId="453D3D49" w14:textId="77777777" w:rsidR="00991154" w:rsidRDefault="00991154" w:rsidP="00F57715">
      <w:pPr>
        <w:spacing w:after="0" w:line="240" w:lineRule="auto"/>
        <w:ind w:right="-16"/>
        <w:jc w:val="both"/>
        <w:rPr>
          <w:rFonts w:ascii="Verdana" w:hAnsi="Verdana"/>
          <w:sz w:val="14"/>
          <w:szCs w:val="14"/>
        </w:rPr>
      </w:pPr>
    </w:p>
    <w:p w14:paraId="5964F4C8" w14:textId="77777777" w:rsidR="00991154" w:rsidRDefault="00991154" w:rsidP="00F57715">
      <w:pPr>
        <w:spacing w:after="0" w:line="240" w:lineRule="auto"/>
        <w:ind w:right="-16"/>
        <w:jc w:val="both"/>
        <w:rPr>
          <w:rFonts w:ascii="Verdana" w:hAnsi="Verdana"/>
          <w:sz w:val="14"/>
          <w:szCs w:val="14"/>
        </w:rPr>
      </w:pPr>
    </w:p>
    <w:p w14:paraId="110F7FA4" w14:textId="77777777" w:rsidR="00991154" w:rsidRDefault="00991154" w:rsidP="00F57715">
      <w:pPr>
        <w:spacing w:after="0" w:line="240" w:lineRule="auto"/>
        <w:ind w:right="-16"/>
        <w:jc w:val="both"/>
        <w:rPr>
          <w:rFonts w:ascii="Verdana" w:hAnsi="Verdana"/>
          <w:sz w:val="14"/>
          <w:szCs w:val="14"/>
        </w:rPr>
      </w:pPr>
    </w:p>
    <w:p w14:paraId="1AA06809" w14:textId="77777777" w:rsidR="00991154" w:rsidRDefault="00991154" w:rsidP="00F57715">
      <w:pPr>
        <w:spacing w:after="0" w:line="240" w:lineRule="auto"/>
        <w:ind w:right="-16"/>
        <w:jc w:val="both"/>
        <w:rPr>
          <w:rFonts w:ascii="Verdana" w:hAnsi="Verdana"/>
          <w:sz w:val="14"/>
          <w:szCs w:val="14"/>
        </w:rPr>
      </w:pPr>
    </w:p>
    <w:p w14:paraId="16C3D041" w14:textId="77777777" w:rsidR="00991154" w:rsidRDefault="00991154" w:rsidP="00F57715">
      <w:pPr>
        <w:spacing w:after="0" w:line="240" w:lineRule="auto"/>
        <w:ind w:right="-16"/>
        <w:jc w:val="both"/>
        <w:rPr>
          <w:rFonts w:ascii="Verdana" w:hAnsi="Verdana"/>
          <w:sz w:val="14"/>
          <w:szCs w:val="14"/>
        </w:rPr>
      </w:pPr>
    </w:p>
    <w:p w14:paraId="7118FCD1" w14:textId="77777777" w:rsidR="00991154" w:rsidRDefault="00991154" w:rsidP="00F57715">
      <w:pPr>
        <w:spacing w:after="0" w:line="240" w:lineRule="auto"/>
        <w:ind w:right="-16"/>
        <w:jc w:val="both"/>
        <w:rPr>
          <w:rFonts w:ascii="Verdana" w:hAnsi="Verdana"/>
          <w:sz w:val="14"/>
          <w:szCs w:val="14"/>
        </w:rPr>
      </w:pPr>
    </w:p>
    <w:p w14:paraId="66A7C866" w14:textId="77777777" w:rsidR="00991154" w:rsidRDefault="00991154" w:rsidP="00F57715">
      <w:pPr>
        <w:spacing w:after="0" w:line="240" w:lineRule="auto"/>
        <w:ind w:right="-16"/>
        <w:jc w:val="both"/>
        <w:rPr>
          <w:rFonts w:ascii="Verdana" w:hAnsi="Verdana"/>
          <w:sz w:val="14"/>
          <w:szCs w:val="14"/>
        </w:rPr>
      </w:pPr>
    </w:p>
    <w:p w14:paraId="4DBFCF3D" w14:textId="77777777" w:rsidR="00991154" w:rsidRDefault="00991154" w:rsidP="00F57715">
      <w:pPr>
        <w:spacing w:after="0" w:line="240" w:lineRule="auto"/>
        <w:ind w:right="-16"/>
        <w:jc w:val="both"/>
        <w:rPr>
          <w:rFonts w:ascii="Verdana" w:hAnsi="Verdana"/>
          <w:sz w:val="14"/>
          <w:szCs w:val="14"/>
        </w:rPr>
      </w:pPr>
    </w:p>
    <w:p w14:paraId="527E3D5D" w14:textId="77777777" w:rsidR="00991154" w:rsidRDefault="00991154" w:rsidP="00F57715">
      <w:pPr>
        <w:spacing w:after="0" w:line="240" w:lineRule="auto"/>
        <w:ind w:right="-16"/>
        <w:jc w:val="both"/>
        <w:rPr>
          <w:rFonts w:ascii="Verdana" w:hAnsi="Verdana"/>
          <w:sz w:val="14"/>
          <w:szCs w:val="14"/>
        </w:rPr>
      </w:pPr>
    </w:p>
    <w:p w14:paraId="5004E955" w14:textId="77777777" w:rsidR="00991154" w:rsidRDefault="00991154" w:rsidP="00F57715">
      <w:pPr>
        <w:spacing w:after="0" w:line="240" w:lineRule="auto"/>
        <w:ind w:right="-16"/>
        <w:jc w:val="both"/>
        <w:rPr>
          <w:rFonts w:ascii="Verdana" w:hAnsi="Verdana"/>
          <w:sz w:val="14"/>
          <w:szCs w:val="14"/>
        </w:rPr>
      </w:pPr>
    </w:p>
    <w:p w14:paraId="677845D5" w14:textId="77777777" w:rsidR="00991154" w:rsidRDefault="00991154" w:rsidP="00F57715">
      <w:pPr>
        <w:spacing w:after="0" w:line="240" w:lineRule="auto"/>
        <w:ind w:right="-16"/>
        <w:jc w:val="both"/>
        <w:rPr>
          <w:rFonts w:ascii="Verdana" w:hAnsi="Verdana"/>
          <w:sz w:val="14"/>
          <w:szCs w:val="14"/>
        </w:rPr>
      </w:pPr>
    </w:p>
    <w:p w14:paraId="0C1BE20F" w14:textId="77777777" w:rsidR="00991154" w:rsidRDefault="00991154" w:rsidP="00F57715">
      <w:pPr>
        <w:spacing w:after="0" w:line="240" w:lineRule="auto"/>
        <w:ind w:right="-16"/>
        <w:jc w:val="both"/>
        <w:rPr>
          <w:rFonts w:ascii="Verdana" w:hAnsi="Verdana"/>
          <w:sz w:val="14"/>
          <w:szCs w:val="14"/>
        </w:rPr>
      </w:pPr>
    </w:p>
    <w:p w14:paraId="24BC1F96" w14:textId="77777777" w:rsidR="00991154" w:rsidRDefault="00991154" w:rsidP="00F57715">
      <w:pPr>
        <w:spacing w:after="0" w:line="240" w:lineRule="auto"/>
        <w:ind w:right="-16"/>
        <w:jc w:val="both"/>
        <w:rPr>
          <w:rFonts w:ascii="Verdana" w:hAnsi="Verdana"/>
          <w:sz w:val="14"/>
          <w:szCs w:val="14"/>
        </w:rPr>
      </w:pPr>
    </w:p>
    <w:p w14:paraId="60147191" w14:textId="77777777" w:rsidR="00991154" w:rsidRDefault="00991154" w:rsidP="00F57715">
      <w:pPr>
        <w:spacing w:after="0" w:line="240" w:lineRule="auto"/>
        <w:ind w:right="-16"/>
        <w:jc w:val="both"/>
        <w:rPr>
          <w:rFonts w:ascii="Verdana" w:hAnsi="Verdana"/>
          <w:sz w:val="14"/>
          <w:szCs w:val="14"/>
        </w:rPr>
      </w:pPr>
    </w:p>
    <w:p w14:paraId="0B55AABC" w14:textId="77777777" w:rsidR="00991154" w:rsidRDefault="00991154" w:rsidP="00F57715">
      <w:pPr>
        <w:spacing w:after="0" w:line="240" w:lineRule="auto"/>
        <w:ind w:right="-16"/>
        <w:jc w:val="both"/>
        <w:rPr>
          <w:rFonts w:ascii="Verdana" w:hAnsi="Verdana"/>
          <w:sz w:val="14"/>
          <w:szCs w:val="14"/>
        </w:rPr>
      </w:pPr>
    </w:p>
    <w:p w14:paraId="7083A6B7" w14:textId="77777777" w:rsidR="00991154" w:rsidRDefault="00991154" w:rsidP="00F57715">
      <w:pPr>
        <w:spacing w:after="0" w:line="240" w:lineRule="auto"/>
        <w:ind w:right="-16"/>
        <w:jc w:val="both"/>
        <w:rPr>
          <w:rFonts w:ascii="Verdana" w:hAnsi="Verdana"/>
          <w:sz w:val="14"/>
          <w:szCs w:val="14"/>
        </w:rPr>
      </w:pPr>
    </w:p>
    <w:p w14:paraId="059FB212" w14:textId="77777777" w:rsidR="00991154" w:rsidRDefault="00991154" w:rsidP="00F57715">
      <w:pPr>
        <w:spacing w:after="0" w:line="240" w:lineRule="auto"/>
        <w:ind w:right="-16"/>
        <w:jc w:val="both"/>
        <w:rPr>
          <w:rFonts w:ascii="Verdana" w:hAnsi="Verdana"/>
          <w:sz w:val="14"/>
          <w:szCs w:val="14"/>
        </w:rPr>
      </w:pPr>
    </w:p>
    <w:p w14:paraId="5A7F0C1E" w14:textId="77777777" w:rsidR="00991154" w:rsidRDefault="00991154" w:rsidP="00F57715">
      <w:pPr>
        <w:spacing w:after="0" w:line="240" w:lineRule="auto"/>
        <w:ind w:right="-16"/>
        <w:jc w:val="both"/>
        <w:rPr>
          <w:rFonts w:ascii="Verdana" w:hAnsi="Verdana"/>
          <w:sz w:val="14"/>
          <w:szCs w:val="14"/>
        </w:rPr>
      </w:pPr>
    </w:p>
    <w:p w14:paraId="5700C1D9" w14:textId="77777777" w:rsidR="00991154" w:rsidRDefault="00991154" w:rsidP="00F57715">
      <w:pPr>
        <w:spacing w:after="0" w:line="240" w:lineRule="auto"/>
        <w:ind w:right="-16"/>
        <w:jc w:val="both"/>
        <w:rPr>
          <w:rFonts w:ascii="Verdana" w:hAnsi="Verdana"/>
          <w:sz w:val="14"/>
          <w:szCs w:val="14"/>
        </w:rPr>
      </w:pPr>
    </w:p>
    <w:p w14:paraId="531991B3" w14:textId="77777777" w:rsidR="00991154" w:rsidRDefault="00991154" w:rsidP="00F57715">
      <w:pPr>
        <w:spacing w:after="0" w:line="240" w:lineRule="auto"/>
        <w:ind w:right="-16"/>
        <w:jc w:val="both"/>
        <w:rPr>
          <w:rFonts w:ascii="Verdana" w:hAnsi="Verdana"/>
          <w:sz w:val="14"/>
          <w:szCs w:val="14"/>
        </w:rPr>
      </w:pPr>
    </w:p>
    <w:p w14:paraId="16F76123" w14:textId="77777777" w:rsidR="00991154" w:rsidRDefault="00991154" w:rsidP="00F57715">
      <w:pPr>
        <w:spacing w:after="0" w:line="240" w:lineRule="auto"/>
        <w:ind w:right="-16"/>
        <w:jc w:val="both"/>
        <w:rPr>
          <w:rFonts w:ascii="Verdana" w:hAnsi="Verdana"/>
          <w:sz w:val="14"/>
          <w:szCs w:val="14"/>
        </w:rPr>
      </w:pPr>
    </w:p>
    <w:p w14:paraId="2B563EC7" w14:textId="77777777" w:rsidR="00991154" w:rsidRDefault="00991154" w:rsidP="00F57715">
      <w:pPr>
        <w:spacing w:after="0" w:line="240" w:lineRule="auto"/>
        <w:ind w:right="-16"/>
        <w:jc w:val="both"/>
        <w:rPr>
          <w:rFonts w:ascii="Verdana" w:hAnsi="Verdana"/>
          <w:sz w:val="14"/>
          <w:szCs w:val="14"/>
        </w:rPr>
      </w:pPr>
    </w:p>
    <w:p w14:paraId="26B32193" w14:textId="77777777" w:rsidR="00991154" w:rsidRDefault="00991154" w:rsidP="00F57715">
      <w:pPr>
        <w:spacing w:after="0" w:line="240" w:lineRule="auto"/>
        <w:ind w:right="-16"/>
        <w:jc w:val="both"/>
        <w:rPr>
          <w:rFonts w:ascii="Verdana" w:hAnsi="Verdana"/>
          <w:sz w:val="14"/>
          <w:szCs w:val="14"/>
        </w:rPr>
      </w:pPr>
    </w:p>
    <w:p w14:paraId="411BD09B" w14:textId="77777777" w:rsidR="00991154" w:rsidRDefault="00991154" w:rsidP="00F57715">
      <w:pPr>
        <w:spacing w:after="0" w:line="240" w:lineRule="auto"/>
        <w:ind w:right="-16"/>
        <w:jc w:val="both"/>
        <w:rPr>
          <w:rFonts w:ascii="Verdana" w:hAnsi="Verdana"/>
          <w:sz w:val="14"/>
          <w:szCs w:val="14"/>
        </w:rPr>
      </w:pPr>
    </w:p>
    <w:p w14:paraId="631E99BB" w14:textId="77777777" w:rsidR="00991154" w:rsidRDefault="00991154" w:rsidP="00F57715">
      <w:pPr>
        <w:spacing w:after="0" w:line="240" w:lineRule="auto"/>
        <w:ind w:right="-16"/>
        <w:jc w:val="both"/>
        <w:rPr>
          <w:rFonts w:ascii="Verdana" w:hAnsi="Verdana"/>
          <w:sz w:val="14"/>
          <w:szCs w:val="14"/>
        </w:rPr>
      </w:pPr>
    </w:p>
    <w:p w14:paraId="27FC8974" w14:textId="77777777" w:rsidR="00991154" w:rsidRDefault="00991154" w:rsidP="00F57715">
      <w:pPr>
        <w:spacing w:after="0" w:line="240" w:lineRule="auto"/>
        <w:ind w:right="-16"/>
        <w:jc w:val="both"/>
        <w:rPr>
          <w:rFonts w:ascii="Verdana" w:hAnsi="Verdana"/>
          <w:sz w:val="14"/>
          <w:szCs w:val="14"/>
        </w:rPr>
      </w:pPr>
    </w:p>
    <w:p w14:paraId="1E31FDE9" w14:textId="77777777" w:rsidR="00991154" w:rsidRDefault="00991154" w:rsidP="00F57715">
      <w:pPr>
        <w:spacing w:after="0" w:line="240" w:lineRule="auto"/>
        <w:ind w:right="-16"/>
        <w:jc w:val="both"/>
        <w:rPr>
          <w:rFonts w:ascii="Verdana" w:hAnsi="Verdana"/>
          <w:sz w:val="14"/>
          <w:szCs w:val="14"/>
        </w:rPr>
      </w:pPr>
    </w:p>
    <w:p w14:paraId="7EE69427" w14:textId="77777777" w:rsidR="00991154" w:rsidRDefault="00991154" w:rsidP="00F57715">
      <w:pPr>
        <w:spacing w:after="0" w:line="240" w:lineRule="auto"/>
        <w:ind w:right="-16"/>
        <w:jc w:val="both"/>
        <w:rPr>
          <w:rFonts w:ascii="Verdana" w:hAnsi="Verdana"/>
          <w:sz w:val="14"/>
          <w:szCs w:val="14"/>
        </w:rPr>
      </w:pPr>
    </w:p>
    <w:p w14:paraId="6ECEAB6E" w14:textId="77777777" w:rsidR="00991154" w:rsidRDefault="00991154" w:rsidP="00F57715">
      <w:pPr>
        <w:spacing w:after="0" w:line="240" w:lineRule="auto"/>
        <w:ind w:right="-16"/>
        <w:jc w:val="both"/>
        <w:rPr>
          <w:rFonts w:ascii="Verdana" w:hAnsi="Verdana"/>
          <w:sz w:val="14"/>
          <w:szCs w:val="14"/>
        </w:rPr>
      </w:pPr>
    </w:p>
    <w:p w14:paraId="09938031" w14:textId="77777777" w:rsidR="00991154" w:rsidRDefault="00991154" w:rsidP="00F57715">
      <w:pPr>
        <w:spacing w:after="0" w:line="240" w:lineRule="auto"/>
        <w:ind w:right="-16"/>
        <w:jc w:val="both"/>
        <w:rPr>
          <w:rFonts w:ascii="Verdana" w:hAnsi="Verdana"/>
          <w:sz w:val="14"/>
          <w:szCs w:val="14"/>
        </w:rPr>
      </w:pPr>
    </w:p>
    <w:p w14:paraId="7AA99A8F" w14:textId="77777777" w:rsidR="00991154" w:rsidRDefault="00991154" w:rsidP="00F57715">
      <w:pPr>
        <w:spacing w:after="0" w:line="240" w:lineRule="auto"/>
        <w:ind w:right="-16"/>
        <w:jc w:val="both"/>
        <w:rPr>
          <w:rFonts w:ascii="Verdana" w:hAnsi="Verdana"/>
          <w:sz w:val="14"/>
          <w:szCs w:val="14"/>
        </w:rPr>
      </w:pPr>
    </w:p>
    <w:p w14:paraId="579B5A15" w14:textId="77777777" w:rsidR="00991154" w:rsidRDefault="00991154" w:rsidP="00F57715">
      <w:pPr>
        <w:spacing w:after="0" w:line="240" w:lineRule="auto"/>
        <w:ind w:right="-16"/>
        <w:jc w:val="both"/>
        <w:rPr>
          <w:rFonts w:ascii="Verdana" w:hAnsi="Verdana"/>
          <w:sz w:val="14"/>
          <w:szCs w:val="14"/>
        </w:rPr>
      </w:pPr>
    </w:p>
    <w:p w14:paraId="7DDBB476" w14:textId="77777777" w:rsidR="00991154" w:rsidRDefault="00991154" w:rsidP="00F57715">
      <w:pPr>
        <w:spacing w:after="0" w:line="240" w:lineRule="auto"/>
        <w:ind w:right="-16"/>
        <w:jc w:val="both"/>
        <w:rPr>
          <w:rFonts w:ascii="Verdana" w:hAnsi="Verdana"/>
          <w:sz w:val="14"/>
          <w:szCs w:val="14"/>
        </w:rPr>
      </w:pPr>
    </w:p>
    <w:p w14:paraId="70A71517" w14:textId="77777777" w:rsidR="00991154" w:rsidRDefault="00991154" w:rsidP="00F57715">
      <w:pPr>
        <w:spacing w:after="0" w:line="240" w:lineRule="auto"/>
        <w:ind w:right="-16"/>
        <w:jc w:val="both"/>
        <w:rPr>
          <w:rFonts w:ascii="Verdana" w:hAnsi="Verdana"/>
          <w:sz w:val="14"/>
          <w:szCs w:val="14"/>
        </w:rPr>
      </w:pPr>
    </w:p>
    <w:p w14:paraId="54E107DE" w14:textId="77777777" w:rsidR="00991154" w:rsidRDefault="00991154" w:rsidP="00F57715">
      <w:pPr>
        <w:spacing w:after="0" w:line="240" w:lineRule="auto"/>
        <w:ind w:right="-16"/>
        <w:jc w:val="both"/>
        <w:rPr>
          <w:rFonts w:ascii="Verdana" w:hAnsi="Verdana"/>
          <w:sz w:val="14"/>
          <w:szCs w:val="14"/>
        </w:rPr>
      </w:pPr>
    </w:p>
    <w:p w14:paraId="57F7BADF" w14:textId="77777777" w:rsidR="00991154" w:rsidRDefault="00991154" w:rsidP="00F57715">
      <w:pPr>
        <w:spacing w:after="0" w:line="240" w:lineRule="auto"/>
        <w:ind w:right="-16"/>
        <w:jc w:val="both"/>
        <w:rPr>
          <w:rFonts w:ascii="Verdana" w:hAnsi="Verdana"/>
          <w:sz w:val="14"/>
          <w:szCs w:val="14"/>
        </w:rPr>
      </w:pPr>
    </w:p>
    <w:p w14:paraId="55C8D414" w14:textId="77777777" w:rsidR="00991154" w:rsidRDefault="00991154" w:rsidP="00F57715">
      <w:pPr>
        <w:spacing w:after="0" w:line="240" w:lineRule="auto"/>
        <w:ind w:right="-16"/>
        <w:jc w:val="both"/>
        <w:rPr>
          <w:rFonts w:ascii="Verdana" w:hAnsi="Verdana"/>
          <w:sz w:val="14"/>
          <w:szCs w:val="14"/>
        </w:rPr>
      </w:pPr>
    </w:p>
    <w:p w14:paraId="147CDFA8" w14:textId="77777777" w:rsidR="00991154" w:rsidRDefault="00991154" w:rsidP="00F57715">
      <w:pPr>
        <w:spacing w:after="0" w:line="240" w:lineRule="auto"/>
        <w:ind w:right="-16"/>
        <w:jc w:val="both"/>
        <w:rPr>
          <w:rFonts w:ascii="Verdana" w:hAnsi="Verdana"/>
          <w:sz w:val="14"/>
          <w:szCs w:val="14"/>
        </w:rPr>
      </w:pPr>
    </w:p>
    <w:p w14:paraId="159CE216" w14:textId="77777777" w:rsidR="00991154" w:rsidRDefault="00991154" w:rsidP="00F57715">
      <w:pPr>
        <w:spacing w:after="0" w:line="240" w:lineRule="auto"/>
        <w:ind w:right="-16"/>
        <w:jc w:val="both"/>
        <w:rPr>
          <w:rFonts w:ascii="Verdana" w:hAnsi="Verdana"/>
          <w:sz w:val="14"/>
          <w:szCs w:val="14"/>
        </w:rPr>
      </w:pPr>
    </w:p>
    <w:p w14:paraId="3E9A265B" w14:textId="77777777" w:rsidR="00991154" w:rsidRDefault="00991154" w:rsidP="00F57715">
      <w:pPr>
        <w:spacing w:after="0" w:line="240" w:lineRule="auto"/>
        <w:ind w:right="-16"/>
        <w:jc w:val="both"/>
        <w:rPr>
          <w:rFonts w:ascii="Verdana" w:hAnsi="Verdana"/>
          <w:sz w:val="14"/>
          <w:szCs w:val="14"/>
        </w:rPr>
      </w:pPr>
    </w:p>
    <w:p w14:paraId="3ABE4C06" w14:textId="77777777" w:rsidR="00991154" w:rsidRDefault="00991154" w:rsidP="00F57715">
      <w:pPr>
        <w:spacing w:after="0" w:line="240" w:lineRule="auto"/>
        <w:ind w:right="-16"/>
        <w:jc w:val="both"/>
        <w:rPr>
          <w:rFonts w:ascii="Verdana" w:hAnsi="Verdana"/>
          <w:sz w:val="14"/>
          <w:szCs w:val="14"/>
        </w:rPr>
      </w:pPr>
    </w:p>
    <w:p w14:paraId="3177494A" w14:textId="77777777" w:rsidR="00991154" w:rsidRDefault="00991154" w:rsidP="00F57715">
      <w:pPr>
        <w:spacing w:after="0" w:line="240" w:lineRule="auto"/>
        <w:ind w:right="-16"/>
        <w:jc w:val="both"/>
        <w:rPr>
          <w:rFonts w:ascii="Verdana" w:hAnsi="Verdana"/>
          <w:sz w:val="14"/>
          <w:szCs w:val="14"/>
        </w:rPr>
      </w:pPr>
    </w:p>
    <w:p w14:paraId="48435DD2" w14:textId="77777777" w:rsidR="00991154" w:rsidRDefault="00991154" w:rsidP="00F57715">
      <w:pPr>
        <w:spacing w:after="0" w:line="240" w:lineRule="auto"/>
        <w:ind w:right="-16"/>
        <w:jc w:val="both"/>
        <w:rPr>
          <w:rFonts w:ascii="Verdana" w:hAnsi="Verdana"/>
          <w:sz w:val="14"/>
          <w:szCs w:val="14"/>
        </w:rPr>
      </w:pPr>
    </w:p>
    <w:p w14:paraId="5B731522" w14:textId="77777777" w:rsidR="00991154" w:rsidRDefault="00991154" w:rsidP="00F57715">
      <w:pPr>
        <w:spacing w:after="0" w:line="240" w:lineRule="auto"/>
        <w:ind w:right="-16"/>
        <w:jc w:val="both"/>
        <w:rPr>
          <w:rFonts w:ascii="Verdana" w:hAnsi="Verdana"/>
          <w:sz w:val="14"/>
          <w:szCs w:val="14"/>
        </w:rPr>
      </w:pPr>
    </w:p>
    <w:p w14:paraId="68FE9D01" w14:textId="77777777" w:rsidR="00F57715" w:rsidRPr="00070A2F" w:rsidRDefault="00F57715" w:rsidP="00F57715">
      <w:pPr>
        <w:spacing w:after="0" w:line="240" w:lineRule="auto"/>
        <w:ind w:right="-16"/>
        <w:jc w:val="both"/>
        <w:rPr>
          <w:rFonts w:ascii="Verdana" w:hAnsi="Verdana"/>
          <w:sz w:val="14"/>
          <w:szCs w:val="14"/>
        </w:rPr>
      </w:pPr>
      <w:r w:rsidRPr="00070A2F">
        <w:rPr>
          <w:rFonts w:ascii="Verdana" w:hAnsi="Verdana"/>
          <w:sz w:val="14"/>
          <w:szCs w:val="14"/>
        </w:rPr>
        <w:t>(1) Αναγράφεται από τον ενδιαφερόμενο πολίτη ή Αρχή ή η Υπηρεσία του δημόσιου τομέα, που απευθύνεται η αίτηση.</w:t>
      </w:r>
    </w:p>
    <w:p w14:paraId="0ADA1F89" w14:textId="77777777" w:rsidR="00F57715" w:rsidRPr="00070A2F" w:rsidRDefault="00F57715" w:rsidP="00F57715">
      <w:pPr>
        <w:spacing w:after="0" w:line="240" w:lineRule="auto"/>
        <w:ind w:right="-16"/>
        <w:jc w:val="both"/>
        <w:rPr>
          <w:rFonts w:ascii="Verdana" w:hAnsi="Verdana"/>
          <w:sz w:val="14"/>
          <w:szCs w:val="14"/>
        </w:rPr>
      </w:pPr>
      <w:r w:rsidRPr="00070A2F">
        <w:rPr>
          <w:rFonts w:ascii="Verdana" w:hAnsi="Verdana"/>
          <w:sz w:val="14"/>
          <w:szCs w:val="14"/>
        </w:rPr>
        <w:t xml:space="preserve">(2) Αναγράφεται ολογράφως. </w:t>
      </w:r>
    </w:p>
    <w:p w14:paraId="6CF87B05" w14:textId="77777777" w:rsidR="00F57715" w:rsidRPr="00070A2F" w:rsidRDefault="00F57715" w:rsidP="00F57715">
      <w:pPr>
        <w:spacing w:after="0" w:line="240" w:lineRule="auto"/>
        <w:ind w:right="-16"/>
        <w:jc w:val="both"/>
        <w:rPr>
          <w:rFonts w:ascii="Verdana" w:hAnsi="Verdana"/>
          <w:sz w:val="14"/>
          <w:szCs w:val="14"/>
        </w:rPr>
      </w:pPr>
      <w:r w:rsidRPr="00070A2F">
        <w:rPr>
          <w:rFonts w:ascii="Verdana" w:hAnsi="Verdana"/>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3946E1F" w14:textId="77777777" w:rsidR="00F57715" w:rsidRPr="001976E9" w:rsidRDefault="00F57715" w:rsidP="00F57715">
      <w:pPr>
        <w:spacing w:after="0" w:line="240" w:lineRule="auto"/>
        <w:ind w:right="-16"/>
        <w:jc w:val="both"/>
        <w:rPr>
          <w:rFonts w:eastAsia="Times New Roman" w:cstheme="minorHAnsi"/>
          <w:sz w:val="18"/>
          <w:szCs w:val="18"/>
          <w:lang w:eastAsia="el-GR"/>
        </w:rPr>
      </w:pPr>
      <w:r w:rsidRPr="00070A2F">
        <w:rPr>
          <w:rFonts w:ascii="Verdana" w:hAnsi="Verdana"/>
          <w:sz w:val="14"/>
          <w:szCs w:val="14"/>
        </w:rPr>
        <w:t>(4) Σε περίπτωση ανεπάρκειας χώρου η δήλωση συνεχίζεται στην πίσω όψη της και υπογράφεται από τον δηλούντα ή την δηλούσα</w:t>
      </w:r>
      <w:r>
        <w:rPr>
          <w:rFonts w:ascii="Verdana" w:hAnsi="Verdana"/>
          <w:sz w:val="14"/>
          <w:szCs w:val="14"/>
        </w:rPr>
        <w:t xml:space="preserve">. </w:t>
      </w:r>
      <w:r w:rsidRPr="001976E9">
        <w:rPr>
          <w:rFonts w:cstheme="minorHAnsi"/>
        </w:rPr>
        <w:t xml:space="preserve"> </w:t>
      </w:r>
    </w:p>
    <w:p w14:paraId="4051661E" w14:textId="77777777" w:rsidR="00F57715" w:rsidRPr="001976E9" w:rsidRDefault="00F57715" w:rsidP="00F57715">
      <w:pPr>
        <w:tabs>
          <w:tab w:val="num" w:pos="360"/>
        </w:tabs>
        <w:spacing w:line="240" w:lineRule="auto"/>
        <w:ind w:right="-427"/>
        <w:jc w:val="right"/>
        <w:rPr>
          <w:rFonts w:eastAsia="Times New Roman" w:cstheme="minorHAnsi"/>
          <w:sz w:val="18"/>
          <w:szCs w:val="18"/>
          <w:lang w:eastAsia="el-GR"/>
        </w:rPr>
      </w:pPr>
    </w:p>
    <w:p w14:paraId="0DC751FC" w14:textId="77777777" w:rsidR="00F57715" w:rsidRPr="001A0DA8" w:rsidRDefault="00F57715" w:rsidP="00F57715">
      <w:pPr>
        <w:spacing w:before="120" w:after="0" w:line="240" w:lineRule="auto"/>
        <w:rPr>
          <w:rFonts w:cs="Arial"/>
        </w:rPr>
      </w:pPr>
      <w:r>
        <w:rPr>
          <w:rFonts w:ascii="Verdana" w:eastAsia="Times New Roman" w:hAnsi="Verdana" w:cs="Verdana"/>
          <w:sz w:val="16"/>
          <w:szCs w:val="16"/>
          <w:lang w:eastAsia="el-GR"/>
        </w:rPr>
        <w:t xml:space="preserve">                                   </w:t>
      </w:r>
      <w:r w:rsidRPr="001A0DA8">
        <w:rPr>
          <w:rFonts w:cs="Arial"/>
        </w:rPr>
        <w:t>..............................................................................</w:t>
      </w:r>
    </w:p>
    <w:p w14:paraId="32A0F628" w14:textId="77777777" w:rsidR="00F57715" w:rsidRDefault="00F57715" w:rsidP="00F57715">
      <w:pPr>
        <w:spacing w:after="0" w:line="240" w:lineRule="auto"/>
        <w:rPr>
          <w:rFonts w:eastAsia="Times New Roman" w:cstheme="minorHAnsi"/>
          <w:sz w:val="18"/>
          <w:szCs w:val="18"/>
          <w:lang w:eastAsia="el-GR"/>
        </w:rPr>
      </w:pPr>
    </w:p>
    <w:p w14:paraId="64102C8E" w14:textId="77777777" w:rsidR="00F57715" w:rsidRDefault="00F57715" w:rsidP="00F57715">
      <w:pPr>
        <w:spacing w:after="0" w:line="240" w:lineRule="auto"/>
        <w:rPr>
          <w:rFonts w:eastAsia="Times New Roman" w:cstheme="minorHAnsi"/>
          <w:sz w:val="18"/>
          <w:szCs w:val="18"/>
          <w:lang w:eastAsia="el-GR"/>
        </w:rPr>
      </w:pPr>
    </w:p>
    <w:p w14:paraId="5B8A1D20" w14:textId="77777777" w:rsidR="00685D4E" w:rsidRDefault="00685D4E" w:rsidP="00F57715">
      <w:pPr>
        <w:spacing w:after="0" w:line="240" w:lineRule="auto"/>
        <w:rPr>
          <w:rFonts w:eastAsia="Times New Roman" w:cstheme="minorHAnsi"/>
          <w:sz w:val="18"/>
          <w:szCs w:val="18"/>
          <w:lang w:eastAsia="el-GR"/>
        </w:rPr>
      </w:pPr>
    </w:p>
    <w:p w14:paraId="5C8C30C9" w14:textId="77777777" w:rsidR="00685D4E" w:rsidRDefault="00685D4E" w:rsidP="00F57715">
      <w:pPr>
        <w:spacing w:after="0" w:line="240" w:lineRule="auto"/>
        <w:rPr>
          <w:rFonts w:eastAsia="Times New Roman" w:cstheme="minorHAnsi"/>
          <w:sz w:val="18"/>
          <w:szCs w:val="18"/>
          <w:lang w:eastAsia="el-GR"/>
        </w:rPr>
      </w:pPr>
    </w:p>
    <w:p w14:paraId="093878E6" w14:textId="77777777" w:rsidR="00685D4E" w:rsidRDefault="00685D4E" w:rsidP="00F57715">
      <w:pPr>
        <w:spacing w:after="0" w:line="240" w:lineRule="auto"/>
        <w:rPr>
          <w:rFonts w:eastAsia="Times New Roman" w:cstheme="minorHAnsi"/>
          <w:sz w:val="18"/>
          <w:szCs w:val="18"/>
          <w:lang w:eastAsia="el-GR"/>
        </w:rPr>
      </w:pPr>
    </w:p>
    <w:p w14:paraId="5682B5EB" w14:textId="77777777" w:rsidR="00F57715" w:rsidRDefault="00F57715" w:rsidP="00F57715">
      <w:pPr>
        <w:keepNext/>
        <w:keepLines/>
        <w:spacing w:before="120"/>
        <w:outlineLvl w:val="2"/>
        <w:rPr>
          <w:rFonts w:eastAsiaTheme="majorEastAsia" w:cstheme="minorHAnsi"/>
          <w:b/>
          <w:bCs/>
          <w:i/>
          <w:iCs/>
          <w:color w:val="021342"/>
          <w:sz w:val="24"/>
          <w:szCs w:val="20"/>
        </w:rPr>
      </w:pPr>
      <w:bookmarkStart w:id="10" w:name="_Toc95045267"/>
      <w:r>
        <w:rPr>
          <w:rFonts w:eastAsiaTheme="majorEastAsia" w:cstheme="minorHAnsi"/>
          <w:b/>
          <w:bCs/>
          <w:i/>
          <w:iCs/>
          <w:color w:val="021342"/>
          <w:sz w:val="24"/>
          <w:szCs w:val="20"/>
        </w:rPr>
        <w:lastRenderedPageBreak/>
        <w:t>Υπόδειγμα 8</w:t>
      </w:r>
      <w:r w:rsidRPr="001976E9">
        <w:rPr>
          <w:rFonts w:eastAsiaTheme="majorEastAsia" w:cstheme="minorHAnsi"/>
          <w:b/>
          <w:bCs/>
          <w:i/>
          <w:iCs/>
          <w:color w:val="021342"/>
          <w:sz w:val="24"/>
          <w:szCs w:val="20"/>
        </w:rPr>
        <w:t xml:space="preserve"> – </w:t>
      </w:r>
      <w:r>
        <w:rPr>
          <w:rFonts w:eastAsiaTheme="majorEastAsia" w:cstheme="minorHAnsi"/>
          <w:b/>
          <w:bCs/>
          <w:i/>
          <w:iCs/>
          <w:color w:val="021342"/>
          <w:sz w:val="24"/>
          <w:szCs w:val="20"/>
        </w:rPr>
        <w:t>Δήλωση ΜΜΕ</w:t>
      </w:r>
    </w:p>
    <w:p w14:paraId="6F89D235" w14:textId="77777777" w:rsidR="00F57715" w:rsidRPr="001A0DA8" w:rsidRDefault="00F57715" w:rsidP="00F57715">
      <w:pPr>
        <w:spacing w:before="120" w:after="0" w:line="240" w:lineRule="auto"/>
        <w:jc w:val="center"/>
        <w:outlineLvl w:val="0"/>
        <w:rPr>
          <w:rFonts w:cs="Arial"/>
          <w:bCs/>
          <w:iCs/>
        </w:rPr>
      </w:pPr>
      <w:r w:rsidRPr="001A0DA8">
        <w:rPr>
          <w:rFonts w:cs="Arial"/>
          <w:b/>
        </w:rPr>
        <w:t>ΥΠΟΔΕΙΓΜΑ ΔΗΛΩΣΗΣ</w:t>
      </w:r>
    </w:p>
    <w:p w14:paraId="1552334B" w14:textId="77777777" w:rsidR="00F57715" w:rsidRPr="001A0DA8" w:rsidRDefault="00F57715" w:rsidP="00F57715">
      <w:pPr>
        <w:spacing w:before="120" w:after="0" w:line="240" w:lineRule="auto"/>
        <w:jc w:val="center"/>
        <w:outlineLvl w:val="0"/>
        <w:rPr>
          <w:rFonts w:cs="Arial"/>
          <w:b/>
          <w:bCs/>
          <w:iCs/>
        </w:rPr>
      </w:pPr>
      <w:r w:rsidRPr="001A0DA8">
        <w:rPr>
          <w:rFonts w:cs="Arial"/>
          <w:b/>
          <w:bCs/>
          <w:iCs/>
        </w:rPr>
        <w:t>ΣΤΟΙΧΕΙΑ ΣΧΕΤΙΚΑ ΜΕ ΤΗΝ ΙΔΙΟΤΗΤΑ ΜΜΕ</w:t>
      </w:r>
    </w:p>
    <w:p w14:paraId="0D86776D" w14:textId="77777777" w:rsidR="00F57715" w:rsidRPr="001A0DA8" w:rsidRDefault="00F57715" w:rsidP="00F57715">
      <w:pPr>
        <w:spacing w:before="120" w:after="0" w:line="240" w:lineRule="auto"/>
        <w:rPr>
          <w:rFonts w:cs="Arial"/>
          <w:b/>
        </w:rPr>
      </w:pPr>
    </w:p>
    <w:p w14:paraId="7AA04665" w14:textId="77777777" w:rsidR="00F57715" w:rsidRPr="001A0DA8" w:rsidRDefault="00F57715" w:rsidP="00F57715">
      <w:pPr>
        <w:spacing w:before="120" w:after="0" w:line="240" w:lineRule="auto"/>
        <w:outlineLvl w:val="0"/>
        <w:rPr>
          <w:rFonts w:cs="Arial"/>
          <w:b/>
        </w:rPr>
      </w:pPr>
      <w:r w:rsidRPr="001A0DA8">
        <w:rPr>
          <w:rFonts w:cs="Arial"/>
          <w:b/>
        </w:rPr>
        <w:t>Ακριβή στοιχεία της επιχείρησης</w:t>
      </w:r>
    </w:p>
    <w:p w14:paraId="71B97A90" w14:textId="77777777" w:rsidR="00F57715" w:rsidRPr="001A0DA8" w:rsidRDefault="00F57715" w:rsidP="00F57715">
      <w:pPr>
        <w:spacing w:before="120" w:after="0" w:line="360" w:lineRule="auto"/>
        <w:rPr>
          <w:rFonts w:cs="Arial"/>
        </w:rPr>
      </w:pPr>
      <w:r w:rsidRPr="001A0DA8">
        <w:rPr>
          <w:rFonts w:cs="Arial"/>
        </w:rPr>
        <w:t>Επωνυμία ή εταιρική επωνυμία: ……………………………………..…………………………….</w:t>
      </w:r>
      <w:r w:rsidRPr="001A0DA8">
        <w:rPr>
          <w:rFonts w:cs="Arial"/>
        </w:rPr>
        <w:br/>
        <w:t>Διεύθυνση της εταιρικής έδρας: ………………………………….………………………………..</w:t>
      </w:r>
    </w:p>
    <w:p w14:paraId="739FD979" w14:textId="77777777" w:rsidR="00F57715" w:rsidRPr="001A0DA8" w:rsidRDefault="00F57715" w:rsidP="00F57715">
      <w:pPr>
        <w:spacing w:before="120" w:after="0" w:line="360" w:lineRule="auto"/>
        <w:rPr>
          <w:rFonts w:cs="Arial"/>
        </w:rPr>
      </w:pPr>
      <w:r w:rsidRPr="001A0DA8">
        <w:rPr>
          <w:rFonts w:cs="Arial"/>
        </w:rPr>
        <w:t>Αριθ. μητρώου ή ΦΠΑ (συμπληρώνεται ο ΑΦΜ</w:t>
      </w:r>
      <w:r w:rsidRPr="001A0DA8">
        <w:rPr>
          <w:rFonts w:cs="Arial"/>
          <w:vertAlign w:val="superscript"/>
        </w:rPr>
        <w:t>1</w:t>
      </w:r>
      <w:r w:rsidRPr="001A0DA8">
        <w:rPr>
          <w:rFonts w:cs="Arial"/>
        </w:rPr>
        <w:t>): ……………………………………….</w:t>
      </w:r>
    </w:p>
    <w:p w14:paraId="5666FE34" w14:textId="77777777" w:rsidR="00F57715" w:rsidRPr="001A0DA8" w:rsidRDefault="00F57715" w:rsidP="00F57715">
      <w:pPr>
        <w:spacing w:before="120" w:after="0" w:line="360" w:lineRule="auto"/>
        <w:rPr>
          <w:rFonts w:cs="Arial"/>
        </w:rPr>
      </w:pPr>
      <w:r w:rsidRPr="001A0DA8">
        <w:rPr>
          <w:rFonts w:cs="Arial"/>
        </w:rPr>
        <w:t>Ονοματεπώνυμο και τίτλος του ή των κύριων διευθυντικών στελεχών (</w:t>
      </w:r>
      <w:r w:rsidRPr="001A0DA8">
        <w:rPr>
          <w:rFonts w:cs="Arial"/>
          <w:vertAlign w:val="superscript"/>
        </w:rPr>
        <w:t>2</w:t>
      </w:r>
      <w:r w:rsidRPr="001A0DA8">
        <w:rPr>
          <w:rFonts w:cs="Arial"/>
        </w:rPr>
        <w:t>) ………………………………………………………………………………………………………………………..</w:t>
      </w:r>
    </w:p>
    <w:p w14:paraId="4832E57C" w14:textId="77777777" w:rsidR="00F57715" w:rsidRPr="001A0DA8" w:rsidRDefault="00F57715" w:rsidP="00F57715">
      <w:pPr>
        <w:spacing w:before="120" w:after="0" w:line="240" w:lineRule="auto"/>
        <w:jc w:val="both"/>
        <w:rPr>
          <w:rFonts w:cs="Arial"/>
          <w:i/>
        </w:rPr>
      </w:pPr>
      <w:r w:rsidRPr="001A0DA8">
        <w:rPr>
          <w:rFonts w:cs="Arial"/>
          <w:b/>
        </w:rPr>
        <w:t xml:space="preserve">Τύπος της επιχείρησης </w:t>
      </w:r>
      <w:r w:rsidRPr="001A0DA8">
        <w:rPr>
          <w:rFonts w:cs="Arial"/>
          <w:i/>
        </w:rPr>
        <w:t>(βλέπε επεξηγητικό σημείωμα)</w:t>
      </w:r>
    </w:p>
    <w:p w14:paraId="639AA2A8" w14:textId="77777777" w:rsidR="00F57715" w:rsidRPr="001A0DA8" w:rsidRDefault="00F57715" w:rsidP="00F57715">
      <w:pPr>
        <w:spacing w:before="120" w:after="0" w:line="240" w:lineRule="auto"/>
        <w:jc w:val="both"/>
        <w:rPr>
          <w:rFonts w:cs="Arial"/>
        </w:rPr>
      </w:pPr>
      <w:r w:rsidRPr="001A0DA8">
        <w:rPr>
          <w:rFonts w:cs="Arial"/>
        </w:rPr>
        <w:t>Σημειώστε με ένα σταυρό την περίπτωση ή τις περιπτώσεις στις οποίες υπάγεται η αιτούσα επιχείρηση:</w:t>
      </w:r>
    </w:p>
    <w:p w14:paraId="3E5EF45A" w14:textId="77777777" w:rsidR="00F57715" w:rsidRPr="001A0DA8" w:rsidRDefault="00F57715" w:rsidP="00F57715">
      <w:pPr>
        <w:spacing w:before="120" w:after="0" w:line="240" w:lineRule="auto"/>
        <w:rPr>
          <w:rFonts w:cs="Arial"/>
        </w:rPr>
      </w:pPr>
    </w:p>
    <w:p w14:paraId="5BD0FB0F" w14:textId="77777777" w:rsidR="00F57715" w:rsidRPr="001A0DA8" w:rsidRDefault="00F57715" w:rsidP="00F57715">
      <w:pPr>
        <w:spacing w:before="120" w:after="0" w:line="240" w:lineRule="auto"/>
        <w:rPr>
          <w:rFonts w:cs="Arial"/>
        </w:rPr>
      </w:pPr>
    </w:p>
    <w:p w14:paraId="7B3C4A88" w14:textId="77777777" w:rsidR="00F57715" w:rsidRPr="001A0DA8" w:rsidRDefault="00F57715" w:rsidP="00F57715">
      <w:pPr>
        <w:spacing w:before="120" w:after="0" w:line="240" w:lineRule="auto"/>
        <w:ind w:left="3600" w:hanging="3285"/>
        <w:jc w:val="both"/>
        <w:rPr>
          <w:rFonts w:cs="Arial"/>
        </w:rPr>
      </w:pPr>
      <w:r>
        <w:rPr>
          <w:rFonts w:cs="Arial"/>
          <w:noProof/>
          <w:lang w:eastAsia="el-GR"/>
        </w:rPr>
        <mc:AlternateContent>
          <mc:Choice Requires="wps">
            <w:drawing>
              <wp:anchor distT="0" distB="0" distL="114300" distR="114300" simplePos="0" relativeHeight="251661312" behindDoc="0" locked="0" layoutInCell="1" allowOverlap="1" wp14:anchorId="7896A640" wp14:editId="4674D1AC">
                <wp:simplePos x="0" y="0"/>
                <wp:positionH relativeFrom="column">
                  <wp:posOffset>0</wp:posOffset>
                </wp:positionH>
                <wp:positionV relativeFrom="paragraph">
                  <wp:posOffset>99695</wp:posOffset>
                </wp:positionV>
                <wp:extent cx="114300" cy="1143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A03C7" id="Rectangle 8" o:spid="_x0000_s1026" style="position:absolute;margin-left:0;margin-top:7.8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rqGwIAADs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"/>
            </w:pict>
          </mc:Fallback>
        </mc:AlternateContent>
      </w:r>
      <w:r w:rsidRPr="001A0DA8">
        <w:rPr>
          <w:rFonts w:cs="Arial"/>
        </w:rPr>
        <w:t>Ανεξάρτητη επιχείρηση</w:t>
      </w:r>
      <w:r w:rsidRPr="001A0DA8">
        <w:rPr>
          <w:rFonts w:cs="Arial"/>
        </w:rPr>
        <w:tab/>
        <w:t xml:space="preserve">Στην περίπτωση αυτή, τα στοιχεία που αναγράφονται παρακάτω προκύπτουν από τους λογαριασμούς της επιχείρησης και μόνον. </w:t>
      </w:r>
      <w:r w:rsidRPr="001A0DA8">
        <w:rPr>
          <w:rFonts w:cs="Arial"/>
        </w:rPr>
        <w:br/>
        <w:t>Να συμπληρωθεί μόνο η δήλωση χωρίς παραρτήματα.</w:t>
      </w:r>
    </w:p>
    <w:p w14:paraId="53044CAD" w14:textId="77777777" w:rsidR="00F57715" w:rsidRPr="001A0DA8" w:rsidRDefault="00F57715" w:rsidP="00F57715">
      <w:pPr>
        <w:spacing w:before="120" w:after="0" w:line="240" w:lineRule="auto"/>
        <w:ind w:left="1440" w:hanging="1440"/>
        <w:rPr>
          <w:rFonts w:cs="Arial"/>
        </w:rPr>
      </w:pPr>
    </w:p>
    <w:p w14:paraId="66FE59B1" w14:textId="77777777" w:rsidR="00F57715" w:rsidRPr="001A0DA8" w:rsidRDefault="00F57715" w:rsidP="00F57715">
      <w:pPr>
        <w:spacing w:before="120" w:after="0" w:line="240" w:lineRule="auto"/>
        <w:ind w:left="3600" w:hanging="3285"/>
        <w:jc w:val="both"/>
        <w:rPr>
          <w:rFonts w:cs="Arial"/>
        </w:rPr>
      </w:pPr>
      <w:r>
        <w:rPr>
          <w:rFonts w:cs="Arial"/>
          <w:noProof/>
          <w:lang w:eastAsia="el-GR"/>
        </w:rPr>
        <mc:AlternateContent>
          <mc:Choice Requires="wps">
            <w:drawing>
              <wp:anchor distT="0" distB="0" distL="114300" distR="114300" simplePos="0" relativeHeight="251663360" behindDoc="0" locked="0" layoutInCell="1" allowOverlap="1" wp14:anchorId="0A9C8708" wp14:editId="31F505B0">
                <wp:simplePos x="0" y="0"/>
                <wp:positionH relativeFrom="column">
                  <wp:posOffset>0</wp:posOffset>
                </wp:positionH>
                <wp:positionV relativeFrom="paragraph">
                  <wp:posOffset>98425</wp:posOffset>
                </wp:positionV>
                <wp:extent cx="114300" cy="1143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D6EDF" id="Rectangle 9" o:spid="_x0000_s1026" style="position:absolute;margin-left:0;margin-top:7.7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bJHAIAADs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"/>
            </w:pict>
          </mc:Fallback>
        </mc:AlternateContent>
      </w:r>
      <w:r w:rsidRPr="001A0DA8">
        <w:rPr>
          <w:rFonts w:cs="Arial"/>
        </w:rPr>
        <w:t>Συνεργαζόμενη επιχείρηση</w:t>
      </w:r>
      <w:r w:rsidRPr="001A0DA8">
        <w:rPr>
          <w:rFonts w:cs="Arial"/>
        </w:rPr>
        <w:tab/>
        <w:t xml:space="preserve">Να συμπληρωθεί και να επισυναφθεί </w:t>
      </w:r>
      <w:r w:rsidRPr="001A0DA8">
        <w:rPr>
          <w:rFonts w:cs="Arial"/>
        </w:rPr>
        <w:br/>
        <w:t>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46C3DB21" w14:textId="77777777" w:rsidR="00F57715" w:rsidRPr="001A0DA8" w:rsidRDefault="00F57715" w:rsidP="00F57715">
      <w:pPr>
        <w:spacing w:before="120" w:after="0" w:line="240" w:lineRule="auto"/>
        <w:ind w:left="3600" w:hanging="3285"/>
        <w:jc w:val="both"/>
        <w:rPr>
          <w:rFonts w:cs="Arial"/>
        </w:rPr>
      </w:pPr>
      <w:r>
        <w:rPr>
          <w:rFonts w:cs="Arial"/>
          <w:noProof/>
          <w:lang w:eastAsia="el-GR"/>
        </w:rPr>
        <mc:AlternateContent>
          <mc:Choice Requires="wps">
            <w:drawing>
              <wp:anchor distT="0" distB="0" distL="114300" distR="114300" simplePos="0" relativeHeight="251662336" behindDoc="0" locked="0" layoutInCell="1" allowOverlap="1" wp14:anchorId="1FE80B3A" wp14:editId="24038531">
                <wp:simplePos x="0" y="0"/>
                <wp:positionH relativeFrom="column">
                  <wp:posOffset>0</wp:posOffset>
                </wp:positionH>
                <wp:positionV relativeFrom="paragraph">
                  <wp:posOffset>113665</wp:posOffset>
                </wp:positionV>
                <wp:extent cx="114300" cy="1143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4518A" id="Rectangle 14" o:spid="_x0000_s1026" style="position:absolute;margin-left:0;margin-top:8.9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jB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"/>
            </w:pict>
          </mc:Fallback>
        </mc:AlternateContent>
      </w:r>
      <w:r w:rsidRPr="001A0DA8">
        <w:rPr>
          <w:rFonts w:cs="Arial"/>
        </w:rPr>
        <w:t>Συνδεδεμένη επιχείρηση</w:t>
      </w:r>
      <w:r w:rsidRPr="001A0DA8">
        <w:rPr>
          <w:rFonts w:cs="Arial"/>
        </w:rPr>
        <w:tab/>
        <w:t>το αποτέλεσμα των υπολογισμών να μεταφερθεί στον πίνακα που παρατίθεται παρακάτω</w:t>
      </w:r>
    </w:p>
    <w:p w14:paraId="62BA562E" w14:textId="77777777" w:rsidR="00F57715" w:rsidRPr="001A0DA8" w:rsidRDefault="00F57715" w:rsidP="00F57715">
      <w:pPr>
        <w:spacing w:before="120" w:after="0" w:line="240" w:lineRule="auto"/>
        <w:ind w:left="3600" w:hanging="3285"/>
        <w:jc w:val="center"/>
        <w:rPr>
          <w:rFonts w:cs="Arial"/>
        </w:rPr>
      </w:pPr>
    </w:p>
    <w:p w14:paraId="218910B5" w14:textId="77777777" w:rsidR="00F57715" w:rsidRPr="001A0DA8" w:rsidRDefault="00F57715" w:rsidP="00F57715">
      <w:pPr>
        <w:spacing w:before="120" w:after="0" w:line="240" w:lineRule="auto"/>
        <w:ind w:left="3600" w:hanging="3285"/>
        <w:rPr>
          <w:rFonts w:cs="Arial"/>
        </w:rPr>
      </w:pPr>
    </w:p>
    <w:p w14:paraId="2252BC1C" w14:textId="77777777" w:rsidR="00F57715" w:rsidRPr="001A0DA8" w:rsidRDefault="00F57715" w:rsidP="00F57715">
      <w:pPr>
        <w:spacing w:before="120" w:after="0" w:line="240" w:lineRule="auto"/>
        <w:ind w:left="3600" w:hanging="3285"/>
        <w:outlineLvl w:val="0"/>
        <w:rPr>
          <w:rFonts w:cs="Arial"/>
          <w:b/>
        </w:rPr>
      </w:pPr>
      <w:r w:rsidRPr="001A0DA8">
        <w:rPr>
          <w:rFonts w:cs="Arial"/>
        </w:rPr>
        <w:br w:type="page"/>
      </w:r>
      <w:r w:rsidRPr="001A0DA8">
        <w:rPr>
          <w:rFonts w:cs="Arial"/>
          <w:b/>
        </w:rPr>
        <w:lastRenderedPageBreak/>
        <w:t>Στοιχεία για τον προσδιορισμό της κατηγορίας επιχείρησης</w:t>
      </w:r>
    </w:p>
    <w:p w14:paraId="5B07352B" w14:textId="77777777" w:rsidR="00F57715" w:rsidRPr="001A0DA8" w:rsidRDefault="00F57715" w:rsidP="00F57715">
      <w:pPr>
        <w:spacing w:before="120" w:after="0" w:line="240" w:lineRule="auto"/>
        <w:jc w:val="both"/>
        <w:rPr>
          <w:rFonts w:cs="Arial"/>
        </w:rPr>
      </w:pPr>
    </w:p>
    <w:p w14:paraId="3E8F98E6" w14:textId="77777777" w:rsidR="00F57715" w:rsidRPr="001A0DA8" w:rsidRDefault="00F57715" w:rsidP="00F57715">
      <w:pPr>
        <w:spacing w:before="120" w:after="0" w:line="240" w:lineRule="auto"/>
        <w:jc w:val="both"/>
        <w:rPr>
          <w:rFonts w:cs="Arial"/>
        </w:rPr>
      </w:pPr>
      <w:r w:rsidRPr="001A0DA8">
        <w:rPr>
          <w:rFonts w:cs="Arial"/>
        </w:rPr>
        <w:t>Τα στοιχεία υπολογίζονται σύμφωνα με Παράρτημα Ι του ΕΕ 651/2014 σχετικά με τον ορισμό των ΜΜΕ.</w:t>
      </w:r>
    </w:p>
    <w:p w14:paraId="25E98713" w14:textId="77777777" w:rsidR="00F57715" w:rsidRPr="001A0DA8" w:rsidRDefault="00F57715" w:rsidP="00F57715">
      <w:pPr>
        <w:spacing w:before="120" w:after="0" w:line="240" w:lineRule="auto"/>
        <w:ind w:left="3600" w:hanging="3285"/>
        <w:jc w:val="both"/>
        <w:rPr>
          <w:rFonts w:cs="Arial"/>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F57715" w:rsidRPr="001A0DA8" w14:paraId="1B151C4A" w14:textId="77777777" w:rsidTr="00E315DD">
        <w:tc>
          <w:tcPr>
            <w:tcW w:w="8856" w:type="dxa"/>
            <w:gridSpan w:val="3"/>
            <w:tcBorders>
              <w:bottom w:val="single" w:sz="4" w:space="0" w:color="auto"/>
            </w:tcBorders>
          </w:tcPr>
          <w:p w14:paraId="0AEF9D60" w14:textId="77777777" w:rsidR="00F57715" w:rsidRPr="001A0DA8" w:rsidRDefault="00F57715" w:rsidP="00E315DD">
            <w:pPr>
              <w:spacing w:before="120" w:after="0" w:line="240" w:lineRule="auto"/>
              <w:rPr>
                <w:rFonts w:cs="Arial"/>
              </w:rPr>
            </w:pPr>
            <w:r w:rsidRPr="001A0DA8">
              <w:rPr>
                <w:rFonts w:cs="Arial"/>
              </w:rPr>
              <w:t>Περίοδος αναφοράς (*):</w:t>
            </w:r>
          </w:p>
          <w:p w14:paraId="25752B91" w14:textId="77777777" w:rsidR="00F57715" w:rsidRPr="001A0DA8" w:rsidRDefault="00F57715" w:rsidP="00E315DD">
            <w:pPr>
              <w:spacing w:before="120" w:after="0" w:line="240" w:lineRule="auto"/>
              <w:rPr>
                <w:rFonts w:cs="Arial"/>
              </w:rPr>
            </w:pPr>
          </w:p>
        </w:tc>
      </w:tr>
      <w:tr w:rsidR="00F57715" w:rsidRPr="001A0DA8" w14:paraId="5DB49136" w14:textId="77777777" w:rsidTr="00E315DD">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14:paraId="13EB08B8" w14:textId="77777777" w:rsidR="00F57715" w:rsidRPr="001A0DA8" w:rsidRDefault="00F57715" w:rsidP="00E315DD">
            <w:pPr>
              <w:spacing w:before="120" w:after="0" w:line="240" w:lineRule="auto"/>
              <w:rPr>
                <w:rFonts w:cs="Arial"/>
              </w:rPr>
            </w:pPr>
            <w:r w:rsidRPr="001A0DA8">
              <w:rPr>
                <w:rFonts w:cs="Arial"/>
              </w:rPr>
              <w:t>Αριθμός απασχολουμένων (ΕΜΕ)</w:t>
            </w:r>
          </w:p>
          <w:p w14:paraId="3ABA3969" w14:textId="77777777" w:rsidR="00F57715" w:rsidRPr="001A0DA8" w:rsidRDefault="00F57715" w:rsidP="00E315DD">
            <w:pPr>
              <w:spacing w:before="120" w:after="0" w:line="240" w:lineRule="auto"/>
              <w:rPr>
                <w:rFonts w:cs="Arial"/>
              </w:rPr>
            </w:pPr>
          </w:p>
        </w:tc>
        <w:tc>
          <w:tcPr>
            <w:tcW w:w="2556" w:type="dxa"/>
            <w:tcBorders>
              <w:top w:val="single" w:sz="4" w:space="0" w:color="auto"/>
              <w:left w:val="single" w:sz="4" w:space="0" w:color="auto"/>
              <w:bottom w:val="single" w:sz="4" w:space="0" w:color="auto"/>
              <w:right w:val="single" w:sz="4" w:space="0" w:color="auto"/>
            </w:tcBorders>
          </w:tcPr>
          <w:p w14:paraId="15393E53" w14:textId="77777777" w:rsidR="00F57715" w:rsidRPr="001A0DA8" w:rsidRDefault="00F57715" w:rsidP="00E315DD">
            <w:pPr>
              <w:spacing w:before="120" w:after="0" w:line="240" w:lineRule="auto"/>
              <w:rPr>
                <w:rFonts w:cs="Arial"/>
              </w:rPr>
            </w:pPr>
            <w:r w:rsidRPr="001A0DA8">
              <w:rPr>
                <w:rFonts w:cs="Arial"/>
              </w:rPr>
              <w:t>Κύκλος εργασιών (**)</w:t>
            </w:r>
          </w:p>
        </w:tc>
        <w:tc>
          <w:tcPr>
            <w:tcW w:w="2952" w:type="dxa"/>
            <w:tcBorders>
              <w:top w:val="single" w:sz="4" w:space="0" w:color="auto"/>
              <w:left w:val="single" w:sz="4" w:space="0" w:color="auto"/>
              <w:bottom w:val="single" w:sz="4" w:space="0" w:color="auto"/>
              <w:right w:val="nil"/>
            </w:tcBorders>
          </w:tcPr>
          <w:p w14:paraId="5018AD13" w14:textId="77777777" w:rsidR="00F57715" w:rsidRPr="001A0DA8" w:rsidRDefault="00F57715" w:rsidP="00E315DD">
            <w:pPr>
              <w:spacing w:before="120" w:after="0" w:line="240" w:lineRule="auto"/>
              <w:rPr>
                <w:rFonts w:cs="Arial"/>
              </w:rPr>
            </w:pPr>
            <w:r w:rsidRPr="001A0DA8">
              <w:rPr>
                <w:rFonts w:cs="Arial"/>
              </w:rPr>
              <w:t>Σύνολο ισολογισμού (**)</w:t>
            </w:r>
          </w:p>
        </w:tc>
      </w:tr>
      <w:tr w:rsidR="00F57715" w:rsidRPr="001A0DA8" w14:paraId="6EFAC3DA" w14:textId="77777777" w:rsidTr="00E315DD">
        <w:tblPrEx>
          <w:tblBorders>
            <w:right w:val="single" w:sz="4" w:space="0" w:color="auto"/>
            <w:insideH w:val="single" w:sz="4" w:space="0" w:color="auto"/>
            <w:insideV w:val="single" w:sz="4" w:space="0" w:color="auto"/>
          </w:tblBorders>
        </w:tblPrEx>
        <w:tc>
          <w:tcPr>
            <w:tcW w:w="3348" w:type="dxa"/>
            <w:tcBorders>
              <w:right w:val="single" w:sz="4" w:space="0" w:color="auto"/>
            </w:tcBorders>
          </w:tcPr>
          <w:p w14:paraId="7333A040" w14:textId="77777777" w:rsidR="00F57715" w:rsidRPr="001A0DA8" w:rsidRDefault="00F57715" w:rsidP="00E315DD">
            <w:pPr>
              <w:spacing w:before="120" w:after="0" w:line="240" w:lineRule="auto"/>
              <w:rPr>
                <w:rFonts w:cs="Arial"/>
              </w:rPr>
            </w:pPr>
          </w:p>
          <w:p w14:paraId="1E97BD13" w14:textId="77777777" w:rsidR="00F57715" w:rsidRPr="001A0DA8" w:rsidRDefault="00F57715" w:rsidP="00E315DD">
            <w:pPr>
              <w:spacing w:before="120" w:after="0" w:line="240" w:lineRule="auto"/>
              <w:rPr>
                <w:rFonts w:cs="Arial"/>
              </w:rPr>
            </w:pPr>
          </w:p>
        </w:tc>
        <w:tc>
          <w:tcPr>
            <w:tcW w:w="2556" w:type="dxa"/>
            <w:tcBorders>
              <w:left w:val="single" w:sz="4" w:space="0" w:color="auto"/>
              <w:right w:val="single" w:sz="4" w:space="0" w:color="auto"/>
            </w:tcBorders>
          </w:tcPr>
          <w:p w14:paraId="3E3D4543" w14:textId="77777777" w:rsidR="00F57715" w:rsidRPr="001A0DA8" w:rsidRDefault="00F57715" w:rsidP="00E315DD">
            <w:pPr>
              <w:spacing w:before="120" w:after="0" w:line="240" w:lineRule="auto"/>
              <w:rPr>
                <w:rFonts w:cs="Arial"/>
              </w:rPr>
            </w:pPr>
          </w:p>
        </w:tc>
        <w:tc>
          <w:tcPr>
            <w:tcW w:w="2952" w:type="dxa"/>
            <w:tcBorders>
              <w:left w:val="single" w:sz="4" w:space="0" w:color="auto"/>
              <w:right w:val="nil"/>
            </w:tcBorders>
          </w:tcPr>
          <w:p w14:paraId="4F97007E" w14:textId="77777777" w:rsidR="00F57715" w:rsidRPr="001A0DA8" w:rsidRDefault="00F57715" w:rsidP="00E315DD">
            <w:pPr>
              <w:spacing w:before="120" w:after="0" w:line="240" w:lineRule="auto"/>
              <w:rPr>
                <w:rFonts w:cs="Arial"/>
              </w:rPr>
            </w:pPr>
          </w:p>
        </w:tc>
      </w:tr>
    </w:tbl>
    <w:p w14:paraId="2538797C" w14:textId="77777777" w:rsidR="00F57715" w:rsidRPr="001A0DA8" w:rsidRDefault="00F57715" w:rsidP="00F57715">
      <w:pPr>
        <w:spacing w:before="120" w:after="0" w:line="240" w:lineRule="auto"/>
        <w:ind w:left="880" w:hanging="550"/>
        <w:jc w:val="both"/>
        <w:rPr>
          <w:rFonts w:cs="Arial"/>
          <w:sz w:val="18"/>
          <w:szCs w:val="18"/>
        </w:rPr>
      </w:pPr>
      <w:r w:rsidRPr="001A0DA8">
        <w:rPr>
          <w:rFonts w:cs="Arial"/>
          <w:sz w:val="18"/>
          <w:szCs w:val="18"/>
        </w:rPr>
        <w:t xml:space="preserve">(*) </w:t>
      </w:r>
      <w:r w:rsidRPr="001A0DA8">
        <w:rPr>
          <w:rFonts w:cs="Arial"/>
          <w:sz w:val="18"/>
          <w:szCs w:val="18"/>
        </w:rPr>
        <w:tab/>
        <w:t xml:space="preserve">Όλα τα στοιχεία πρέπει να αφορούν την τελευταία κλεισμένη διαχειριστική χρήση και να υπολογίζονται σε ετήσια βάση. </w:t>
      </w:r>
    </w:p>
    <w:p w14:paraId="0299441F" w14:textId="77777777" w:rsidR="00F57715" w:rsidRPr="001A0DA8" w:rsidRDefault="00F57715" w:rsidP="00F57715">
      <w:pPr>
        <w:spacing w:before="120" w:after="0" w:line="240" w:lineRule="auto"/>
        <w:ind w:left="880"/>
        <w:jc w:val="both"/>
        <w:outlineLvl w:val="0"/>
        <w:rPr>
          <w:rFonts w:cs="Arial"/>
          <w:sz w:val="18"/>
          <w:szCs w:val="18"/>
        </w:rPr>
      </w:pPr>
      <w:r w:rsidRPr="001A0DA8">
        <w:rPr>
          <w:rFonts w:cs="Arial"/>
          <w:sz w:val="18"/>
          <w:szCs w:val="18"/>
        </w:rPr>
        <w:t xml:space="preserve">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14:paraId="4CD703F8" w14:textId="77777777" w:rsidR="00F57715" w:rsidRPr="001A0DA8" w:rsidRDefault="00F57715" w:rsidP="00F57715">
      <w:pPr>
        <w:spacing w:before="120" w:after="0" w:line="240" w:lineRule="auto"/>
        <w:ind w:left="3600" w:hanging="3380"/>
        <w:jc w:val="both"/>
        <w:rPr>
          <w:rFonts w:cs="Arial"/>
          <w:sz w:val="18"/>
          <w:szCs w:val="18"/>
        </w:rPr>
      </w:pPr>
      <w:r w:rsidRPr="001A0DA8">
        <w:rPr>
          <w:rFonts w:cs="Arial"/>
          <w:sz w:val="18"/>
          <w:szCs w:val="18"/>
        </w:rPr>
        <w:t>(**)   σε χιλιάδες ευρώ.</w:t>
      </w:r>
    </w:p>
    <w:p w14:paraId="6FC02F76" w14:textId="77777777" w:rsidR="00F57715" w:rsidRPr="001A0DA8" w:rsidRDefault="00F57715" w:rsidP="00F57715">
      <w:pPr>
        <w:spacing w:before="120" w:after="0" w:line="240" w:lineRule="auto"/>
        <w:jc w:val="both"/>
        <w:rPr>
          <w:rFonts w:cs="Arial"/>
        </w:rPr>
      </w:pPr>
      <w:r w:rsidRPr="001A0DA8">
        <w:rPr>
          <w:rFonts w:cs="Arial"/>
        </w:rPr>
        <w:t xml:space="preserve">    _________________________________________________________</w:t>
      </w:r>
    </w:p>
    <w:p w14:paraId="3AE9C810" w14:textId="77777777" w:rsidR="00F57715" w:rsidRPr="001A0DA8" w:rsidRDefault="00F57715" w:rsidP="00F57715">
      <w:pPr>
        <w:spacing w:before="120" w:after="0" w:line="240" w:lineRule="auto"/>
        <w:jc w:val="both"/>
        <w:rPr>
          <w:rFonts w:cs="Arial"/>
          <w:sz w:val="20"/>
          <w:szCs w:val="20"/>
        </w:rPr>
      </w:pPr>
      <w:r w:rsidRPr="001A0DA8">
        <w:rPr>
          <w:rFonts w:cs="Arial"/>
          <w:b/>
          <w:sz w:val="20"/>
          <w:szCs w:val="20"/>
        </w:rPr>
        <w:t>Προσοχή</w:t>
      </w:r>
      <w:r w:rsidRPr="001A0DA8">
        <w:rPr>
          <w:rFonts w:cs="Arial"/>
          <w:sz w:val="20"/>
          <w:szCs w:val="20"/>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14:paraId="35ACF3F1" w14:textId="77777777" w:rsidR="00F57715" w:rsidRPr="001A0DA8" w:rsidRDefault="00F57715" w:rsidP="00F57715">
      <w:pPr>
        <w:spacing w:before="120" w:after="0" w:line="240" w:lineRule="auto"/>
        <w:ind w:left="3600" w:hanging="2880"/>
        <w:jc w:val="both"/>
        <w:outlineLvl w:val="0"/>
        <w:rPr>
          <w:rFonts w:cs="Arial"/>
          <w:b/>
          <w:sz w:val="20"/>
          <w:szCs w:val="20"/>
        </w:rPr>
      </w:pPr>
      <w:r>
        <w:rPr>
          <w:rFonts w:cs="Arial"/>
          <w:noProof/>
          <w:sz w:val="20"/>
          <w:szCs w:val="20"/>
          <w:lang w:eastAsia="el-GR"/>
        </w:rPr>
        <mc:AlternateContent>
          <mc:Choice Requires="wps">
            <w:drawing>
              <wp:anchor distT="0" distB="0" distL="114300" distR="114300" simplePos="0" relativeHeight="251664384" behindDoc="0" locked="0" layoutInCell="1" allowOverlap="1" wp14:anchorId="36196977" wp14:editId="07EFCAB5">
                <wp:simplePos x="0" y="0"/>
                <wp:positionH relativeFrom="column">
                  <wp:posOffset>457200</wp:posOffset>
                </wp:positionH>
                <wp:positionV relativeFrom="paragraph">
                  <wp:posOffset>100330</wp:posOffset>
                </wp:positionV>
                <wp:extent cx="114300" cy="1143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F454F" id="Rectangle 15" o:spid="_x0000_s1026" style="position:absolute;margin-left:36pt;margin-top:7.9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rP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"/>
            </w:pict>
          </mc:Fallback>
        </mc:AlternateContent>
      </w:r>
      <w:r w:rsidRPr="001A0DA8">
        <w:rPr>
          <w:rFonts w:cs="Arial"/>
          <w:sz w:val="20"/>
          <w:szCs w:val="20"/>
        </w:rPr>
        <w:t xml:space="preserve">       </w:t>
      </w:r>
      <w:r w:rsidRPr="001A0DA8">
        <w:rPr>
          <w:rFonts w:cs="Arial"/>
          <w:b/>
          <w:sz w:val="20"/>
          <w:szCs w:val="20"/>
        </w:rPr>
        <w:t xml:space="preserve"> Όχι</w:t>
      </w:r>
    </w:p>
    <w:p w14:paraId="47172E21" w14:textId="77777777" w:rsidR="00F57715" w:rsidRPr="001A0DA8" w:rsidRDefault="00F57715" w:rsidP="00F57715">
      <w:pPr>
        <w:spacing w:before="120" w:after="0" w:line="240" w:lineRule="auto"/>
        <w:ind w:left="2090" w:hanging="1370"/>
        <w:jc w:val="both"/>
        <w:rPr>
          <w:rFonts w:cs="Arial"/>
          <w:sz w:val="20"/>
          <w:szCs w:val="20"/>
        </w:rPr>
      </w:pPr>
      <w:r>
        <w:rPr>
          <w:rFonts w:cs="Arial"/>
          <w:noProof/>
          <w:sz w:val="20"/>
          <w:szCs w:val="20"/>
          <w:lang w:eastAsia="el-GR"/>
        </w:rPr>
        <mc:AlternateContent>
          <mc:Choice Requires="wps">
            <w:drawing>
              <wp:anchor distT="0" distB="0" distL="114300" distR="114300" simplePos="0" relativeHeight="251665408" behindDoc="0" locked="0" layoutInCell="1" allowOverlap="1" wp14:anchorId="15403861" wp14:editId="5BBFA4AC">
                <wp:simplePos x="0" y="0"/>
                <wp:positionH relativeFrom="column">
                  <wp:posOffset>457200</wp:posOffset>
                </wp:positionH>
                <wp:positionV relativeFrom="paragraph">
                  <wp:posOffset>83185</wp:posOffset>
                </wp:positionV>
                <wp:extent cx="114300" cy="1143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D21AE" id="Rectangle 16" o:spid="_x0000_s1026" style="position:absolute;margin-left:36pt;margin-top:6.5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zcHQ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"/>
            </w:pict>
          </mc:Fallback>
        </mc:AlternateContent>
      </w:r>
      <w:r w:rsidRPr="001A0DA8">
        <w:rPr>
          <w:rFonts w:cs="Arial"/>
          <w:sz w:val="20"/>
          <w:szCs w:val="20"/>
        </w:rPr>
        <w:t xml:space="preserve">        </w:t>
      </w:r>
      <w:r w:rsidRPr="001A0DA8">
        <w:rPr>
          <w:rFonts w:cs="Arial"/>
          <w:b/>
          <w:sz w:val="20"/>
          <w:szCs w:val="20"/>
        </w:rPr>
        <w:t xml:space="preserve">Ναι </w:t>
      </w:r>
      <w:r w:rsidRPr="001A0DA8">
        <w:rPr>
          <w:rFonts w:cs="Arial"/>
          <w:sz w:val="20"/>
          <w:szCs w:val="20"/>
        </w:rPr>
        <w:t>[σ’ αυτή την περίπτωση, να συμπληρωθεί και να επισυναφθεί δήλωση σχετικά με την προηγούμενη διαχειριστική χρήση (</w:t>
      </w:r>
      <w:r w:rsidRPr="001A0DA8">
        <w:rPr>
          <w:rFonts w:cs="Arial"/>
          <w:sz w:val="20"/>
          <w:szCs w:val="20"/>
          <w:vertAlign w:val="superscript"/>
        </w:rPr>
        <w:t>3</w:t>
      </w:r>
      <w:r w:rsidRPr="001A0DA8">
        <w:rPr>
          <w:rFonts w:cs="Arial"/>
          <w:sz w:val="20"/>
          <w:szCs w:val="20"/>
        </w:rPr>
        <w:t>)]</w:t>
      </w:r>
    </w:p>
    <w:p w14:paraId="5F519010" w14:textId="77777777" w:rsidR="00F57715" w:rsidRPr="00571EF7" w:rsidRDefault="00F57715" w:rsidP="00F57715">
      <w:pPr>
        <w:spacing w:before="120" w:after="0" w:line="240" w:lineRule="auto"/>
        <w:ind w:left="3600" w:hanging="2880"/>
        <w:jc w:val="center"/>
        <w:outlineLvl w:val="0"/>
        <w:rPr>
          <w:rFonts w:cs="Arial"/>
          <w:b/>
          <w:sz w:val="20"/>
          <w:szCs w:val="20"/>
          <w:u w:val="single"/>
        </w:rPr>
      </w:pPr>
      <w:r w:rsidRPr="00571EF7">
        <w:rPr>
          <w:rFonts w:cs="Arial"/>
          <w:b/>
          <w:sz w:val="20"/>
          <w:szCs w:val="20"/>
          <w:u w:val="single"/>
        </w:rPr>
        <w:t>Υπογραφή</w:t>
      </w:r>
    </w:p>
    <w:p w14:paraId="57109B1D" w14:textId="77777777" w:rsidR="00F57715" w:rsidRPr="001A0DA8" w:rsidRDefault="00F57715" w:rsidP="00F57715">
      <w:pPr>
        <w:spacing w:before="120" w:after="0" w:line="240" w:lineRule="auto"/>
        <w:jc w:val="both"/>
        <w:rPr>
          <w:rFonts w:cs="Arial"/>
          <w:sz w:val="20"/>
          <w:szCs w:val="20"/>
        </w:rPr>
      </w:pPr>
      <w:r w:rsidRPr="001A0DA8">
        <w:rPr>
          <w:rFonts w:cs="Arial"/>
          <w:sz w:val="20"/>
          <w:szCs w:val="20"/>
        </w:rPr>
        <w:t xml:space="preserve">Όνομα και ιδιότητα του </w:t>
      </w:r>
      <w:proofErr w:type="spellStart"/>
      <w:r w:rsidRPr="001A0DA8">
        <w:rPr>
          <w:rFonts w:cs="Arial"/>
          <w:sz w:val="20"/>
          <w:szCs w:val="20"/>
        </w:rPr>
        <w:t>προσυπογράφοντος</w:t>
      </w:r>
      <w:proofErr w:type="spellEnd"/>
      <w:r w:rsidRPr="001A0DA8">
        <w:rPr>
          <w:rFonts w:cs="Arial"/>
          <w:sz w:val="20"/>
          <w:szCs w:val="20"/>
        </w:rPr>
        <w:t xml:space="preserve">, που είναι εξουσιοδοτημένος να εκπροσωπεί την επιχείρηση: </w:t>
      </w:r>
    </w:p>
    <w:p w14:paraId="331B978E" w14:textId="77777777" w:rsidR="00F57715" w:rsidRPr="001A0DA8" w:rsidRDefault="00F57715" w:rsidP="00F57715">
      <w:pPr>
        <w:spacing w:before="120" w:after="0" w:line="240" w:lineRule="auto"/>
        <w:jc w:val="both"/>
        <w:rPr>
          <w:rFonts w:cs="Arial"/>
          <w:sz w:val="20"/>
          <w:szCs w:val="20"/>
        </w:rPr>
      </w:pPr>
      <w:r w:rsidRPr="001A0DA8">
        <w:rPr>
          <w:rFonts w:cs="Arial"/>
          <w:sz w:val="20"/>
          <w:szCs w:val="20"/>
        </w:rPr>
        <w:t>.......................................................................................................</w:t>
      </w:r>
    </w:p>
    <w:p w14:paraId="4491EB44" w14:textId="77777777" w:rsidR="00F57715" w:rsidRPr="001A0DA8" w:rsidRDefault="00F57715" w:rsidP="00F57715">
      <w:pPr>
        <w:spacing w:before="120" w:after="0" w:line="240" w:lineRule="auto"/>
        <w:jc w:val="both"/>
        <w:rPr>
          <w:rFonts w:cs="Arial"/>
          <w:sz w:val="20"/>
          <w:szCs w:val="20"/>
        </w:rPr>
      </w:pPr>
      <w:r w:rsidRPr="001A0DA8">
        <w:rPr>
          <w:rFonts w:cs="Arial"/>
          <w:sz w:val="20"/>
          <w:szCs w:val="20"/>
        </w:rPr>
        <w:t>Δηλώνω υπεύθυνα ότι τα στοιχεία της παρούσης δήλωσης καθώς και των ενδεχόμενων παρατημάτων της είναι ακριβή.</w:t>
      </w:r>
    </w:p>
    <w:p w14:paraId="2CFB70E3" w14:textId="77777777" w:rsidR="00F57715" w:rsidRPr="001A0DA8" w:rsidRDefault="00F57715" w:rsidP="00F57715">
      <w:pPr>
        <w:spacing w:before="120" w:after="0" w:line="240" w:lineRule="auto"/>
        <w:ind w:left="3600" w:hanging="3600"/>
        <w:jc w:val="both"/>
        <w:rPr>
          <w:rFonts w:cs="Arial"/>
          <w:sz w:val="20"/>
          <w:szCs w:val="20"/>
        </w:rPr>
      </w:pPr>
      <w:r w:rsidRPr="001A0DA8">
        <w:rPr>
          <w:rFonts w:cs="Arial"/>
          <w:sz w:val="20"/>
          <w:szCs w:val="20"/>
        </w:rPr>
        <w:t>......................................(τόπος), .................................. (ημερομηνία)</w:t>
      </w:r>
    </w:p>
    <w:p w14:paraId="45267E7E" w14:textId="77777777" w:rsidR="00F57715" w:rsidRPr="00571EF7" w:rsidRDefault="00F57715" w:rsidP="00F57715">
      <w:pPr>
        <w:spacing w:before="120" w:after="0" w:line="240" w:lineRule="auto"/>
        <w:ind w:left="3600" w:hanging="2880"/>
        <w:jc w:val="both"/>
        <w:rPr>
          <w:rFonts w:cs="Arial"/>
          <w:b/>
          <w:bCs/>
          <w:sz w:val="20"/>
          <w:szCs w:val="20"/>
        </w:rPr>
      </w:pPr>
      <w:r w:rsidRPr="00571EF7">
        <w:rPr>
          <w:rFonts w:cs="Arial"/>
          <w:b/>
          <w:bCs/>
          <w:sz w:val="20"/>
          <w:szCs w:val="20"/>
        </w:rPr>
        <w:t>Υπογραφή:</w:t>
      </w:r>
    </w:p>
    <w:p w14:paraId="70CF934B" w14:textId="77777777" w:rsidR="00F57715" w:rsidRPr="001A0DA8" w:rsidRDefault="00F57715" w:rsidP="00F57715">
      <w:pPr>
        <w:spacing w:before="120" w:after="0" w:line="240" w:lineRule="auto"/>
        <w:ind w:left="3600" w:hanging="2880"/>
        <w:jc w:val="both"/>
        <w:rPr>
          <w:rFonts w:cs="Arial"/>
        </w:rPr>
      </w:pPr>
    </w:p>
    <w:p w14:paraId="6652972F" w14:textId="77777777" w:rsidR="00F57715" w:rsidRPr="001A0DA8" w:rsidRDefault="00F57715" w:rsidP="00F57715">
      <w:pPr>
        <w:spacing w:before="120" w:after="0" w:line="240" w:lineRule="auto"/>
        <w:ind w:left="3600" w:hanging="2880"/>
        <w:jc w:val="both"/>
        <w:rPr>
          <w:rFonts w:cs="Arial"/>
        </w:rPr>
      </w:pPr>
      <w:r w:rsidRPr="001A0DA8">
        <w:rPr>
          <w:rFonts w:cs="Arial"/>
        </w:rPr>
        <w:t>___________</w:t>
      </w:r>
    </w:p>
    <w:p w14:paraId="097ED87E" w14:textId="77777777" w:rsidR="00F57715" w:rsidRPr="001A0DA8" w:rsidRDefault="00F57715" w:rsidP="00F57715">
      <w:pPr>
        <w:spacing w:before="120" w:after="0" w:line="240" w:lineRule="auto"/>
        <w:ind w:left="720"/>
        <w:jc w:val="both"/>
        <w:rPr>
          <w:rFonts w:cs="Arial"/>
          <w:sz w:val="18"/>
          <w:szCs w:val="18"/>
        </w:rPr>
      </w:pPr>
      <w:r w:rsidRPr="001A0DA8">
        <w:rPr>
          <w:rFonts w:cs="Arial"/>
          <w:sz w:val="18"/>
          <w:szCs w:val="18"/>
        </w:rPr>
        <w:t>(</w:t>
      </w:r>
      <w:r w:rsidRPr="001A0DA8">
        <w:rPr>
          <w:rFonts w:cs="Arial"/>
          <w:sz w:val="18"/>
          <w:szCs w:val="18"/>
          <w:vertAlign w:val="superscript"/>
        </w:rPr>
        <w:t>1</w:t>
      </w:r>
      <w:r w:rsidRPr="001A0DA8">
        <w:rPr>
          <w:rFonts w:cs="Arial"/>
          <w:sz w:val="18"/>
          <w:szCs w:val="18"/>
        </w:rPr>
        <w:t>) Να προσδιοριστεί από τα κράτη μέλη σύμφωνα με τις ανάγκες τους.</w:t>
      </w:r>
    </w:p>
    <w:p w14:paraId="62441B42" w14:textId="77777777" w:rsidR="00F57715" w:rsidRPr="001A0DA8" w:rsidRDefault="00F57715" w:rsidP="00F57715">
      <w:pPr>
        <w:spacing w:before="120" w:after="0" w:line="240" w:lineRule="auto"/>
        <w:ind w:left="720"/>
        <w:jc w:val="both"/>
        <w:rPr>
          <w:rFonts w:cs="Arial"/>
          <w:sz w:val="18"/>
          <w:szCs w:val="18"/>
        </w:rPr>
      </w:pPr>
      <w:r w:rsidRPr="001A0DA8">
        <w:rPr>
          <w:rFonts w:cs="Arial"/>
          <w:sz w:val="18"/>
          <w:szCs w:val="18"/>
        </w:rPr>
        <w:t>(</w:t>
      </w:r>
      <w:r w:rsidRPr="001A0DA8">
        <w:rPr>
          <w:rFonts w:cs="Arial"/>
          <w:sz w:val="18"/>
          <w:szCs w:val="18"/>
          <w:vertAlign w:val="superscript"/>
        </w:rPr>
        <w:t>2</w:t>
      </w:r>
      <w:r w:rsidRPr="001A0DA8">
        <w:rPr>
          <w:rFonts w:cs="Arial"/>
          <w:sz w:val="18"/>
          <w:szCs w:val="18"/>
        </w:rPr>
        <w:t>) Πρόεδρος («</w:t>
      </w:r>
      <w:proofErr w:type="spellStart"/>
      <w:r w:rsidRPr="001A0DA8">
        <w:rPr>
          <w:rFonts w:cs="Arial"/>
          <w:sz w:val="18"/>
          <w:szCs w:val="18"/>
        </w:rPr>
        <w:t>Chief</w:t>
      </w:r>
      <w:proofErr w:type="spellEnd"/>
      <w:r w:rsidRPr="001A0DA8">
        <w:rPr>
          <w:rFonts w:cs="Arial"/>
          <w:sz w:val="18"/>
          <w:szCs w:val="18"/>
        </w:rPr>
        <w:t xml:space="preserve"> </w:t>
      </w:r>
      <w:proofErr w:type="spellStart"/>
      <w:r w:rsidRPr="001A0DA8">
        <w:rPr>
          <w:rFonts w:cs="Arial"/>
          <w:sz w:val="18"/>
          <w:szCs w:val="18"/>
        </w:rPr>
        <w:t>executive</w:t>
      </w:r>
      <w:proofErr w:type="spellEnd"/>
      <w:r w:rsidRPr="001A0DA8">
        <w:rPr>
          <w:rFonts w:cs="Arial"/>
          <w:sz w:val="18"/>
          <w:szCs w:val="18"/>
        </w:rPr>
        <w:t>»), Γενικός Διευθυντής ή αντίστοιχη θέση.</w:t>
      </w:r>
    </w:p>
    <w:p w14:paraId="69D6A9BC" w14:textId="77777777" w:rsidR="00F57715" w:rsidRPr="001A0DA8" w:rsidRDefault="00F57715" w:rsidP="00F57715">
      <w:pPr>
        <w:spacing w:before="120" w:after="0" w:line="240" w:lineRule="auto"/>
        <w:ind w:left="720"/>
        <w:rPr>
          <w:rFonts w:cs="Arial"/>
          <w:sz w:val="18"/>
          <w:szCs w:val="18"/>
        </w:rPr>
      </w:pPr>
      <w:r w:rsidRPr="001A0DA8">
        <w:rPr>
          <w:rFonts w:cs="Arial"/>
          <w:sz w:val="18"/>
          <w:szCs w:val="18"/>
        </w:rPr>
        <w:t>(</w:t>
      </w:r>
      <w:r w:rsidRPr="001A0DA8">
        <w:rPr>
          <w:rFonts w:cs="Arial"/>
          <w:sz w:val="18"/>
          <w:szCs w:val="18"/>
          <w:vertAlign w:val="superscript"/>
        </w:rPr>
        <w:t>3</w:t>
      </w:r>
      <w:r w:rsidRPr="001A0DA8">
        <w:rPr>
          <w:rFonts w:cs="Arial"/>
          <w:sz w:val="18"/>
          <w:szCs w:val="18"/>
        </w:rPr>
        <w:t>) Άρθρο 4, παράγραφος 2 του Παραρτήματος Ι του ΕΕ 651/2014.</w:t>
      </w:r>
      <w:r w:rsidRPr="001A0DA8">
        <w:rPr>
          <w:rFonts w:cs="Arial"/>
          <w:sz w:val="18"/>
          <w:szCs w:val="18"/>
        </w:rPr>
        <w:br/>
      </w:r>
    </w:p>
    <w:p w14:paraId="6B3A8DAD" w14:textId="77777777" w:rsidR="00F57715" w:rsidRPr="001A0DA8" w:rsidRDefault="00F57715" w:rsidP="00F57715">
      <w:pPr>
        <w:spacing w:before="120" w:after="0" w:line="240" w:lineRule="auto"/>
        <w:ind w:left="720"/>
        <w:jc w:val="center"/>
        <w:outlineLvl w:val="0"/>
        <w:rPr>
          <w:rFonts w:cs="Arial"/>
          <w:b/>
          <w:bCs/>
        </w:rPr>
      </w:pPr>
      <w:r w:rsidRPr="001A0DA8">
        <w:rPr>
          <w:rFonts w:cs="Arial"/>
        </w:rPr>
        <w:br w:type="page"/>
      </w:r>
      <w:r w:rsidRPr="001A0DA8">
        <w:rPr>
          <w:rFonts w:cs="Arial"/>
          <w:b/>
          <w:bCs/>
        </w:rPr>
        <w:lastRenderedPageBreak/>
        <w:t>ΠΑΡΑΡΤΗΜΑ ΤΗΣ ΔΗΛΩΣΗΣ</w:t>
      </w:r>
    </w:p>
    <w:p w14:paraId="405A13C5" w14:textId="77777777" w:rsidR="00F57715" w:rsidRPr="001A0DA8" w:rsidRDefault="00F57715" w:rsidP="00F57715">
      <w:pPr>
        <w:spacing w:before="120" w:after="0" w:line="240" w:lineRule="auto"/>
        <w:ind w:left="720"/>
        <w:jc w:val="center"/>
        <w:rPr>
          <w:rFonts w:cs="Arial"/>
          <w:b/>
          <w:bCs/>
        </w:rPr>
      </w:pPr>
      <w:r w:rsidRPr="001A0DA8">
        <w:rPr>
          <w:rFonts w:cs="Arial"/>
          <w:b/>
          <w:bCs/>
        </w:rPr>
        <w:t>ΥΠΟΛΟΓΙΣΜΟΣ ΓΙΑ ΣΥΝΕΡΓΑΖΟΜΕΝΗ ή ΣΥΝΔΕΔΕΜΕΝΗ ΕΠΙΧΕΙΡΗΣΗ</w:t>
      </w:r>
    </w:p>
    <w:p w14:paraId="5AB53206" w14:textId="77777777" w:rsidR="00F57715" w:rsidRPr="001A0DA8" w:rsidRDefault="00F57715" w:rsidP="00F57715">
      <w:pPr>
        <w:spacing w:before="120" w:after="0" w:line="240" w:lineRule="auto"/>
        <w:ind w:left="360"/>
        <w:outlineLvl w:val="0"/>
        <w:rPr>
          <w:rFonts w:cs="Arial"/>
          <w:b/>
        </w:rPr>
      </w:pPr>
      <w:r w:rsidRPr="001A0DA8">
        <w:rPr>
          <w:rFonts w:cs="Arial"/>
          <w:b/>
        </w:rPr>
        <w:t>Επισυναπτόμενα παραρτήματα</w:t>
      </w:r>
    </w:p>
    <w:p w14:paraId="744CF8A0" w14:textId="77777777" w:rsidR="00F57715" w:rsidRPr="001A0DA8" w:rsidRDefault="00F57715" w:rsidP="00F57715">
      <w:pPr>
        <w:numPr>
          <w:ilvl w:val="0"/>
          <w:numId w:val="21"/>
        </w:numPr>
        <w:spacing w:before="120" w:after="0" w:line="240" w:lineRule="auto"/>
        <w:jc w:val="both"/>
        <w:rPr>
          <w:rFonts w:cs="Arial"/>
        </w:rPr>
      </w:pPr>
      <w:r w:rsidRPr="001A0DA8">
        <w:rPr>
          <w:rFonts w:cs="Arial"/>
        </w:rPr>
        <w:t>Παράρτημα Α εάν η επιχείρηση έχει τουλάχιστον μία συνεργαζόμενη επιχείρηση (και ενδεχόμενα συμπληρωματικά δελτία)</w:t>
      </w:r>
    </w:p>
    <w:p w14:paraId="47EB1A45" w14:textId="77777777" w:rsidR="00F57715" w:rsidRPr="001A0DA8" w:rsidRDefault="00F57715" w:rsidP="00F57715">
      <w:pPr>
        <w:numPr>
          <w:ilvl w:val="0"/>
          <w:numId w:val="21"/>
        </w:numPr>
        <w:spacing w:before="120" w:after="0" w:line="240" w:lineRule="auto"/>
        <w:jc w:val="both"/>
        <w:rPr>
          <w:rFonts w:cs="Arial"/>
        </w:rPr>
      </w:pPr>
      <w:r w:rsidRPr="001A0DA8">
        <w:rPr>
          <w:rFonts w:cs="Arial"/>
        </w:rPr>
        <w:t>Παράρτημα Β εάν η επιχείρηση έχει τουλάχιστον μία συνδεδεμένη επιχείρηση (και ενδεχόμενα συμπληρωματικά δελτία)</w:t>
      </w:r>
    </w:p>
    <w:p w14:paraId="215BA48E" w14:textId="77777777" w:rsidR="00F57715" w:rsidRPr="001A0DA8" w:rsidRDefault="00F57715" w:rsidP="00F57715">
      <w:pPr>
        <w:spacing w:before="120" w:after="0" w:line="240" w:lineRule="auto"/>
        <w:jc w:val="both"/>
        <w:rPr>
          <w:rFonts w:cs="Arial"/>
        </w:rPr>
      </w:pPr>
    </w:p>
    <w:p w14:paraId="53C4AD1B" w14:textId="77777777" w:rsidR="00F57715" w:rsidRPr="001A0DA8" w:rsidRDefault="00F57715" w:rsidP="00F57715">
      <w:pPr>
        <w:spacing w:before="120" w:after="0" w:line="240" w:lineRule="auto"/>
        <w:jc w:val="both"/>
        <w:rPr>
          <w:rFonts w:cs="Arial"/>
        </w:rPr>
      </w:pPr>
      <w:r w:rsidRPr="001A0DA8">
        <w:rPr>
          <w:rFonts w:cs="Arial"/>
          <w:b/>
        </w:rPr>
        <w:t>Υπολογισμός των στοιχείων για συνεργαζόμενη ή συνδεδεμένη</w:t>
      </w:r>
      <w:r w:rsidRPr="001A0DA8">
        <w:rPr>
          <w:rFonts w:cs="Arial"/>
        </w:rPr>
        <w:t xml:space="preserve"> </w:t>
      </w:r>
      <w:r w:rsidRPr="001A0DA8">
        <w:rPr>
          <w:rFonts w:cs="Arial"/>
          <w:b/>
        </w:rPr>
        <w:t>επιχείρηση</w:t>
      </w:r>
      <w:r w:rsidRPr="001A0DA8">
        <w:rPr>
          <w:rFonts w:cs="Arial"/>
        </w:rPr>
        <w:t xml:space="preserve"> (</w:t>
      </w:r>
      <w:r w:rsidRPr="001A0DA8">
        <w:rPr>
          <w:rFonts w:cs="Arial"/>
          <w:vertAlign w:val="superscript"/>
        </w:rPr>
        <w:t>1</w:t>
      </w:r>
      <w:r w:rsidRPr="001A0DA8">
        <w:rPr>
          <w:rFonts w:cs="Arial"/>
        </w:rPr>
        <w:t>) (βλέπε επεξηγηματικό σημείωμα)</w:t>
      </w:r>
    </w:p>
    <w:p w14:paraId="3B31D6A0" w14:textId="77777777" w:rsidR="00F57715" w:rsidRPr="001A0DA8" w:rsidRDefault="00F57715" w:rsidP="00F57715">
      <w:pPr>
        <w:spacing w:before="120" w:after="0" w:line="240" w:lineRule="auto"/>
        <w:jc w:val="both"/>
        <w:rPr>
          <w:rFonts w:cs="Arial"/>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F57715" w:rsidRPr="001A0DA8" w14:paraId="5D822838" w14:textId="77777777" w:rsidTr="00E315DD">
        <w:tc>
          <w:tcPr>
            <w:tcW w:w="8856" w:type="dxa"/>
          </w:tcPr>
          <w:p w14:paraId="02038E99" w14:textId="77777777" w:rsidR="00F57715" w:rsidRPr="001A0DA8" w:rsidRDefault="00F57715" w:rsidP="00E315DD">
            <w:pPr>
              <w:spacing w:before="120" w:after="0" w:line="240" w:lineRule="auto"/>
              <w:rPr>
                <w:rFonts w:cs="Arial"/>
              </w:rPr>
            </w:pPr>
            <w:r w:rsidRPr="001A0DA8">
              <w:rPr>
                <w:rFonts w:cs="Arial"/>
              </w:rPr>
              <w:t>Περίοδος αναφοράς (</w:t>
            </w:r>
            <w:r w:rsidRPr="001A0DA8">
              <w:rPr>
                <w:rFonts w:cs="Arial"/>
                <w:vertAlign w:val="superscript"/>
              </w:rPr>
              <w:t>2</w:t>
            </w:r>
            <w:r w:rsidRPr="001A0DA8">
              <w:rPr>
                <w:rFonts w:cs="Arial"/>
              </w:rPr>
              <w:t>):</w:t>
            </w:r>
          </w:p>
        </w:tc>
      </w:tr>
    </w:tbl>
    <w:p w14:paraId="654DE5BA" w14:textId="77777777" w:rsidR="00F57715" w:rsidRPr="001A0DA8" w:rsidRDefault="00F57715" w:rsidP="00F57715">
      <w:pPr>
        <w:spacing w:before="120" w:after="0" w:line="240" w:lineRule="auto"/>
        <w:rPr>
          <w:rFonts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160"/>
        <w:gridCol w:w="1620"/>
        <w:gridCol w:w="1908"/>
      </w:tblGrid>
      <w:tr w:rsidR="00F57715" w:rsidRPr="001A0DA8" w14:paraId="59318A3B" w14:textId="77777777" w:rsidTr="00E315DD">
        <w:tc>
          <w:tcPr>
            <w:tcW w:w="3168" w:type="dxa"/>
          </w:tcPr>
          <w:p w14:paraId="78730B4D" w14:textId="77777777" w:rsidR="00F57715" w:rsidRPr="001A0DA8" w:rsidRDefault="00F57715" w:rsidP="00E315DD">
            <w:pPr>
              <w:spacing w:after="0" w:line="240" w:lineRule="auto"/>
              <w:rPr>
                <w:rFonts w:cs="Arial"/>
              </w:rPr>
            </w:pPr>
          </w:p>
        </w:tc>
        <w:tc>
          <w:tcPr>
            <w:tcW w:w="2160" w:type="dxa"/>
          </w:tcPr>
          <w:p w14:paraId="7085770A" w14:textId="77777777" w:rsidR="00F57715" w:rsidRPr="001A0DA8" w:rsidRDefault="00F57715" w:rsidP="00E315DD">
            <w:pPr>
              <w:spacing w:after="0" w:line="240" w:lineRule="auto"/>
              <w:rPr>
                <w:rFonts w:cs="Arial"/>
              </w:rPr>
            </w:pPr>
            <w:r w:rsidRPr="001A0DA8">
              <w:rPr>
                <w:rFonts w:cs="Arial"/>
              </w:rPr>
              <w:t>Αριθμός απασχολουμένων (ΕΜΕ)</w:t>
            </w:r>
          </w:p>
        </w:tc>
        <w:tc>
          <w:tcPr>
            <w:tcW w:w="1620" w:type="dxa"/>
          </w:tcPr>
          <w:p w14:paraId="4B34B464" w14:textId="77777777" w:rsidR="00F57715" w:rsidRPr="001A0DA8" w:rsidRDefault="00F57715" w:rsidP="00E315DD">
            <w:pPr>
              <w:spacing w:after="0" w:line="240" w:lineRule="auto"/>
              <w:rPr>
                <w:rFonts w:cs="Arial"/>
              </w:rPr>
            </w:pPr>
            <w:r w:rsidRPr="001A0DA8">
              <w:rPr>
                <w:rFonts w:cs="Arial"/>
              </w:rPr>
              <w:t xml:space="preserve">Κύκλος </w:t>
            </w:r>
          </w:p>
          <w:p w14:paraId="3FF9409C" w14:textId="77777777" w:rsidR="00F57715" w:rsidRPr="001A0DA8" w:rsidRDefault="00F57715" w:rsidP="00E315DD">
            <w:pPr>
              <w:spacing w:after="0" w:line="240" w:lineRule="auto"/>
              <w:rPr>
                <w:rFonts w:cs="Arial"/>
              </w:rPr>
            </w:pPr>
            <w:r w:rsidRPr="001A0DA8">
              <w:rPr>
                <w:rFonts w:cs="Arial"/>
              </w:rPr>
              <w:t>εργασιών (*)</w:t>
            </w:r>
          </w:p>
        </w:tc>
        <w:tc>
          <w:tcPr>
            <w:tcW w:w="1908" w:type="dxa"/>
          </w:tcPr>
          <w:p w14:paraId="58308A2B" w14:textId="77777777" w:rsidR="00F57715" w:rsidRPr="001A0DA8" w:rsidRDefault="00F57715" w:rsidP="00E315DD">
            <w:pPr>
              <w:spacing w:after="0" w:line="240" w:lineRule="auto"/>
              <w:rPr>
                <w:rFonts w:cs="Arial"/>
              </w:rPr>
            </w:pPr>
            <w:r w:rsidRPr="001A0DA8">
              <w:rPr>
                <w:rFonts w:cs="Arial"/>
              </w:rPr>
              <w:t>Σύνολο ισολογισμού (*)</w:t>
            </w:r>
          </w:p>
        </w:tc>
      </w:tr>
      <w:tr w:rsidR="00F57715" w:rsidRPr="001A0DA8" w14:paraId="32194F52" w14:textId="77777777" w:rsidTr="00E315DD">
        <w:tc>
          <w:tcPr>
            <w:tcW w:w="3168" w:type="dxa"/>
          </w:tcPr>
          <w:p w14:paraId="5C90E7E0" w14:textId="77777777" w:rsidR="00F57715" w:rsidRPr="001A0DA8" w:rsidRDefault="00F57715" w:rsidP="00E315DD">
            <w:pPr>
              <w:spacing w:after="0" w:line="240" w:lineRule="auto"/>
              <w:rPr>
                <w:rFonts w:cs="Arial"/>
              </w:rPr>
            </w:pPr>
            <w:r w:rsidRPr="001A0DA8">
              <w:rPr>
                <w:rFonts w:cs="Arial"/>
              </w:rPr>
              <w:t>1. Στοιχεία (</w:t>
            </w:r>
            <w:r w:rsidRPr="001A0DA8">
              <w:rPr>
                <w:rFonts w:cs="Arial"/>
                <w:vertAlign w:val="superscript"/>
              </w:rPr>
              <w:t>2</w:t>
            </w:r>
            <w:r w:rsidRPr="001A0DA8">
              <w:rPr>
                <w:rFonts w:cs="Arial"/>
              </w:rPr>
              <w:t>) της αιτούσας επιχείρησης ή των ενοποιημένων λογαριασμών (μεταφορά από τον πίνακα Β(1) του παραρτήματος Β (</w:t>
            </w:r>
            <w:r w:rsidRPr="001A0DA8">
              <w:rPr>
                <w:rFonts w:cs="Arial"/>
                <w:vertAlign w:val="superscript"/>
              </w:rPr>
              <w:t>3</w:t>
            </w:r>
            <w:r w:rsidRPr="001A0DA8">
              <w:rPr>
                <w:rFonts w:cs="Arial"/>
              </w:rPr>
              <w:t>)</w:t>
            </w:r>
          </w:p>
        </w:tc>
        <w:tc>
          <w:tcPr>
            <w:tcW w:w="2160" w:type="dxa"/>
          </w:tcPr>
          <w:p w14:paraId="3E1C728A" w14:textId="77777777" w:rsidR="00F57715" w:rsidRPr="001A0DA8" w:rsidRDefault="00F57715" w:rsidP="00E315DD">
            <w:pPr>
              <w:spacing w:after="0" w:line="240" w:lineRule="auto"/>
              <w:rPr>
                <w:rFonts w:cs="Arial"/>
              </w:rPr>
            </w:pPr>
          </w:p>
        </w:tc>
        <w:tc>
          <w:tcPr>
            <w:tcW w:w="1620" w:type="dxa"/>
          </w:tcPr>
          <w:p w14:paraId="6462DCC4" w14:textId="77777777" w:rsidR="00F57715" w:rsidRPr="001A0DA8" w:rsidRDefault="00F57715" w:rsidP="00E315DD">
            <w:pPr>
              <w:spacing w:after="0" w:line="240" w:lineRule="auto"/>
              <w:rPr>
                <w:rFonts w:cs="Arial"/>
              </w:rPr>
            </w:pPr>
          </w:p>
        </w:tc>
        <w:tc>
          <w:tcPr>
            <w:tcW w:w="1908" w:type="dxa"/>
          </w:tcPr>
          <w:p w14:paraId="3FBC33BA" w14:textId="77777777" w:rsidR="00F57715" w:rsidRPr="001A0DA8" w:rsidRDefault="00F57715" w:rsidP="00E315DD">
            <w:pPr>
              <w:spacing w:after="0" w:line="240" w:lineRule="auto"/>
              <w:rPr>
                <w:rFonts w:cs="Arial"/>
              </w:rPr>
            </w:pPr>
          </w:p>
        </w:tc>
      </w:tr>
      <w:tr w:rsidR="00F57715" w:rsidRPr="001A0DA8" w14:paraId="01E5B499" w14:textId="77777777" w:rsidTr="00E315DD">
        <w:tc>
          <w:tcPr>
            <w:tcW w:w="3168" w:type="dxa"/>
          </w:tcPr>
          <w:p w14:paraId="1004D415" w14:textId="77777777" w:rsidR="00F57715" w:rsidRPr="001A0DA8" w:rsidRDefault="00F57715" w:rsidP="00E315DD">
            <w:pPr>
              <w:spacing w:after="0" w:line="240" w:lineRule="auto"/>
              <w:rPr>
                <w:rFonts w:cs="Arial"/>
              </w:rPr>
            </w:pPr>
            <w:r w:rsidRPr="001A0DA8">
              <w:rPr>
                <w:rFonts w:cs="Arial"/>
              </w:rPr>
              <w:t>2. Κατ’ αναλογία συγκεντρωτικά στοιχεία (</w:t>
            </w:r>
            <w:r w:rsidRPr="001A0DA8">
              <w:rPr>
                <w:rFonts w:cs="Arial"/>
                <w:vertAlign w:val="superscript"/>
              </w:rPr>
              <w:t>2</w:t>
            </w:r>
            <w:r w:rsidRPr="001A0DA8">
              <w:rPr>
                <w:rFonts w:cs="Arial"/>
              </w:rPr>
              <w:t>) όλων των (ενδεχομένων) συνεργαζόμενων επιχειρήσεων (μεταφορά από τον πίνακα Α του παραρτήματος Α)</w:t>
            </w:r>
          </w:p>
        </w:tc>
        <w:tc>
          <w:tcPr>
            <w:tcW w:w="2160" w:type="dxa"/>
          </w:tcPr>
          <w:p w14:paraId="2448F48F" w14:textId="77777777" w:rsidR="00F57715" w:rsidRPr="001A0DA8" w:rsidRDefault="00F57715" w:rsidP="00E315DD">
            <w:pPr>
              <w:spacing w:after="0" w:line="240" w:lineRule="auto"/>
              <w:rPr>
                <w:rFonts w:cs="Arial"/>
              </w:rPr>
            </w:pPr>
          </w:p>
        </w:tc>
        <w:tc>
          <w:tcPr>
            <w:tcW w:w="1620" w:type="dxa"/>
          </w:tcPr>
          <w:p w14:paraId="1DDADE01" w14:textId="77777777" w:rsidR="00F57715" w:rsidRPr="001A0DA8" w:rsidRDefault="00F57715" w:rsidP="00E315DD">
            <w:pPr>
              <w:spacing w:after="0" w:line="240" w:lineRule="auto"/>
              <w:rPr>
                <w:rFonts w:cs="Arial"/>
              </w:rPr>
            </w:pPr>
          </w:p>
        </w:tc>
        <w:tc>
          <w:tcPr>
            <w:tcW w:w="1908" w:type="dxa"/>
          </w:tcPr>
          <w:p w14:paraId="70838DD9" w14:textId="77777777" w:rsidR="00F57715" w:rsidRPr="001A0DA8" w:rsidRDefault="00F57715" w:rsidP="00E315DD">
            <w:pPr>
              <w:spacing w:after="0" w:line="240" w:lineRule="auto"/>
              <w:rPr>
                <w:rFonts w:cs="Arial"/>
              </w:rPr>
            </w:pPr>
          </w:p>
        </w:tc>
      </w:tr>
      <w:tr w:rsidR="00F57715" w:rsidRPr="001A0DA8" w14:paraId="6C7664ED" w14:textId="77777777" w:rsidTr="00E315DD">
        <w:tc>
          <w:tcPr>
            <w:tcW w:w="3168" w:type="dxa"/>
          </w:tcPr>
          <w:p w14:paraId="644E014F" w14:textId="77777777" w:rsidR="00F57715" w:rsidRPr="001A0DA8" w:rsidRDefault="00F57715" w:rsidP="00E315DD">
            <w:pPr>
              <w:spacing w:after="0" w:line="240" w:lineRule="auto"/>
              <w:rPr>
                <w:rFonts w:cs="Arial"/>
              </w:rPr>
            </w:pPr>
            <w:r w:rsidRPr="001A0DA8">
              <w:rPr>
                <w:rFonts w:cs="Arial"/>
              </w:rPr>
              <w:t>3. Άθροισμα στοιχείων (</w:t>
            </w:r>
            <w:r w:rsidRPr="001A0DA8">
              <w:rPr>
                <w:rFonts w:cs="Arial"/>
                <w:vertAlign w:val="superscript"/>
              </w:rPr>
              <w:t>2</w:t>
            </w:r>
            <w:r w:rsidRPr="001A0DA8">
              <w:rPr>
                <w:rFonts w:cs="Arial"/>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160" w:type="dxa"/>
          </w:tcPr>
          <w:p w14:paraId="1F952898" w14:textId="77777777" w:rsidR="00F57715" w:rsidRPr="001A0DA8" w:rsidRDefault="00F57715" w:rsidP="00E315DD">
            <w:pPr>
              <w:spacing w:after="0" w:line="240" w:lineRule="auto"/>
              <w:rPr>
                <w:rFonts w:cs="Arial"/>
              </w:rPr>
            </w:pPr>
          </w:p>
        </w:tc>
        <w:tc>
          <w:tcPr>
            <w:tcW w:w="1620" w:type="dxa"/>
          </w:tcPr>
          <w:p w14:paraId="3843011F" w14:textId="77777777" w:rsidR="00F57715" w:rsidRPr="001A0DA8" w:rsidRDefault="00F57715" w:rsidP="00E315DD">
            <w:pPr>
              <w:spacing w:after="0" w:line="240" w:lineRule="auto"/>
              <w:rPr>
                <w:rFonts w:cs="Arial"/>
              </w:rPr>
            </w:pPr>
          </w:p>
        </w:tc>
        <w:tc>
          <w:tcPr>
            <w:tcW w:w="1908" w:type="dxa"/>
          </w:tcPr>
          <w:p w14:paraId="7D8EDB0C" w14:textId="77777777" w:rsidR="00F57715" w:rsidRPr="001A0DA8" w:rsidRDefault="00F57715" w:rsidP="00E315DD">
            <w:pPr>
              <w:spacing w:after="0" w:line="240" w:lineRule="auto"/>
              <w:rPr>
                <w:rFonts w:cs="Arial"/>
              </w:rPr>
            </w:pPr>
          </w:p>
        </w:tc>
      </w:tr>
      <w:tr w:rsidR="00F57715" w:rsidRPr="001A0DA8" w14:paraId="5B4774D3" w14:textId="77777777" w:rsidTr="00E315DD">
        <w:tc>
          <w:tcPr>
            <w:tcW w:w="3168" w:type="dxa"/>
          </w:tcPr>
          <w:p w14:paraId="150AC4D2" w14:textId="77777777" w:rsidR="00F57715" w:rsidRPr="001A0DA8" w:rsidRDefault="00F57715" w:rsidP="00E315DD">
            <w:pPr>
              <w:spacing w:after="0" w:line="240" w:lineRule="auto"/>
              <w:jc w:val="right"/>
              <w:rPr>
                <w:rFonts w:cs="Arial"/>
              </w:rPr>
            </w:pPr>
            <w:r w:rsidRPr="001A0DA8">
              <w:rPr>
                <w:rFonts w:cs="Arial"/>
              </w:rPr>
              <w:t>Σύνολο (</w:t>
            </w:r>
            <w:r w:rsidRPr="001A0DA8">
              <w:rPr>
                <w:rFonts w:cs="Arial"/>
                <w:vertAlign w:val="superscript"/>
              </w:rPr>
              <w:t>4</w:t>
            </w:r>
            <w:r w:rsidRPr="001A0DA8">
              <w:rPr>
                <w:rFonts w:cs="Arial"/>
              </w:rPr>
              <w:t xml:space="preserve">)  </w:t>
            </w:r>
          </w:p>
        </w:tc>
        <w:tc>
          <w:tcPr>
            <w:tcW w:w="2160" w:type="dxa"/>
          </w:tcPr>
          <w:p w14:paraId="592D7558" w14:textId="77777777" w:rsidR="00F57715" w:rsidRPr="001A0DA8" w:rsidRDefault="00F57715" w:rsidP="00E315DD">
            <w:pPr>
              <w:spacing w:after="0" w:line="240" w:lineRule="auto"/>
              <w:rPr>
                <w:rFonts w:cs="Arial"/>
              </w:rPr>
            </w:pPr>
          </w:p>
        </w:tc>
        <w:tc>
          <w:tcPr>
            <w:tcW w:w="1620" w:type="dxa"/>
          </w:tcPr>
          <w:p w14:paraId="3FFB8EA1" w14:textId="77777777" w:rsidR="00F57715" w:rsidRPr="001A0DA8" w:rsidRDefault="00F57715" w:rsidP="00E315DD">
            <w:pPr>
              <w:spacing w:after="0" w:line="240" w:lineRule="auto"/>
              <w:rPr>
                <w:rFonts w:cs="Arial"/>
              </w:rPr>
            </w:pPr>
          </w:p>
        </w:tc>
        <w:tc>
          <w:tcPr>
            <w:tcW w:w="1908" w:type="dxa"/>
          </w:tcPr>
          <w:p w14:paraId="309B9247" w14:textId="77777777" w:rsidR="00F57715" w:rsidRPr="001A0DA8" w:rsidRDefault="00F57715" w:rsidP="00E315DD">
            <w:pPr>
              <w:spacing w:after="0" w:line="240" w:lineRule="auto"/>
              <w:rPr>
                <w:rFonts w:cs="Arial"/>
              </w:rPr>
            </w:pPr>
          </w:p>
        </w:tc>
      </w:tr>
    </w:tbl>
    <w:p w14:paraId="5F59A3FC" w14:textId="77777777" w:rsidR="00F57715" w:rsidRPr="001A0DA8" w:rsidRDefault="00F57715" w:rsidP="00F57715">
      <w:pPr>
        <w:pStyle w:val="3"/>
        <w:spacing w:after="0"/>
        <w:rPr>
          <w:rFonts w:asciiTheme="minorHAnsi" w:hAnsiTheme="minorHAnsi" w:cs="Arial"/>
          <w:sz w:val="18"/>
          <w:szCs w:val="18"/>
        </w:rPr>
      </w:pPr>
      <w:r w:rsidRPr="001A0DA8">
        <w:rPr>
          <w:rFonts w:asciiTheme="minorHAnsi" w:hAnsiTheme="minorHAnsi" w:cs="Arial"/>
          <w:sz w:val="18"/>
          <w:szCs w:val="18"/>
        </w:rPr>
        <w:t>(*) σε χιλιάδες ευρώ.</w:t>
      </w:r>
    </w:p>
    <w:p w14:paraId="0CF4D284" w14:textId="77777777" w:rsidR="00F57715" w:rsidRPr="001A0DA8" w:rsidRDefault="00F57715" w:rsidP="00F57715">
      <w:pPr>
        <w:spacing w:before="120" w:after="0" w:line="240" w:lineRule="auto"/>
        <w:jc w:val="both"/>
        <w:rPr>
          <w:rFonts w:cs="Arial"/>
          <w:sz w:val="18"/>
          <w:szCs w:val="18"/>
        </w:rPr>
      </w:pPr>
      <w:r w:rsidRPr="001A0DA8">
        <w:rPr>
          <w:rFonts w:cs="Arial"/>
          <w:sz w:val="18"/>
          <w:szCs w:val="18"/>
        </w:rPr>
        <w:t>(</w:t>
      </w:r>
      <w:r w:rsidRPr="001A0DA8">
        <w:rPr>
          <w:rFonts w:cs="Arial"/>
          <w:sz w:val="18"/>
          <w:szCs w:val="18"/>
          <w:vertAlign w:val="superscript"/>
        </w:rPr>
        <w:t>1</w:t>
      </w:r>
      <w:r>
        <w:rPr>
          <w:rFonts w:cs="Arial"/>
          <w:sz w:val="18"/>
          <w:szCs w:val="18"/>
        </w:rPr>
        <w:t>) Ά</w:t>
      </w:r>
      <w:r w:rsidRPr="001A0DA8">
        <w:rPr>
          <w:rFonts w:cs="Arial"/>
          <w:sz w:val="18"/>
          <w:szCs w:val="18"/>
        </w:rPr>
        <w:t>ρθρο 6, παράγραφοι 2 και 3 του Παραρτήματος Ι του ΕΚ 651/2014.</w:t>
      </w:r>
    </w:p>
    <w:p w14:paraId="273CCEDF" w14:textId="77777777" w:rsidR="00F57715" w:rsidRPr="001A0DA8" w:rsidRDefault="00F57715" w:rsidP="00F57715">
      <w:pPr>
        <w:spacing w:before="120" w:after="0" w:line="240" w:lineRule="auto"/>
        <w:jc w:val="both"/>
        <w:rPr>
          <w:rFonts w:cs="Arial"/>
          <w:sz w:val="18"/>
          <w:szCs w:val="18"/>
        </w:rPr>
      </w:pPr>
      <w:r w:rsidRPr="001A0DA8">
        <w:rPr>
          <w:rFonts w:cs="Arial"/>
          <w:sz w:val="18"/>
          <w:szCs w:val="18"/>
        </w:rPr>
        <w:t>(</w:t>
      </w:r>
      <w:r w:rsidRPr="001A0DA8">
        <w:rPr>
          <w:rFonts w:cs="Arial"/>
          <w:sz w:val="18"/>
          <w:szCs w:val="18"/>
          <w:vertAlign w:val="superscript"/>
        </w:rPr>
        <w:t>2</w:t>
      </w:r>
      <w:r w:rsidRPr="001A0DA8">
        <w:rPr>
          <w:rFonts w:cs="Arial"/>
          <w:sz w:val="18"/>
          <w:szCs w:val="18"/>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62D90E56" w14:textId="77777777" w:rsidR="00F57715" w:rsidRPr="001A0DA8" w:rsidRDefault="00F57715" w:rsidP="00F57715">
      <w:pPr>
        <w:spacing w:before="120" w:after="0" w:line="240" w:lineRule="auto"/>
        <w:jc w:val="both"/>
        <w:rPr>
          <w:rFonts w:cs="Arial"/>
          <w:sz w:val="18"/>
          <w:szCs w:val="18"/>
        </w:rPr>
      </w:pPr>
      <w:r w:rsidRPr="001A0DA8">
        <w:rPr>
          <w:rFonts w:cs="Arial"/>
          <w:sz w:val="18"/>
          <w:szCs w:val="18"/>
        </w:rPr>
        <w:t>(</w:t>
      </w:r>
      <w:r w:rsidRPr="001A0DA8">
        <w:rPr>
          <w:rFonts w:cs="Arial"/>
          <w:sz w:val="18"/>
          <w:szCs w:val="18"/>
          <w:vertAlign w:val="superscript"/>
        </w:rPr>
        <w:t>3</w:t>
      </w:r>
      <w:r w:rsidRPr="001A0DA8">
        <w:rPr>
          <w:rFonts w:cs="Arial"/>
          <w:sz w:val="18"/>
          <w:szCs w:val="18"/>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3C07E477" w14:textId="77777777" w:rsidR="00F57715" w:rsidRDefault="00F57715" w:rsidP="00F57715">
      <w:pPr>
        <w:spacing w:before="120" w:after="0" w:line="240" w:lineRule="auto"/>
        <w:jc w:val="both"/>
        <w:rPr>
          <w:rFonts w:cs="Arial"/>
          <w:sz w:val="18"/>
          <w:szCs w:val="18"/>
        </w:rPr>
      </w:pPr>
      <w:r w:rsidRPr="001A0DA8">
        <w:rPr>
          <w:rFonts w:cs="Arial"/>
          <w:sz w:val="18"/>
          <w:szCs w:val="18"/>
        </w:rPr>
        <w:t>(</w:t>
      </w:r>
      <w:r w:rsidRPr="001A0DA8">
        <w:rPr>
          <w:rFonts w:cs="Arial"/>
          <w:sz w:val="18"/>
          <w:szCs w:val="18"/>
          <w:vertAlign w:val="superscript"/>
        </w:rPr>
        <w:t>4</w:t>
      </w:r>
      <w:r w:rsidRPr="001A0DA8">
        <w:rPr>
          <w:rFonts w:cs="Arial"/>
          <w:sz w:val="18"/>
          <w:szCs w:val="18"/>
        </w:rPr>
        <w:t>)Τα αποτελέσματα της γραμμής «Σύνολο» πρέπει να μεταφέρονται στον πίνακα της δήλωσης σχετικά με τα «</w:t>
      </w:r>
      <w:r w:rsidRPr="001A0DA8">
        <w:rPr>
          <w:rFonts w:cs="Arial"/>
          <w:b/>
          <w:sz w:val="18"/>
          <w:szCs w:val="18"/>
        </w:rPr>
        <w:t>Στοιχεία για τον προσδιορισμό της κατηγορίας της επιχείρησης</w:t>
      </w:r>
      <w:r w:rsidRPr="001A0DA8">
        <w:rPr>
          <w:rFonts w:cs="Arial"/>
          <w:sz w:val="18"/>
          <w:szCs w:val="18"/>
        </w:rPr>
        <w:t>».</w:t>
      </w:r>
    </w:p>
    <w:p w14:paraId="15D4804D" w14:textId="77777777" w:rsidR="00F57715" w:rsidRPr="00F57715" w:rsidRDefault="00F57715" w:rsidP="00F57715">
      <w:pPr>
        <w:spacing w:before="120" w:after="0" w:line="240" w:lineRule="auto"/>
        <w:jc w:val="both"/>
        <w:rPr>
          <w:rFonts w:cs="Arial"/>
        </w:rPr>
      </w:pPr>
      <w:r>
        <w:rPr>
          <w:rFonts w:cs="Arial"/>
          <w:sz w:val="18"/>
          <w:szCs w:val="18"/>
        </w:rPr>
        <w:lastRenderedPageBreak/>
        <w:t xml:space="preserve">                                                                                   </w:t>
      </w:r>
      <w:r w:rsidRPr="001A0DA8">
        <w:rPr>
          <w:rFonts w:cs="Arial"/>
          <w:b/>
          <w:bCs/>
        </w:rPr>
        <w:t>ΠΑΡΑΡΤΗΜΑ Α</w:t>
      </w:r>
    </w:p>
    <w:p w14:paraId="144AC000" w14:textId="77777777" w:rsidR="00F57715" w:rsidRPr="001A0DA8" w:rsidRDefault="00F57715" w:rsidP="00F57715">
      <w:pPr>
        <w:spacing w:before="120" w:after="0" w:line="240" w:lineRule="auto"/>
        <w:jc w:val="center"/>
        <w:rPr>
          <w:rFonts w:cs="Arial"/>
          <w:b/>
        </w:rPr>
      </w:pPr>
      <w:r w:rsidRPr="001A0DA8">
        <w:rPr>
          <w:rFonts w:cs="Arial"/>
          <w:b/>
        </w:rPr>
        <w:t>Συνεργαζόμενη επιχείρηση</w:t>
      </w:r>
    </w:p>
    <w:p w14:paraId="12B4720E" w14:textId="77777777" w:rsidR="00F57715" w:rsidRPr="001A0DA8" w:rsidRDefault="00F57715" w:rsidP="00F57715">
      <w:pPr>
        <w:spacing w:before="120" w:after="0" w:line="240" w:lineRule="auto"/>
        <w:jc w:val="both"/>
        <w:rPr>
          <w:rFonts w:cs="Arial"/>
        </w:rPr>
      </w:pPr>
      <w:r w:rsidRPr="001A0DA8">
        <w:rPr>
          <w:rFonts w:cs="Arial"/>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1A0DA8">
        <w:rPr>
          <w:rFonts w:cs="Arial"/>
          <w:vertAlign w:val="superscript"/>
        </w:rPr>
        <w:t>1</w:t>
      </w:r>
      <w:r w:rsidRPr="001A0DA8">
        <w:rPr>
          <w:rFonts w:cs="Arial"/>
        </w:rPr>
        <w:t>)], τα στοιχεία του σχετικού «πίνακα εταιρικής σχέσης» πρέπει να μεταφέρονται στον ακόλουθο συγκεφαλαιωτικό πίνακα:</w:t>
      </w:r>
    </w:p>
    <w:p w14:paraId="2F884373" w14:textId="77777777" w:rsidR="00F57715" w:rsidRPr="001A0DA8" w:rsidRDefault="00F57715" w:rsidP="00F57715">
      <w:pPr>
        <w:spacing w:before="120" w:after="0" w:line="240" w:lineRule="auto"/>
        <w:jc w:val="center"/>
        <w:outlineLvl w:val="0"/>
        <w:rPr>
          <w:rFonts w:cs="Arial"/>
          <w:b/>
        </w:rPr>
      </w:pPr>
      <w:r w:rsidRPr="001A0DA8">
        <w:rPr>
          <w:rFonts w:cs="Arial"/>
          <w:b/>
        </w:rPr>
        <w:t>Πίνακας Α</w:t>
      </w:r>
    </w:p>
    <w:p w14:paraId="19906DBE" w14:textId="77777777" w:rsidR="00F57715" w:rsidRPr="001A0DA8" w:rsidRDefault="00F57715" w:rsidP="00F57715">
      <w:pPr>
        <w:spacing w:before="120" w:after="0" w:line="240" w:lineRule="auto"/>
        <w:jc w:val="cente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620"/>
        <w:gridCol w:w="1800"/>
      </w:tblGrid>
      <w:tr w:rsidR="00F57715" w:rsidRPr="001A0DA8" w14:paraId="2FE3DAC3" w14:textId="77777777" w:rsidTr="00E315DD">
        <w:tc>
          <w:tcPr>
            <w:tcW w:w="2808" w:type="dxa"/>
          </w:tcPr>
          <w:p w14:paraId="54CED921" w14:textId="77777777" w:rsidR="00F57715" w:rsidRPr="001A0DA8" w:rsidRDefault="00F57715" w:rsidP="00E315DD">
            <w:pPr>
              <w:spacing w:before="120" w:after="0" w:line="240" w:lineRule="auto"/>
              <w:jc w:val="center"/>
              <w:rPr>
                <w:rFonts w:cs="Arial"/>
              </w:rPr>
            </w:pPr>
            <w:r w:rsidRPr="001A0DA8">
              <w:rPr>
                <w:rFonts w:cs="Arial"/>
              </w:rPr>
              <w:t>Συνεργαζόμενη επιχείρηση (επωνυμία/ ακριβή στοιχεία</w:t>
            </w:r>
          </w:p>
        </w:tc>
        <w:tc>
          <w:tcPr>
            <w:tcW w:w="2160" w:type="dxa"/>
          </w:tcPr>
          <w:p w14:paraId="1E6CAF4A" w14:textId="77777777" w:rsidR="00F57715" w:rsidRPr="001A0DA8" w:rsidRDefault="00F57715" w:rsidP="00E315DD">
            <w:pPr>
              <w:spacing w:before="120" w:after="0" w:line="240" w:lineRule="auto"/>
              <w:jc w:val="center"/>
              <w:rPr>
                <w:rFonts w:cs="Arial"/>
              </w:rPr>
            </w:pPr>
            <w:r w:rsidRPr="001A0DA8">
              <w:rPr>
                <w:rFonts w:cs="Arial"/>
              </w:rPr>
              <w:t>Αριθμός απασχολουμένων</w:t>
            </w:r>
          </w:p>
          <w:p w14:paraId="4A8D7DBA" w14:textId="77777777" w:rsidR="00F57715" w:rsidRPr="001A0DA8" w:rsidRDefault="00F57715" w:rsidP="00E315DD">
            <w:pPr>
              <w:spacing w:before="120" w:after="0" w:line="240" w:lineRule="auto"/>
              <w:jc w:val="center"/>
              <w:rPr>
                <w:rFonts w:cs="Arial"/>
              </w:rPr>
            </w:pPr>
            <w:r w:rsidRPr="001A0DA8">
              <w:rPr>
                <w:rFonts w:cs="Arial"/>
              </w:rPr>
              <w:t>(ΕΜΕ)</w:t>
            </w:r>
          </w:p>
        </w:tc>
        <w:tc>
          <w:tcPr>
            <w:tcW w:w="1620" w:type="dxa"/>
          </w:tcPr>
          <w:p w14:paraId="311D2C3A" w14:textId="77777777" w:rsidR="00F57715" w:rsidRPr="001A0DA8" w:rsidRDefault="00F57715" w:rsidP="00E315DD">
            <w:pPr>
              <w:spacing w:before="120" w:after="0" w:line="240" w:lineRule="auto"/>
              <w:jc w:val="center"/>
              <w:rPr>
                <w:rFonts w:cs="Arial"/>
              </w:rPr>
            </w:pPr>
            <w:r w:rsidRPr="001A0DA8">
              <w:rPr>
                <w:rFonts w:cs="Arial"/>
              </w:rPr>
              <w:t xml:space="preserve">Κύκλος εργασιών </w:t>
            </w:r>
          </w:p>
          <w:p w14:paraId="473676E0" w14:textId="77777777" w:rsidR="00F57715" w:rsidRPr="001A0DA8" w:rsidRDefault="00F57715" w:rsidP="00E315DD">
            <w:pPr>
              <w:spacing w:before="120" w:after="0" w:line="240" w:lineRule="auto"/>
              <w:jc w:val="center"/>
              <w:rPr>
                <w:rFonts w:cs="Arial"/>
              </w:rPr>
            </w:pPr>
            <w:r w:rsidRPr="001A0DA8">
              <w:rPr>
                <w:rFonts w:cs="Arial"/>
              </w:rPr>
              <w:t>(*)</w:t>
            </w:r>
          </w:p>
        </w:tc>
        <w:tc>
          <w:tcPr>
            <w:tcW w:w="1800" w:type="dxa"/>
          </w:tcPr>
          <w:p w14:paraId="0F7B45FF" w14:textId="77777777" w:rsidR="00F57715" w:rsidRPr="001A0DA8" w:rsidRDefault="00F57715" w:rsidP="00E315DD">
            <w:pPr>
              <w:spacing w:before="120" w:after="0" w:line="240" w:lineRule="auto"/>
              <w:jc w:val="center"/>
              <w:rPr>
                <w:rFonts w:cs="Arial"/>
              </w:rPr>
            </w:pPr>
            <w:r w:rsidRPr="001A0DA8">
              <w:rPr>
                <w:rFonts w:cs="Arial"/>
              </w:rPr>
              <w:t xml:space="preserve">Σύνολο ισολογισμού </w:t>
            </w:r>
          </w:p>
          <w:p w14:paraId="0738FA38" w14:textId="77777777" w:rsidR="00F57715" w:rsidRPr="001A0DA8" w:rsidRDefault="00F57715" w:rsidP="00E315DD">
            <w:pPr>
              <w:spacing w:before="120" w:after="0" w:line="240" w:lineRule="auto"/>
              <w:jc w:val="center"/>
              <w:rPr>
                <w:rFonts w:cs="Arial"/>
              </w:rPr>
            </w:pPr>
            <w:r w:rsidRPr="001A0DA8">
              <w:rPr>
                <w:rFonts w:cs="Arial"/>
              </w:rPr>
              <w:t>(*)</w:t>
            </w:r>
          </w:p>
        </w:tc>
      </w:tr>
      <w:tr w:rsidR="00F57715" w:rsidRPr="001A0DA8" w14:paraId="79831C39" w14:textId="77777777" w:rsidTr="00E315DD">
        <w:tc>
          <w:tcPr>
            <w:tcW w:w="2808" w:type="dxa"/>
          </w:tcPr>
          <w:p w14:paraId="534C28F4" w14:textId="77777777" w:rsidR="00F57715" w:rsidRPr="001A0DA8" w:rsidRDefault="00F57715" w:rsidP="00E315DD">
            <w:pPr>
              <w:spacing w:before="120" w:after="0" w:line="240" w:lineRule="auto"/>
              <w:rPr>
                <w:rFonts w:cs="Arial"/>
              </w:rPr>
            </w:pPr>
            <w:r w:rsidRPr="001A0DA8">
              <w:rPr>
                <w:rFonts w:cs="Arial"/>
              </w:rPr>
              <w:t>1.</w:t>
            </w:r>
          </w:p>
        </w:tc>
        <w:tc>
          <w:tcPr>
            <w:tcW w:w="2160" w:type="dxa"/>
          </w:tcPr>
          <w:p w14:paraId="2BCC08BC" w14:textId="77777777" w:rsidR="00F57715" w:rsidRPr="001A0DA8" w:rsidRDefault="00F57715" w:rsidP="00E315DD">
            <w:pPr>
              <w:spacing w:before="120" w:after="0" w:line="240" w:lineRule="auto"/>
              <w:jc w:val="center"/>
              <w:rPr>
                <w:rFonts w:cs="Arial"/>
              </w:rPr>
            </w:pPr>
          </w:p>
        </w:tc>
        <w:tc>
          <w:tcPr>
            <w:tcW w:w="1620" w:type="dxa"/>
          </w:tcPr>
          <w:p w14:paraId="4D77E3F2" w14:textId="77777777" w:rsidR="00F57715" w:rsidRPr="001A0DA8" w:rsidRDefault="00F57715" w:rsidP="00E315DD">
            <w:pPr>
              <w:spacing w:before="120" w:after="0" w:line="240" w:lineRule="auto"/>
              <w:jc w:val="center"/>
              <w:rPr>
                <w:rFonts w:cs="Arial"/>
              </w:rPr>
            </w:pPr>
          </w:p>
        </w:tc>
        <w:tc>
          <w:tcPr>
            <w:tcW w:w="1800" w:type="dxa"/>
          </w:tcPr>
          <w:p w14:paraId="0B7097FB" w14:textId="77777777" w:rsidR="00F57715" w:rsidRPr="001A0DA8" w:rsidRDefault="00F57715" w:rsidP="00E315DD">
            <w:pPr>
              <w:spacing w:before="120" w:after="0" w:line="240" w:lineRule="auto"/>
              <w:jc w:val="center"/>
              <w:rPr>
                <w:rFonts w:cs="Arial"/>
              </w:rPr>
            </w:pPr>
          </w:p>
        </w:tc>
      </w:tr>
      <w:tr w:rsidR="00F57715" w:rsidRPr="001A0DA8" w14:paraId="036FA5D0" w14:textId="77777777" w:rsidTr="00E315DD">
        <w:tc>
          <w:tcPr>
            <w:tcW w:w="2808" w:type="dxa"/>
          </w:tcPr>
          <w:p w14:paraId="35DE9EB5" w14:textId="77777777" w:rsidR="00F57715" w:rsidRPr="001A0DA8" w:rsidRDefault="00F57715" w:rsidP="00E315DD">
            <w:pPr>
              <w:spacing w:before="120" w:after="0" w:line="240" w:lineRule="auto"/>
              <w:rPr>
                <w:rFonts w:cs="Arial"/>
              </w:rPr>
            </w:pPr>
            <w:r w:rsidRPr="001A0DA8">
              <w:rPr>
                <w:rFonts w:cs="Arial"/>
              </w:rPr>
              <w:t>2.</w:t>
            </w:r>
          </w:p>
        </w:tc>
        <w:tc>
          <w:tcPr>
            <w:tcW w:w="2160" w:type="dxa"/>
          </w:tcPr>
          <w:p w14:paraId="387B6417" w14:textId="77777777" w:rsidR="00F57715" w:rsidRPr="001A0DA8" w:rsidRDefault="00F57715" w:rsidP="00E315DD">
            <w:pPr>
              <w:spacing w:before="120" w:after="0" w:line="240" w:lineRule="auto"/>
              <w:jc w:val="center"/>
              <w:rPr>
                <w:rFonts w:cs="Arial"/>
              </w:rPr>
            </w:pPr>
          </w:p>
        </w:tc>
        <w:tc>
          <w:tcPr>
            <w:tcW w:w="1620" w:type="dxa"/>
          </w:tcPr>
          <w:p w14:paraId="70BB9421" w14:textId="77777777" w:rsidR="00F57715" w:rsidRPr="001A0DA8" w:rsidRDefault="00F57715" w:rsidP="00E315DD">
            <w:pPr>
              <w:spacing w:before="120" w:after="0" w:line="240" w:lineRule="auto"/>
              <w:jc w:val="center"/>
              <w:rPr>
                <w:rFonts w:cs="Arial"/>
              </w:rPr>
            </w:pPr>
          </w:p>
        </w:tc>
        <w:tc>
          <w:tcPr>
            <w:tcW w:w="1800" w:type="dxa"/>
          </w:tcPr>
          <w:p w14:paraId="672EA4A8" w14:textId="77777777" w:rsidR="00F57715" w:rsidRPr="001A0DA8" w:rsidRDefault="00F57715" w:rsidP="00E315DD">
            <w:pPr>
              <w:spacing w:before="120" w:after="0" w:line="240" w:lineRule="auto"/>
              <w:jc w:val="center"/>
              <w:rPr>
                <w:rFonts w:cs="Arial"/>
              </w:rPr>
            </w:pPr>
          </w:p>
        </w:tc>
      </w:tr>
      <w:tr w:rsidR="00F57715" w:rsidRPr="001A0DA8" w14:paraId="1C94ABB0" w14:textId="77777777" w:rsidTr="00E315DD">
        <w:tc>
          <w:tcPr>
            <w:tcW w:w="2808" w:type="dxa"/>
          </w:tcPr>
          <w:p w14:paraId="6D38DBCD" w14:textId="77777777" w:rsidR="00F57715" w:rsidRPr="001A0DA8" w:rsidRDefault="00F57715" w:rsidP="00E315DD">
            <w:pPr>
              <w:spacing w:before="120" w:after="0" w:line="240" w:lineRule="auto"/>
              <w:rPr>
                <w:rFonts w:cs="Arial"/>
              </w:rPr>
            </w:pPr>
            <w:r w:rsidRPr="001A0DA8">
              <w:rPr>
                <w:rFonts w:cs="Arial"/>
              </w:rPr>
              <w:t>3.</w:t>
            </w:r>
          </w:p>
        </w:tc>
        <w:tc>
          <w:tcPr>
            <w:tcW w:w="2160" w:type="dxa"/>
          </w:tcPr>
          <w:p w14:paraId="39552D00" w14:textId="77777777" w:rsidR="00F57715" w:rsidRPr="001A0DA8" w:rsidRDefault="00F57715" w:rsidP="00E315DD">
            <w:pPr>
              <w:spacing w:before="120" w:after="0" w:line="240" w:lineRule="auto"/>
              <w:jc w:val="center"/>
              <w:rPr>
                <w:rFonts w:cs="Arial"/>
              </w:rPr>
            </w:pPr>
          </w:p>
        </w:tc>
        <w:tc>
          <w:tcPr>
            <w:tcW w:w="1620" w:type="dxa"/>
          </w:tcPr>
          <w:p w14:paraId="13AC37A3" w14:textId="77777777" w:rsidR="00F57715" w:rsidRPr="001A0DA8" w:rsidRDefault="00F57715" w:rsidP="00E315DD">
            <w:pPr>
              <w:spacing w:before="120" w:after="0" w:line="240" w:lineRule="auto"/>
              <w:jc w:val="center"/>
              <w:rPr>
                <w:rFonts w:cs="Arial"/>
              </w:rPr>
            </w:pPr>
          </w:p>
        </w:tc>
        <w:tc>
          <w:tcPr>
            <w:tcW w:w="1800" w:type="dxa"/>
          </w:tcPr>
          <w:p w14:paraId="50DF2B80" w14:textId="77777777" w:rsidR="00F57715" w:rsidRPr="001A0DA8" w:rsidRDefault="00F57715" w:rsidP="00E315DD">
            <w:pPr>
              <w:spacing w:before="120" w:after="0" w:line="240" w:lineRule="auto"/>
              <w:jc w:val="center"/>
              <w:rPr>
                <w:rFonts w:cs="Arial"/>
              </w:rPr>
            </w:pPr>
          </w:p>
        </w:tc>
      </w:tr>
      <w:tr w:rsidR="00F57715" w:rsidRPr="001A0DA8" w14:paraId="392BED1F" w14:textId="77777777" w:rsidTr="00E315DD">
        <w:tc>
          <w:tcPr>
            <w:tcW w:w="2808" w:type="dxa"/>
          </w:tcPr>
          <w:p w14:paraId="0E8B3EC8" w14:textId="77777777" w:rsidR="00F57715" w:rsidRPr="001A0DA8" w:rsidRDefault="00F57715" w:rsidP="00E315DD">
            <w:pPr>
              <w:spacing w:before="120" w:after="0" w:line="240" w:lineRule="auto"/>
              <w:rPr>
                <w:rFonts w:cs="Arial"/>
              </w:rPr>
            </w:pPr>
            <w:r w:rsidRPr="001A0DA8">
              <w:rPr>
                <w:rFonts w:cs="Arial"/>
              </w:rPr>
              <w:t>4.</w:t>
            </w:r>
          </w:p>
        </w:tc>
        <w:tc>
          <w:tcPr>
            <w:tcW w:w="2160" w:type="dxa"/>
          </w:tcPr>
          <w:p w14:paraId="0EF428D8" w14:textId="77777777" w:rsidR="00F57715" w:rsidRPr="001A0DA8" w:rsidRDefault="00F57715" w:rsidP="00E315DD">
            <w:pPr>
              <w:spacing w:before="120" w:after="0" w:line="240" w:lineRule="auto"/>
              <w:jc w:val="center"/>
              <w:rPr>
                <w:rFonts w:cs="Arial"/>
              </w:rPr>
            </w:pPr>
          </w:p>
        </w:tc>
        <w:tc>
          <w:tcPr>
            <w:tcW w:w="1620" w:type="dxa"/>
          </w:tcPr>
          <w:p w14:paraId="47CFA40F" w14:textId="77777777" w:rsidR="00F57715" w:rsidRPr="001A0DA8" w:rsidRDefault="00F57715" w:rsidP="00E315DD">
            <w:pPr>
              <w:spacing w:before="120" w:after="0" w:line="240" w:lineRule="auto"/>
              <w:jc w:val="center"/>
              <w:rPr>
                <w:rFonts w:cs="Arial"/>
              </w:rPr>
            </w:pPr>
          </w:p>
        </w:tc>
        <w:tc>
          <w:tcPr>
            <w:tcW w:w="1800" w:type="dxa"/>
          </w:tcPr>
          <w:p w14:paraId="03D5B922" w14:textId="77777777" w:rsidR="00F57715" w:rsidRPr="001A0DA8" w:rsidRDefault="00F57715" w:rsidP="00E315DD">
            <w:pPr>
              <w:spacing w:before="120" w:after="0" w:line="240" w:lineRule="auto"/>
              <w:jc w:val="center"/>
              <w:rPr>
                <w:rFonts w:cs="Arial"/>
              </w:rPr>
            </w:pPr>
          </w:p>
        </w:tc>
      </w:tr>
      <w:tr w:rsidR="00F57715" w:rsidRPr="001A0DA8" w14:paraId="1EBDACE1" w14:textId="77777777" w:rsidTr="00E315DD">
        <w:tc>
          <w:tcPr>
            <w:tcW w:w="2808" w:type="dxa"/>
          </w:tcPr>
          <w:p w14:paraId="653498B3" w14:textId="77777777" w:rsidR="00F57715" w:rsidRPr="001A0DA8" w:rsidRDefault="00F57715" w:rsidP="00E315DD">
            <w:pPr>
              <w:spacing w:before="120" w:after="0" w:line="240" w:lineRule="auto"/>
              <w:rPr>
                <w:rFonts w:cs="Arial"/>
              </w:rPr>
            </w:pPr>
            <w:r w:rsidRPr="001A0DA8">
              <w:rPr>
                <w:rFonts w:cs="Arial"/>
              </w:rPr>
              <w:t>5.</w:t>
            </w:r>
          </w:p>
        </w:tc>
        <w:tc>
          <w:tcPr>
            <w:tcW w:w="2160" w:type="dxa"/>
          </w:tcPr>
          <w:p w14:paraId="2DD2EE15" w14:textId="77777777" w:rsidR="00F57715" w:rsidRPr="001A0DA8" w:rsidRDefault="00F57715" w:rsidP="00E315DD">
            <w:pPr>
              <w:spacing w:before="120" w:after="0" w:line="240" w:lineRule="auto"/>
              <w:jc w:val="center"/>
              <w:rPr>
                <w:rFonts w:cs="Arial"/>
              </w:rPr>
            </w:pPr>
          </w:p>
        </w:tc>
        <w:tc>
          <w:tcPr>
            <w:tcW w:w="1620" w:type="dxa"/>
          </w:tcPr>
          <w:p w14:paraId="10047A6B" w14:textId="77777777" w:rsidR="00F57715" w:rsidRPr="001A0DA8" w:rsidRDefault="00F57715" w:rsidP="00E315DD">
            <w:pPr>
              <w:spacing w:before="120" w:after="0" w:line="240" w:lineRule="auto"/>
              <w:jc w:val="center"/>
              <w:rPr>
                <w:rFonts w:cs="Arial"/>
              </w:rPr>
            </w:pPr>
          </w:p>
        </w:tc>
        <w:tc>
          <w:tcPr>
            <w:tcW w:w="1800" w:type="dxa"/>
          </w:tcPr>
          <w:p w14:paraId="16D905BC" w14:textId="77777777" w:rsidR="00F57715" w:rsidRPr="001A0DA8" w:rsidRDefault="00F57715" w:rsidP="00E315DD">
            <w:pPr>
              <w:spacing w:before="120" w:after="0" w:line="240" w:lineRule="auto"/>
              <w:jc w:val="center"/>
              <w:rPr>
                <w:rFonts w:cs="Arial"/>
              </w:rPr>
            </w:pPr>
          </w:p>
        </w:tc>
      </w:tr>
      <w:tr w:rsidR="00F57715" w:rsidRPr="001A0DA8" w14:paraId="46DED711" w14:textId="77777777" w:rsidTr="00E315DD">
        <w:tc>
          <w:tcPr>
            <w:tcW w:w="2808" w:type="dxa"/>
          </w:tcPr>
          <w:p w14:paraId="6D9DF453" w14:textId="77777777" w:rsidR="00F57715" w:rsidRPr="001A0DA8" w:rsidRDefault="00F57715" w:rsidP="00E315DD">
            <w:pPr>
              <w:spacing w:before="120" w:after="0" w:line="240" w:lineRule="auto"/>
              <w:rPr>
                <w:rFonts w:cs="Arial"/>
              </w:rPr>
            </w:pPr>
            <w:r w:rsidRPr="001A0DA8">
              <w:rPr>
                <w:rFonts w:cs="Arial"/>
              </w:rPr>
              <w:t>6.</w:t>
            </w:r>
          </w:p>
        </w:tc>
        <w:tc>
          <w:tcPr>
            <w:tcW w:w="2160" w:type="dxa"/>
          </w:tcPr>
          <w:p w14:paraId="5FB30405" w14:textId="77777777" w:rsidR="00F57715" w:rsidRPr="001A0DA8" w:rsidRDefault="00F57715" w:rsidP="00E315DD">
            <w:pPr>
              <w:spacing w:before="120" w:after="0" w:line="240" w:lineRule="auto"/>
              <w:jc w:val="center"/>
              <w:rPr>
                <w:rFonts w:cs="Arial"/>
              </w:rPr>
            </w:pPr>
          </w:p>
        </w:tc>
        <w:tc>
          <w:tcPr>
            <w:tcW w:w="1620" w:type="dxa"/>
          </w:tcPr>
          <w:p w14:paraId="71AE14FF" w14:textId="77777777" w:rsidR="00F57715" w:rsidRPr="001A0DA8" w:rsidRDefault="00F57715" w:rsidP="00E315DD">
            <w:pPr>
              <w:spacing w:before="120" w:after="0" w:line="240" w:lineRule="auto"/>
              <w:jc w:val="center"/>
              <w:rPr>
                <w:rFonts w:cs="Arial"/>
              </w:rPr>
            </w:pPr>
          </w:p>
        </w:tc>
        <w:tc>
          <w:tcPr>
            <w:tcW w:w="1800" w:type="dxa"/>
          </w:tcPr>
          <w:p w14:paraId="3E686B08" w14:textId="77777777" w:rsidR="00F57715" w:rsidRPr="001A0DA8" w:rsidRDefault="00F57715" w:rsidP="00E315DD">
            <w:pPr>
              <w:spacing w:before="120" w:after="0" w:line="240" w:lineRule="auto"/>
              <w:jc w:val="center"/>
              <w:rPr>
                <w:rFonts w:cs="Arial"/>
              </w:rPr>
            </w:pPr>
          </w:p>
        </w:tc>
      </w:tr>
      <w:tr w:rsidR="00F57715" w:rsidRPr="001A0DA8" w14:paraId="49B4C08B" w14:textId="77777777" w:rsidTr="00E315DD">
        <w:tc>
          <w:tcPr>
            <w:tcW w:w="2808" w:type="dxa"/>
          </w:tcPr>
          <w:p w14:paraId="6DED73C0" w14:textId="77777777" w:rsidR="00F57715" w:rsidRPr="001A0DA8" w:rsidRDefault="00F57715" w:rsidP="00E315DD">
            <w:pPr>
              <w:spacing w:before="120" w:after="0" w:line="240" w:lineRule="auto"/>
              <w:rPr>
                <w:rFonts w:cs="Arial"/>
              </w:rPr>
            </w:pPr>
            <w:r w:rsidRPr="001A0DA8">
              <w:rPr>
                <w:rFonts w:cs="Arial"/>
              </w:rPr>
              <w:t>7.</w:t>
            </w:r>
          </w:p>
        </w:tc>
        <w:tc>
          <w:tcPr>
            <w:tcW w:w="2160" w:type="dxa"/>
          </w:tcPr>
          <w:p w14:paraId="497E7F04" w14:textId="77777777" w:rsidR="00F57715" w:rsidRPr="001A0DA8" w:rsidRDefault="00F57715" w:rsidP="00E315DD">
            <w:pPr>
              <w:spacing w:before="120" w:after="0" w:line="240" w:lineRule="auto"/>
              <w:jc w:val="center"/>
              <w:rPr>
                <w:rFonts w:cs="Arial"/>
              </w:rPr>
            </w:pPr>
          </w:p>
        </w:tc>
        <w:tc>
          <w:tcPr>
            <w:tcW w:w="1620" w:type="dxa"/>
          </w:tcPr>
          <w:p w14:paraId="14DB9672" w14:textId="77777777" w:rsidR="00F57715" w:rsidRPr="001A0DA8" w:rsidRDefault="00F57715" w:rsidP="00E315DD">
            <w:pPr>
              <w:spacing w:before="120" w:after="0" w:line="240" w:lineRule="auto"/>
              <w:jc w:val="center"/>
              <w:rPr>
                <w:rFonts w:cs="Arial"/>
              </w:rPr>
            </w:pPr>
          </w:p>
        </w:tc>
        <w:tc>
          <w:tcPr>
            <w:tcW w:w="1800" w:type="dxa"/>
          </w:tcPr>
          <w:p w14:paraId="47274CA9" w14:textId="77777777" w:rsidR="00F57715" w:rsidRPr="001A0DA8" w:rsidRDefault="00F57715" w:rsidP="00E315DD">
            <w:pPr>
              <w:spacing w:before="120" w:after="0" w:line="240" w:lineRule="auto"/>
              <w:jc w:val="center"/>
              <w:rPr>
                <w:rFonts w:cs="Arial"/>
              </w:rPr>
            </w:pPr>
          </w:p>
        </w:tc>
      </w:tr>
      <w:tr w:rsidR="00F57715" w:rsidRPr="001A0DA8" w14:paraId="11F40068" w14:textId="77777777" w:rsidTr="00E315DD">
        <w:tc>
          <w:tcPr>
            <w:tcW w:w="2808" w:type="dxa"/>
          </w:tcPr>
          <w:p w14:paraId="364B6379" w14:textId="77777777" w:rsidR="00F57715" w:rsidRPr="001A0DA8" w:rsidRDefault="00F57715" w:rsidP="00E315DD">
            <w:pPr>
              <w:spacing w:before="120" w:after="0" w:line="240" w:lineRule="auto"/>
              <w:jc w:val="right"/>
              <w:rPr>
                <w:rFonts w:cs="Arial"/>
                <w:b/>
              </w:rPr>
            </w:pPr>
            <w:r w:rsidRPr="001A0DA8">
              <w:rPr>
                <w:rFonts w:cs="Arial"/>
                <w:b/>
              </w:rPr>
              <w:t>Σύνολο</w:t>
            </w:r>
          </w:p>
        </w:tc>
        <w:tc>
          <w:tcPr>
            <w:tcW w:w="2160" w:type="dxa"/>
          </w:tcPr>
          <w:p w14:paraId="0533DDAC" w14:textId="77777777" w:rsidR="00F57715" w:rsidRPr="001A0DA8" w:rsidRDefault="00F57715" w:rsidP="00E315DD">
            <w:pPr>
              <w:spacing w:before="120" w:after="0" w:line="240" w:lineRule="auto"/>
              <w:jc w:val="center"/>
              <w:rPr>
                <w:rFonts w:cs="Arial"/>
              </w:rPr>
            </w:pPr>
          </w:p>
        </w:tc>
        <w:tc>
          <w:tcPr>
            <w:tcW w:w="1620" w:type="dxa"/>
          </w:tcPr>
          <w:p w14:paraId="31CBB241" w14:textId="77777777" w:rsidR="00F57715" w:rsidRPr="001A0DA8" w:rsidRDefault="00F57715" w:rsidP="00E315DD">
            <w:pPr>
              <w:spacing w:before="120" w:after="0" w:line="240" w:lineRule="auto"/>
              <w:jc w:val="center"/>
              <w:rPr>
                <w:rFonts w:cs="Arial"/>
              </w:rPr>
            </w:pPr>
          </w:p>
        </w:tc>
        <w:tc>
          <w:tcPr>
            <w:tcW w:w="1800" w:type="dxa"/>
          </w:tcPr>
          <w:p w14:paraId="6E8225E0" w14:textId="77777777" w:rsidR="00F57715" w:rsidRPr="001A0DA8" w:rsidRDefault="00F57715" w:rsidP="00E315DD">
            <w:pPr>
              <w:spacing w:before="120" w:after="0" w:line="240" w:lineRule="auto"/>
              <w:jc w:val="center"/>
              <w:rPr>
                <w:rFonts w:cs="Arial"/>
              </w:rPr>
            </w:pPr>
          </w:p>
        </w:tc>
      </w:tr>
    </w:tbl>
    <w:p w14:paraId="58C05D56" w14:textId="77777777" w:rsidR="00F57715" w:rsidRPr="001A0DA8" w:rsidRDefault="00F57715" w:rsidP="00F57715">
      <w:pPr>
        <w:spacing w:before="120" w:after="0" w:line="240" w:lineRule="auto"/>
        <w:rPr>
          <w:rFonts w:cs="Arial"/>
          <w:sz w:val="18"/>
          <w:szCs w:val="18"/>
        </w:rPr>
      </w:pPr>
      <w:r w:rsidRPr="001A0DA8">
        <w:rPr>
          <w:rFonts w:cs="Arial"/>
          <w:sz w:val="18"/>
          <w:szCs w:val="18"/>
        </w:rPr>
        <w:t>(*) σε χιλιάδες ευρώ.</w:t>
      </w:r>
    </w:p>
    <w:p w14:paraId="66C997FD" w14:textId="77777777" w:rsidR="00F57715" w:rsidRPr="001A0DA8" w:rsidRDefault="00F57715" w:rsidP="00F57715">
      <w:pPr>
        <w:spacing w:before="120" w:after="0" w:line="240" w:lineRule="auto"/>
        <w:jc w:val="both"/>
        <w:rPr>
          <w:rFonts w:cs="Arial"/>
          <w:sz w:val="18"/>
          <w:szCs w:val="18"/>
        </w:rPr>
      </w:pPr>
      <w:r w:rsidRPr="001A0DA8">
        <w:rPr>
          <w:rFonts w:cs="Arial"/>
          <w:sz w:val="18"/>
          <w:szCs w:val="18"/>
        </w:rPr>
        <w:t>(</w:t>
      </w:r>
      <w:r w:rsidRPr="001A0DA8">
        <w:rPr>
          <w:rFonts w:cs="Arial"/>
          <w:sz w:val="18"/>
          <w:szCs w:val="18"/>
          <w:vertAlign w:val="superscript"/>
        </w:rPr>
        <w:t>1</w:t>
      </w:r>
      <w:r w:rsidRPr="001A0DA8">
        <w:rPr>
          <w:rFonts w:cs="Arial"/>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5ED8A664" w14:textId="77777777" w:rsidR="00F57715" w:rsidRPr="001A0DA8" w:rsidRDefault="00F57715" w:rsidP="00F57715">
      <w:pPr>
        <w:spacing w:before="120" w:after="0" w:line="240" w:lineRule="auto"/>
        <w:rPr>
          <w:rFonts w:cs="Arial"/>
          <w:sz w:val="18"/>
          <w:szCs w:val="18"/>
        </w:rPr>
      </w:pPr>
    </w:p>
    <w:p w14:paraId="3874303B" w14:textId="77777777" w:rsidR="00F57715" w:rsidRPr="001A0DA8" w:rsidRDefault="00F57715" w:rsidP="00F57715">
      <w:pPr>
        <w:spacing w:before="120" w:after="0" w:line="240" w:lineRule="auto"/>
        <w:jc w:val="both"/>
        <w:rPr>
          <w:rFonts w:cs="Arial"/>
        </w:rPr>
      </w:pPr>
      <w:r w:rsidRPr="001A0DA8">
        <w:rPr>
          <w:rFonts w:cs="Arial"/>
          <w:b/>
        </w:rPr>
        <w:t>Σημείωση</w:t>
      </w:r>
      <w:r w:rsidRPr="001A0DA8">
        <w:rPr>
          <w:rFonts w:cs="Arial"/>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5C6B2278" w14:textId="77777777" w:rsidR="00F57715" w:rsidRPr="001A0DA8" w:rsidRDefault="00F57715" w:rsidP="00F57715">
      <w:pPr>
        <w:spacing w:before="120" w:after="0" w:line="240" w:lineRule="auto"/>
        <w:jc w:val="both"/>
        <w:rPr>
          <w:rFonts w:cs="Arial"/>
        </w:rPr>
      </w:pPr>
      <w:r w:rsidRPr="001A0DA8">
        <w:rPr>
          <w:rFonts w:cs="Arial"/>
        </w:rPr>
        <w:t>Τα στοιχεία της γραμμής «</w:t>
      </w:r>
      <w:r w:rsidRPr="001A0DA8">
        <w:rPr>
          <w:rFonts w:cs="Arial"/>
          <w:b/>
        </w:rPr>
        <w:t>Σύνολο</w:t>
      </w:r>
      <w:r w:rsidRPr="001A0DA8">
        <w:rPr>
          <w:rFonts w:cs="Arial"/>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15164A09" w14:textId="77777777" w:rsidR="00F57715" w:rsidRPr="001A0DA8" w:rsidRDefault="00F57715" w:rsidP="00F57715">
      <w:pPr>
        <w:spacing w:before="120" w:after="0" w:line="240" w:lineRule="auto"/>
        <w:rPr>
          <w:rFonts w:cs="Arial"/>
        </w:rPr>
      </w:pPr>
    </w:p>
    <w:p w14:paraId="1322F917" w14:textId="77777777" w:rsidR="00F57715" w:rsidRPr="001A0DA8" w:rsidRDefault="00F57715" w:rsidP="00F57715">
      <w:pPr>
        <w:spacing w:before="120" w:after="0" w:line="240" w:lineRule="auto"/>
        <w:rPr>
          <w:rFonts w:cs="Arial"/>
        </w:rPr>
      </w:pPr>
    </w:p>
    <w:p w14:paraId="3FBA9536" w14:textId="77777777" w:rsidR="00F57715" w:rsidRPr="001A0DA8" w:rsidRDefault="00F57715" w:rsidP="00F57715">
      <w:pPr>
        <w:spacing w:before="120" w:after="0" w:line="240" w:lineRule="auto"/>
        <w:jc w:val="center"/>
        <w:outlineLvl w:val="0"/>
        <w:rPr>
          <w:rFonts w:cs="Arial"/>
          <w:b/>
          <w:bCs/>
        </w:rPr>
      </w:pPr>
      <w:r w:rsidRPr="001A0DA8">
        <w:rPr>
          <w:rFonts w:cs="Arial"/>
          <w:b/>
          <w:bCs/>
        </w:rPr>
        <w:br w:type="page"/>
      </w:r>
      <w:r w:rsidRPr="001A0DA8">
        <w:rPr>
          <w:rFonts w:cs="Arial"/>
          <w:b/>
          <w:bCs/>
        </w:rPr>
        <w:lastRenderedPageBreak/>
        <w:t>ΔΕΛΤΙΟ ΕΤΑΙΡΙΚΗΣ ΣΧΕΣΗΣ</w:t>
      </w:r>
    </w:p>
    <w:p w14:paraId="73FB18BF" w14:textId="77777777" w:rsidR="00F57715" w:rsidRPr="001A0DA8" w:rsidRDefault="00F57715" w:rsidP="00F57715">
      <w:pPr>
        <w:spacing w:before="120" w:after="0" w:line="240" w:lineRule="auto"/>
        <w:outlineLvl w:val="0"/>
        <w:rPr>
          <w:rFonts w:cs="Arial"/>
          <w:b/>
        </w:rPr>
      </w:pPr>
      <w:r w:rsidRPr="001A0DA8">
        <w:rPr>
          <w:rFonts w:cs="Arial"/>
        </w:rPr>
        <w:t xml:space="preserve">1. </w:t>
      </w:r>
      <w:r w:rsidRPr="001A0DA8">
        <w:rPr>
          <w:rFonts w:cs="Arial"/>
          <w:b/>
        </w:rPr>
        <w:t>Ακριβή στοιχεία της συνεργαζόμενης επιχείρησης</w:t>
      </w:r>
    </w:p>
    <w:p w14:paraId="02F15951" w14:textId="77777777" w:rsidR="00F57715" w:rsidRPr="001A0DA8" w:rsidRDefault="00F57715" w:rsidP="00F57715">
      <w:pPr>
        <w:spacing w:before="120" w:after="0" w:line="240" w:lineRule="auto"/>
        <w:rPr>
          <w:rFonts w:cs="Arial"/>
        </w:rPr>
      </w:pPr>
      <w:r w:rsidRPr="001A0DA8">
        <w:rPr>
          <w:rFonts w:cs="Arial"/>
        </w:rPr>
        <w:t>Επωνυμία ή εταιρική επωνυμία: .............................................................................</w:t>
      </w:r>
    </w:p>
    <w:p w14:paraId="7FFC2AB3" w14:textId="77777777" w:rsidR="00F57715" w:rsidRPr="001A0DA8" w:rsidRDefault="00F57715" w:rsidP="00F57715">
      <w:pPr>
        <w:spacing w:before="120" w:after="0" w:line="240" w:lineRule="auto"/>
        <w:rPr>
          <w:rFonts w:cs="Arial"/>
        </w:rPr>
      </w:pPr>
      <w:r w:rsidRPr="001A0DA8">
        <w:rPr>
          <w:rFonts w:cs="Arial"/>
        </w:rPr>
        <w:t>Διεύθυνση της εταιρικής έδρας: ..............................................................................</w:t>
      </w:r>
    </w:p>
    <w:p w14:paraId="07FF10AA" w14:textId="77777777" w:rsidR="00F57715" w:rsidRPr="001A0DA8" w:rsidRDefault="00F57715" w:rsidP="00F57715">
      <w:pPr>
        <w:spacing w:before="120" w:after="0" w:line="240" w:lineRule="auto"/>
        <w:ind w:right="222"/>
        <w:rPr>
          <w:rFonts w:cs="Arial"/>
        </w:rPr>
      </w:pPr>
      <w:r w:rsidRPr="001A0DA8">
        <w:rPr>
          <w:rFonts w:cs="Arial"/>
        </w:rPr>
        <w:t>Αριθμός μητρώου ή ΦΠΑ (συμπληρώνεται ο ΑΦΜ</w:t>
      </w:r>
      <w:r w:rsidRPr="001A0DA8">
        <w:rPr>
          <w:rFonts w:cs="Arial"/>
          <w:vertAlign w:val="superscript"/>
        </w:rPr>
        <w:t>1</w:t>
      </w:r>
      <w:r w:rsidRPr="001A0DA8">
        <w:rPr>
          <w:rFonts w:cs="Arial"/>
        </w:rPr>
        <w:t>): .....................................................................</w:t>
      </w:r>
      <w:r w:rsidRPr="001A0DA8">
        <w:rPr>
          <w:rFonts w:cs="Arial"/>
        </w:rPr>
        <w:br/>
        <w:t>Ονοματεπώνυμο και τίτλος του ή των κύριων διευθυντικών στελεχών (</w:t>
      </w:r>
      <w:r w:rsidRPr="001A0DA8">
        <w:rPr>
          <w:rFonts w:cs="Arial"/>
          <w:vertAlign w:val="superscript"/>
        </w:rPr>
        <w:t>2</w:t>
      </w:r>
      <w:r w:rsidRPr="001A0DA8">
        <w:rPr>
          <w:rFonts w:cs="Arial"/>
        </w:rPr>
        <w:t>): ............</w:t>
      </w:r>
    </w:p>
    <w:p w14:paraId="5F2F0912" w14:textId="77777777" w:rsidR="00F57715" w:rsidRPr="001A0DA8" w:rsidRDefault="00F57715" w:rsidP="00F57715">
      <w:pPr>
        <w:spacing w:before="120" w:after="0" w:line="240" w:lineRule="auto"/>
        <w:outlineLvl w:val="0"/>
        <w:rPr>
          <w:rFonts w:cs="Arial"/>
        </w:rPr>
      </w:pPr>
      <w:r w:rsidRPr="001A0DA8">
        <w:rPr>
          <w:rFonts w:cs="Arial"/>
        </w:rPr>
        <w:t xml:space="preserve">2. </w:t>
      </w:r>
      <w:r w:rsidRPr="001A0DA8">
        <w:rPr>
          <w:rFonts w:cs="Arial"/>
          <w:b/>
        </w:rPr>
        <w:t>Ακαθάριστα στοιχεία της εν λόγω συνεργαζόμενης επιχείρησης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F57715" w:rsidRPr="001A0DA8" w14:paraId="6DE807B5" w14:textId="77777777" w:rsidTr="00E315DD">
        <w:tc>
          <w:tcPr>
            <w:tcW w:w="8856" w:type="dxa"/>
            <w:gridSpan w:val="4"/>
          </w:tcPr>
          <w:p w14:paraId="2A7BE409" w14:textId="77777777" w:rsidR="00F57715" w:rsidRPr="001A0DA8" w:rsidRDefault="00F57715" w:rsidP="00E315DD">
            <w:pPr>
              <w:spacing w:before="120" w:after="0" w:line="240" w:lineRule="auto"/>
              <w:rPr>
                <w:rFonts w:cs="Arial"/>
              </w:rPr>
            </w:pPr>
            <w:r w:rsidRPr="001A0DA8">
              <w:rPr>
                <w:rFonts w:cs="Arial"/>
              </w:rPr>
              <w:t>Περίοδος αναφοράς:</w:t>
            </w:r>
          </w:p>
        </w:tc>
      </w:tr>
      <w:tr w:rsidR="00F57715" w:rsidRPr="001A0DA8" w14:paraId="2B7C3B7A" w14:textId="77777777" w:rsidTr="00E315DD">
        <w:tc>
          <w:tcPr>
            <w:tcW w:w="2214" w:type="dxa"/>
          </w:tcPr>
          <w:p w14:paraId="797C8DCE" w14:textId="77777777" w:rsidR="00F57715" w:rsidRPr="001A0DA8" w:rsidRDefault="00F57715" w:rsidP="00E315DD">
            <w:pPr>
              <w:spacing w:before="120" w:after="0" w:line="240" w:lineRule="auto"/>
              <w:rPr>
                <w:rFonts w:cs="Arial"/>
              </w:rPr>
            </w:pPr>
          </w:p>
        </w:tc>
        <w:tc>
          <w:tcPr>
            <w:tcW w:w="2214" w:type="dxa"/>
          </w:tcPr>
          <w:p w14:paraId="3A591D22" w14:textId="77777777" w:rsidR="00F57715" w:rsidRPr="001A0DA8" w:rsidRDefault="00F57715" w:rsidP="00E315DD">
            <w:pPr>
              <w:spacing w:before="120" w:after="0" w:line="240" w:lineRule="auto"/>
              <w:jc w:val="center"/>
              <w:rPr>
                <w:rFonts w:cs="Arial"/>
              </w:rPr>
            </w:pPr>
            <w:r w:rsidRPr="001A0DA8">
              <w:rPr>
                <w:rFonts w:cs="Arial"/>
              </w:rPr>
              <w:t>Αριθμός απασχολουμένων</w:t>
            </w:r>
            <w:r>
              <w:rPr>
                <w:rFonts w:cs="Arial"/>
              </w:rPr>
              <w:t xml:space="preserve"> </w:t>
            </w:r>
            <w:r w:rsidRPr="001A0DA8">
              <w:rPr>
                <w:rFonts w:cs="Arial"/>
              </w:rPr>
              <w:t>(ΕΜΕ)</w:t>
            </w:r>
          </w:p>
        </w:tc>
        <w:tc>
          <w:tcPr>
            <w:tcW w:w="1980" w:type="dxa"/>
          </w:tcPr>
          <w:p w14:paraId="07BF8097" w14:textId="77777777" w:rsidR="00F57715" w:rsidRPr="001A0DA8" w:rsidRDefault="00F57715" w:rsidP="00E315DD">
            <w:pPr>
              <w:spacing w:before="120" w:after="0" w:line="240" w:lineRule="auto"/>
              <w:jc w:val="center"/>
              <w:rPr>
                <w:rFonts w:cs="Arial"/>
              </w:rPr>
            </w:pPr>
            <w:r w:rsidRPr="001A0DA8">
              <w:rPr>
                <w:rFonts w:cs="Arial"/>
              </w:rPr>
              <w:t>Κύκλος εργασιών (*)</w:t>
            </w:r>
          </w:p>
        </w:tc>
        <w:tc>
          <w:tcPr>
            <w:tcW w:w="2448" w:type="dxa"/>
          </w:tcPr>
          <w:p w14:paraId="58B4CF29" w14:textId="77777777" w:rsidR="00F57715" w:rsidRPr="001A0DA8" w:rsidRDefault="00F57715" w:rsidP="00E315DD">
            <w:pPr>
              <w:spacing w:before="120" w:after="0" w:line="240" w:lineRule="auto"/>
              <w:jc w:val="center"/>
              <w:rPr>
                <w:rFonts w:cs="Arial"/>
              </w:rPr>
            </w:pPr>
            <w:r w:rsidRPr="001A0DA8">
              <w:rPr>
                <w:rFonts w:cs="Arial"/>
              </w:rPr>
              <w:t>Σύνολο ισολογισμού (*)</w:t>
            </w:r>
          </w:p>
        </w:tc>
      </w:tr>
      <w:tr w:rsidR="00F57715" w:rsidRPr="001A0DA8" w14:paraId="2197C9A2" w14:textId="77777777" w:rsidTr="00E315DD">
        <w:tc>
          <w:tcPr>
            <w:tcW w:w="2214" w:type="dxa"/>
          </w:tcPr>
          <w:p w14:paraId="58027A28" w14:textId="77777777" w:rsidR="00F57715" w:rsidRPr="001A0DA8" w:rsidRDefault="00F57715" w:rsidP="00E315DD">
            <w:pPr>
              <w:spacing w:before="120" w:after="0" w:line="240" w:lineRule="auto"/>
              <w:rPr>
                <w:rFonts w:cs="Arial"/>
              </w:rPr>
            </w:pPr>
            <w:r w:rsidRPr="001A0DA8">
              <w:rPr>
                <w:rFonts w:cs="Arial"/>
              </w:rPr>
              <w:t>Ακαθάριστα στοιχεία</w:t>
            </w:r>
          </w:p>
        </w:tc>
        <w:tc>
          <w:tcPr>
            <w:tcW w:w="2214" w:type="dxa"/>
          </w:tcPr>
          <w:p w14:paraId="72152B44" w14:textId="77777777" w:rsidR="00F57715" w:rsidRPr="001A0DA8" w:rsidRDefault="00F57715" w:rsidP="00E315DD">
            <w:pPr>
              <w:spacing w:before="120" w:after="0" w:line="240" w:lineRule="auto"/>
              <w:rPr>
                <w:rFonts w:cs="Arial"/>
              </w:rPr>
            </w:pPr>
          </w:p>
        </w:tc>
        <w:tc>
          <w:tcPr>
            <w:tcW w:w="1980" w:type="dxa"/>
          </w:tcPr>
          <w:p w14:paraId="3129CEA2" w14:textId="77777777" w:rsidR="00F57715" w:rsidRPr="001A0DA8" w:rsidRDefault="00F57715" w:rsidP="00E315DD">
            <w:pPr>
              <w:spacing w:before="120" w:after="0" w:line="240" w:lineRule="auto"/>
              <w:rPr>
                <w:rFonts w:cs="Arial"/>
              </w:rPr>
            </w:pPr>
          </w:p>
        </w:tc>
        <w:tc>
          <w:tcPr>
            <w:tcW w:w="2448" w:type="dxa"/>
          </w:tcPr>
          <w:p w14:paraId="2BE8EB4E" w14:textId="77777777" w:rsidR="00F57715" w:rsidRPr="001A0DA8" w:rsidRDefault="00F57715" w:rsidP="00E315DD">
            <w:pPr>
              <w:spacing w:before="120" w:after="0" w:line="240" w:lineRule="auto"/>
              <w:rPr>
                <w:rFonts w:cs="Arial"/>
              </w:rPr>
            </w:pPr>
          </w:p>
        </w:tc>
      </w:tr>
    </w:tbl>
    <w:p w14:paraId="571F0B77" w14:textId="77777777" w:rsidR="00F57715" w:rsidRPr="001A0DA8" w:rsidRDefault="00F57715" w:rsidP="00F57715">
      <w:pPr>
        <w:spacing w:before="120" w:after="0" w:line="240" w:lineRule="auto"/>
        <w:rPr>
          <w:rFonts w:cs="Arial"/>
          <w:sz w:val="18"/>
          <w:szCs w:val="18"/>
        </w:rPr>
      </w:pPr>
      <w:r w:rsidRPr="001A0DA8">
        <w:rPr>
          <w:rFonts w:cs="Arial"/>
          <w:sz w:val="18"/>
          <w:szCs w:val="18"/>
        </w:rPr>
        <w:t>(*) σε χιλιάδες ευρώ.</w:t>
      </w:r>
    </w:p>
    <w:p w14:paraId="5D07B63C" w14:textId="77777777" w:rsidR="00F57715" w:rsidRDefault="00F57715" w:rsidP="00F57715">
      <w:pPr>
        <w:spacing w:before="120" w:after="0" w:line="240" w:lineRule="auto"/>
        <w:jc w:val="both"/>
        <w:rPr>
          <w:rFonts w:cs="Arial"/>
          <w:b/>
        </w:rPr>
      </w:pPr>
    </w:p>
    <w:p w14:paraId="0BE70C1E" w14:textId="77777777" w:rsidR="00F57715" w:rsidRPr="001A0DA8" w:rsidRDefault="00F57715" w:rsidP="00F57715">
      <w:pPr>
        <w:spacing w:before="120" w:after="0" w:line="240" w:lineRule="auto"/>
        <w:jc w:val="both"/>
        <w:rPr>
          <w:rFonts w:cs="Arial"/>
        </w:rPr>
      </w:pPr>
      <w:r w:rsidRPr="001A0DA8">
        <w:rPr>
          <w:rFonts w:cs="Arial"/>
          <w:b/>
        </w:rPr>
        <w:t>Σημείωση</w:t>
      </w:r>
      <w:r w:rsidRPr="001A0DA8">
        <w:rPr>
          <w:rFonts w:cs="Arial"/>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1A0DA8">
        <w:rPr>
          <w:rFonts w:cs="Arial"/>
          <w:vertAlign w:val="superscript"/>
        </w:rPr>
        <w:t>3</w:t>
      </w:r>
      <w:r w:rsidRPr="001A0DA8">
        <w:rPr>
          <w:rFonts w:cs="Arial"/>
        </w:rPr>
        <w:t xml:space="preserve">). Εάν χρειάζεται, πρέπει να προστίθενται τα δελτία σύνδεσης για τις επιχειρήσεις που δεν περιλαμβάνονται βάσει ενοποίησης. </w:t>
      </w:r>
    </w:p>
    <w:p w14:paraId="39C89917" w14:textId="77777777" w:rsidR="00F57715" w:rsidRPr="001A0DA8" w:rsidRDefault="00F57715" w:rsidP="00F57715">
      <w:pPr>
        <w:spacing w:before="120" w:after="0" w:line="240" w:lineRule="auto"/>
        <w:outlineLvl w:val="0"/>
        <w:rPr>
          <w:rFonts w:cs="Arial"/>
        </w:rPr>
      </w:pPr>
      <w:r w:rsidRPr="001A0DA8">
        <w:rPr>
          <w:rFonts w:cs="Arial"/>
        </w:rPr>
        <w:t xml:space="preserve">3. </w:t>
      </w:r>
      <w:r w:rsidRPr="001A0DA8">
        <w:rPr>
          <w:rFonts w:cs="Arial"/>
          <w:b/>
        </w:rPr>
        <w:t>Υπολογισμός κατ’ αναλογία</w:t>
      </w:r>
    </w:p>
    <w:p w14:paraId="5FA5D80D" w14:textId="77777777" w:rsidR="00F57715" w:rsidRPr="001A0DA8" w:rsidRDefault="00F57715" w:rsidP="00F57715">
      <w:pPr>
        <w:spacing w:before="120" w:after="0" w:line="240" w:lineRule="auto"/>
        <w:jc w:val="both"/>
        <w:rPr>
          <w:rFonts w:cs="Arial"/>
        </w:rPr>
      </w:pPr>
      <w:r w:rsidRPr="001A0DA8">
        <w:rPr>
          <w:rFonts w:cs="Arial"/>
        </w:rPr>
        <w:t>α) Ακριβής αναφορά του ποσοστού συμμετοχής (</w:t>
      </w:r>
      <w:r w:rsidRPr="001A0DA8">
        <w:rPr>
          <w:rFonts w:cs="Arial"/>
          <w:vertAlign w:val="superscript"/>
        </w:rPr>
        <w:t>4</w:t>
      </w:r>
      <w:r w:rsidRPr="001A0DA8">
        <w:rPr>
          <w:rFonts w:cs="Arial"/>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14:paraId="785E5C9C" w14:textId="77777777" w:rsidR="00F57715" w:rsidRPr="001A0DA8" w:rsidRDefault="00F57715" w:rsidP="00F57715">
      <w:pPr>
        <w:spacing w:before="120" w:after="0" w:line="240" w:lineRule="auto"/>
        <w:jc w:val="both"/>
        <w:rPr>
          <w:rFonts w:cs="Arial"/>
        </w:rPr>
      </w:pPr>
      <w:r w:rsidRPr="001A0DA8">
        <w:rPr>
          <w:rFonts w:cs="Arial"/>
        </w:rPr>
        <w:t>Αναφορά και του ποσοστού συμμετοχής (</w:t>
      </w:r>
      <w:r w:rsidRPr="001A0DA8">
        <w:rPr>
          <w:rFonts w:cs="Arial"/>
          <w:vertAlign w:val="superscript"/>
        </w:rPr>
        <w:t>4</w:t>
      </w:r>
      <w:r w:rsidRPr="001A0DA8">
        <w:rPr>
          <w:rFonts w:cs="Arial"/>
        </w:rPr>
        <w:t>) που κατέχει η συνεργαζόμενη επιχείρηση που αποτελεί το αντικείμενο του παρόντος δελτίου στην επιχείρηση που καταρτίζει τη δήλωση (ή στη συνδεδεμένη επιχείρηση):</w:t>
      </w:r>
    </w:p>
    <w:p w14:paraId="5713D078" w14:textId="77777777" w:rsidR="00F57715" w:rsidRPr="001A0DA8" w:rsidRDefault="00F57715" w:rsidP="00F57715">
      <w:pPr>
        <w:spacing w:before="120" w:after="0" w:line="240" w:lineRule="auto"/>
        <w:jc w:val="both"/>
        <w:rPr>
          <w:rFonts w:cs="Arial"/>
        </w:rPr>
      </w:pPr>
      <w:r w:rsidRPr="001A0DA8">
        <w:rPr>
          <w:rFonts w:cs="Arial"/>
        </w:rPr>
        <w:t>.....................................................................................................................................................................................................................................................................................................................</w:t>
      </w:r>
    </w:p>
    <w:p w14:paraId="2E3178EA" w14:textId="77777777" w:rsidR="00F57715" w:rsidRDefault="00F57715" w:rsidP="00F57715">
      <w:pPr>
        <w:spacing w:before="120" w:after="0" w:line="240" w:lineRule="auto"/>
        <w:jc w:val="both"/>
        <w:rPr>
          <w:rFonts w:cs="Arial"/>
        </w:rPr>
      </w:pPr>
    </w:p>
    <w:p w14:paraId="3AF8835F" w14:textId="77777777" w:rsidR="00F57715" w:rsidRDefault="00F57715" w:rsidP="00F57715">
      <w:pPr>
        <w:spacing w:before="120" w:after="0" w:line="240" w:lineRule="auto"/>
        <w:jc w:val="both"/>
        <w:rPr>
          <w:rFonts w:cs="Arial"/>
        </w:rPr>
      </w:pPr>
    </w:p>
    <w:p w14:paraId="6AD4AF99" w14:textId="77777777" w:rsidR="00F57715" w:rsidRDefault="00F57715" w:rsidP="00F57715">
      <w:pPr>
        <w:spacing w:before="120" w:after="0" w:line="240" w:lineRule="auto"/>
        <w:jc w:val="both"/>
        <w:rPr>
          <w:rFonts w:cs="Arial"/>
        </w:rPr>
      </w:pPr>
    </w:p>
    <w:p w14:paraId="7C61637C" w14:textId="77777777" w:rsidR="00F57715" w:rsidRDefault="00F57715" w:rsidP="00F57715">
      <w:pPr>
        <w:spacing w:before="120" w:after="0" w:line="240" w:lineRule="auto"/>
        <w:jc w:val="both"/>
        <w:rPr>
          <w:rFonts w:cs="Arial"/>
        </w:rPr>
      </w:pPr>
    </w:p>
    <w:p w14:paraId="3F328342" w14:textId="77777777" w:rsidR="00F57715" w:rsidRDefault="00F57715" w:rsidP="00F57715">
      <w:pPr>
        <w:spacing w:before="120" w:after="0" w:line="240" w:lineRule="auto"/>
        <w:jc w:val="both"/>
        <w:rPr>
          <w:rFonts w:cs="Arial"/>
        </w:rPr>
      </w:pPr>
    </w:p>
    <w:p w14:paraId="0FE25485" w14:textId="77777777" w:rsidR="00F57715" w:rsidRPr="001A0DA8" w:rsidRDefault="00F57715" w:rsidP="00F57715">
      <w:pPr>
        <w:spacing w:before="120" w:after="0" w:line="240" w:lineRule="auto"/>
        <w:jc w:val="both"/>
        <w:rPr>
          <w:rFonts w:cs="Arial"/>
        </w:rPr>
      </w:pPr>
      <w:r w:rsidRPr="001A0DA8">
        <w:rPr>
          <w:rFonts w:cs="Arial"/>
        </w:rPr>
        <w:lastRenderedPageBreak/>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78D1281D" w14:textId="77777777" w:rsidR="00F57715" w:rsidRDefault="00F57715" w:rsidP="00F57715">
      <w:pPr>
        <w:spacing w:before="120" w:after="0" w:line="240" w:lineRule="auto"/>
        <w:jc w:val="center"/>
        <w:outlineLvl w:val="0"/>
        <w:rPr>
          <w:rFonts w:cs="Arial"/>
          <w:b/>
        </w:rPr>
      </w:pPr>
    </w:p>
    <w:p w14:paraId="0AFCCA6A" w14:textId="77777777" w:rsidR="00F57715" w:rsidRPr="001A0DA8" w:rsidRDefault="00F57715" w:rsidP="00F57715">
      <w:pPr>
        <w:spacing w:before="120" w:after="0" w:line="240" w:lineRule="auto"/>
        <w:jc w:val="center"/>
        <w:outlineLvl w:val="0"/>
        <w:rPr>
          <w:rFonts w:cs="Arial"/>
          <w:b/>
        </w:rPr>
      </w:pPr>
      <w:r w:rsidRPr="001A0DA8">
        <w:rPr>
          <w:rFonts w:cs="Arial"/>
          <w:b/>
        </w:rPr>
        <w:t>«Πίνακας εταιρικής σχέσης»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440"/>
        <w:gridCol w:w="2448"/>
      </w:tblGrid>
      <w:tr w:rsidR="00F57715" w:rsidRPr="001A0DA8" w14:paraId="158E1F95" w14:textId="77777777" w:rsidTr="00E315DD">
        <w:tc>
          <w:tcPr>
            <w:tcW w:w="2808" w:type="dxa"/>
            <w:tcBorders>
              <w:bottom w:val="single" w:sz="4" w:space="0" w:color="auto"/>
            </w:tcBorders>
          </w:tcPr>
          <w:p w14:paraId="1EEDEAF3" w14:textId="77777777" w:rsidR="00F57715" w:rsidRPr="001A0DA8" w:rsidRDefault="00F57715" w:rsidP="00E315DD">
            <w:pPr>
              <w:spacing w:before="120" w:after="0" w:line="240" w:lineRule="auto"/>
              <w:jc w:val="center"/>
              <w:rPr>
                <w:rFonts w:cs="Arial"/>
              </w:rPr>
            </w:pPr>
            <w:r w:rsidRPr="001A0DA8">
              <w:rPr>
                <w:rFonts w:cs="Arial"/>
              </w:rPr>
              <w:t>Ποσοστό: ...</w:t>
            </w:r>
          </w:p>
        </w:tc>
        <w:tc>
          <w:tcPr>
            <w:tcW w:w="2160" w:type="dxa"/>
            <w:tcBorders>
              <w:bottom w:val="single" w:sz="4" w:space="0" w:color="auto"/>
            </w:tcBorders>
          </w:tcPr>
          <w:p w14:paraId="285B26B9" w14:textId="77777777" w:rsidR="000632F4" w:rsidRDefault="00F57715" w:rsidP="000632F4">
            <w:pPr>
              <w:spacing w:after="0" w:line="240" w:lineRule="auto"/>
              <w:jc w:val="center"/>
              <w:rPr>
                <w:rFonts w:cs="Arial"/>
              </w:rPr>
            </w:pPr>
            <w:r w:rsidRPr="001A0DA8">
              <w:rPr>
                <w:rFonts w:cs="Arial"/>
              </w:rPr>
              <w:t>Αριθμός απασχολουμένων</w:t>
            </w:r>
          </w:p>
          <w:p w14:paraId="4BE954C2" w14:textId="77777777" w:rsidR="00F57715" w:rsidRPr="001A0DA8" w:rsidRDefault="00F57715" w:rsidP="000632F4">
            <w:pPr>
              <w:spacing w:after="0" w:line="240" w:lineRule="auto"/>
              <w:jc w:val="center"/>
              <w:rPr>
                <w:rFonts w:cs="Arial"/>
              </w:rPr>
            </w:pPr>
            <w:r w:rsidRPr="001A0DA8">
              <w:rPr>
                <w:rFonts w:cs="Arial"/>
              </w:rPr>
              <w:t>(ΕΜΕ)</w:t>
            </w:r>
          </w:p>
        </w:tc>
        <w:tc>
          <w:tcPr>
            <w:tcW w:w="1440" w:type="dxa"/>
            <w:tcBorders>
              <w:bottom w:val="single" w:sz="4" w:space="0" w:color="auto"/>
            </w:tcBorders>
          </w:tcPr>
          <w:p w14:paraId="5165703D" w14:textId="77777777" w:rsidR="00F57715" w:rsidRPr="001A0DA8" w:rsidRDefault="00F57715" w:rsidP="00E315DD">
            <w:pPr>
              <w:spacing w:before="120" w:after="0" w:line="240" w:lineRule="auto"/>
              <w:jc w:val="center"/>
              <w:rPr>
                <w:rFonts w:cs="Arial"/>
              </w:rPr>
            </w:pPr>
            <w:r w:rsidRPr="001A0DA8">
              <w:rPr>
                <w:rFonts w:cs="Arial"/>
              </w:rPr>
              <w:t>Κύκλος εργασιών (*)</w:t>
            </w:r>
          </w:p>
        </w:tc>
        <w:tc>
          <w:tcPr>
            <w:tcW w:w="2448" w:type="dxa"/>
            <w:tcBorders>
              <w:bottom w:val="single" w:sz="4" w:space="0" w:color="auto"/>
            </w:tcBorders>
          </w:tcPr>
          <w:p w14:paraId="3B8FC53A" w14:textId="77777777" w:rsidR="00F57715" w:rsidRPr="001A0DA8" w:rsidRDefault="00F57715" w:rsidP="00E315DD">
            <w:pPr>
              <w:spacing w:before="120" w:after="0" w:line="240" w:lineRule="auto"/>
              <w:jc w:val="center"/>
              <w:rPr>
                <w:rFonts w:cs="Arial"/>
              </w:rPr>
            </w:pPr>
            <w:r w:rsidRPr="001A0DA8">
              <w:rPr>
                <w:rFonts w:cs="Arial"/>
              </w:rPr>
              <w:t>Σύνολο ισολογισμού (*)</w:t>
            </w:r>
          </w:p>
        </w:tc>
      </w:tr>
      <w:tr w:rsidR="00F57715" w:rsidRPr="001A0DA8" w14:paraId="2B5BB621" w14:textId="77777777" w:rsidTr="00E315DD">
        <w:tc>
          <w:tcPr>
            <w:tcW w:w="2808" w:type="dxa"/>
            <w:tcBorders>
              <w:bottom w:val="single" w:sz="4" w:space="0" w:color="auto"/>
            </w:tcBorders>
          </w:tcPr>
          <w:p w14:paraId="085E64FC" w14:textId="77777777" w:rsidR="00F57715" w:rsidRPr="001A0DA8" w:rsidRDefault="00F57715" w:rsidP="00E315DD">
            <w:pPr>
              <w:spacing w:before="120" w:after="0" w:line="240" w:lineRule="auto"/>
              <w:rPr>
                <w:rFonts w:cs="Arial"/>
              </w:rPr>
            </w:pPr>
            <w:r w:rsidRPr="001A0DA8">
              <w:rPr>
                <w:rFonts w:cs="Arial"/>
              </w:rPr>
              <w:t>Αποτελέσματα κατ’ αναλογία</w:t>
            </w:r>
          </w:p>
        </w:tc>
        <w:tc>
          <w:tcPr>
            <w:tcW w:w="2160" w:type="dxa"/>
            <w:tcBorders>
              <w:bottom w:val="single" w:sz="4" w:space="0" w:color="auto"/>
            </w:tcBorders>
          </w:tcPr>
          <w:p w14:paraId="2854C076" w14:textId="77777777" w:rsidR="00F57715" w:rsidRPr="001A0DA8" w:rsidRDefault="00F57715" w:rsidP="00E315DD">
            <w:pPr>
              <w:spacing w:before="120" w:after="0" w:line="240" w:lineRule="auto"/>
              <w:jc w:val="center"/>
              <w:rPr>
                <w:rFonts w:cs="Arial"/>
              </w:rPr>
            </w:pPr>
          </w:p>
        </w:tc>
        <w:tc>
          <w:tcPr>
            <w:tcW w:w="1440" w:type="dxa"/>
            <w:tcBorders>
              <w:bottom w:val="single" w:sz="4" w:space="0" w:color="auto"/>
            </w:tcBorders>
          </w:tcPr>
          <w:p w14:paraId="56682916" w14:textId="77777777" w:rsidR="00F57715" w:rsidRPr="001A0DA8" w:rsidRDefault="00F57715" w:rsidP="00E315DD">
            <w:pPr>
              <w:spacing w:before="120" w:after="0" w:line="240" w:lineRule="auto"/>
              <w:jc w:val="center"/>
              <w:rPr>
                <w:rFonts w:cs="Arial"/>
              </w:rPr>
            </w:pPr>
          </w:p>
        </w:tc>
        <w:tc>
          <w:tcPr>
            <w:tcW w:w="2448" w:type="dxa"/>
            <w:tcBorders>
              <w:bottom w:val="single" w:sz="4" w:space="0" w:color="auto"/>
            </w:tcBorders>
          </w:tcPr>
          <w:p w14:paraId="74FD1000" w14:textId="77777777" w:rsidR="00F57715" w:rsidRPr="001A0DA8" w:rsidRDefault="00F57715" w:rsidP="00E315DD">
            <w:pPr>
              <w:spacing w:before="120" w:after="0" w:line="240" w:lineRule="auto"/>
              <w:jc w:val="center"/>
              <w:rPr>
                <w:rFonts w:cs="Arial"/>
              </w:rPr>
            </w:pPr>
          </w:p>
        </w:tc>
      </w:tr>
    </w:tbl>
    <w:p w14:paraId="7866D9A4" w14:textId="77777777" w:rsidR="00F57715" w:rsidRPr="001A0DA8" w:rsidRDefault="00F57715" w:rsidP="00F57715">
      <w:pPr>
        <w:spacing w:before="120" w:after="0" w:line="240" w:lineRule="auto"/>
        <w:rPr>
          <w:rFonts w:cs="Arial"/>
          <w:sz w:val="18"/>
          <w:szCs w:val="18"/>
        </w:rPr>
      </w:pPr>
      <w:r w:rsidRPr="001A0DA8">
        <w:rPr>
          <w:rFonts w:cs="Arial"/>
          <w:sz w:val="18"/>
          <w:szCs w:val="18"/>
        </w:rPr>
        <w:t>(*) σε χιλιάδες ευρώ.</w:t>
      </w:r>
    </w:p>
    <w:p w14:paraId="1CB857A0" w14:textId="77777777" w:rsidR="00F57715" w:rsidRPr="001A0DA8" w:rsidRDefault="00F57715" w:rsidP="00F57715">
      <w:pPr>
        <w:spacing w:before="120" w:after="0" w:line="240" w:lineRule="auto"/>
        <w:rPr>
          <w:rFonts w:cs="Arial"/>
        </w:rPr>
      </w:pPr>
    </w:p>
    <w:p w14:paraId="67065017" w14:textId="77777777" w:rsidR="00F57715" w:rsidRPr="001A0DA8" w:rsidRDefault="00F57715" w:rsidP="00F57715">
      <w:pPr>
        <w:spacing w:before="120" w:after="0" w:line="240" w:lineRule="auto"/>
        <w:rPr>
          <w:rFonts w:cs="Arial"/>
          <w:sz w:val="18"/>
          <w:szCs w:val="18"/>
        </w:rPr>
      </w:pPr>
      <w:r w:rsidRPr="001A0DA8">
        <w:rPr>
          <w:rFonts w:cs="Arial"/>
          <w:sz w:val="18"/>
          <w:szCs w:val="18"/>
        </w:rPr>
        <w:t>Τα στοιχεία αυτά πρέπει να μεταφέρονται στον πίνακα Α του παραρτήματος Α.</w:t>
      </w:r>
    </w:p>
    <w:p w14:paraId="783B80AE" w14:textId="77777777" w:rsidR="00F57715" w:rsidRPr="001A0DA8" w:rsidRDefault="00F57715" w:rsidP="00F57715">
      <w:pPr>
        <w:spacing w:before="120" w:after="0" w:line="240" w:lineRule="auto"/>
        <w:jc w:val="both"/>
        <w:rPr>
          <w:rFonts w:cs="Arial"/>
          <w:sz w:val="18"/>
          <w:szCs w:val="18"/>
        </w:rPr>
      </w:pPr>
      <w:r w:rsidRPr="001A0DA8">
        <w:rPr>
          <w:rFonts w:cs="Arial"/>
          <w:sz w:val="18"/>
          <w:szCs w:val="18"/>
        </w:rPr>
        <w:t>(</w:t>
      </w:r>
      <w:r w:rsidRPr="001A0DA8">
        <w:rPr>
          <w:rFonts w:cs="Arial"/>
          <w:sz w:val="18"/>
          <w:szCs w:val="18"/>
          <w:vertAlign w:val="superscript"/>
        </w:rPr>
        <w:t>1</w:t>
      </w:r>
      <w:r w:rsidRPr="001A0DA8">
        <w:rPr>
          <w:rFonts w:cs="Arial"/>
          <w:sz w:val="18"/>
          <w:szCs w:val="18"/>
        </w:rPr>
        <w:t>) Να προσδιοριστεί από τα κράτη μέλη σύμφωνα με τις ανάγκες τους.</w:t>
      </w:r>
    </w:p>
    <w:p w14:paraId="1DC49CDB" w14:textId="77777777" w:rsidR="00F57715" w:rsidRPr="001A0DA8" w:rsidRDefault="00F57715" w:rsidP="00F57715">
      <w:pPr>
        <w:spacing w:before="120" w:after="0" w:line="240" w:lineRule="auto"/>
        <w:jc w:val="both"/>
        <w:rPr>
          <w:rFonts w:cs="Arial"/>
          <w:sz w:val="18"/>
          <w:szCs w:val="18"/>
        </w:rPr>
      </w:pPr>
      <w:r w:rsidRPr="001A0DA8">
        <w:rPr>
          <w:rFonts w:cs="Arial"/>
          <w:sz w:val="18"/>
          <w:szCs w:val="18"/>
        </w:rPr>
        <w:t>(</w:t>
      </w:r>
      <w:r w:rsidRPr="001A0DA8">
        <w:rPr>
          <w:rFonts w:cs="Arial"/>
          <w:sz w:val="18"/>
          <w:szCs w:val="18"/>
          <w:vertAlign w:val="superscript"/>
        </w:rPr>
        <w:t>2</w:t>
      </w:r>
      <w:r w:rsidRPr="001A0DA8">
        <w:rPr>
          <w:rFonts w:cs="Arial"/>
          <w:sz w:val="18"/>
          <w:szCs w:val="18"/>
        </w:rPr>
        <w:t>) Πρόεδρος («</w:t>
      </w:r>
      <w:proofErr w:type="spellStart"/>
      <w:r w:rsidRPr="001A0DA8">
        <w:rPr>
          <w:rFonts w:cs="Arial"/>
          <w:sz w:val="18"/>
          <w:szCs w:val="18"/>
        </w:rPr>
        <w:t>Chief</w:t>
      </w:r>
      <w:proofErr w:type="spellEnd"/>
      <w:r w:rsidRPr="001A0DA8">
        <w:rPr>
          <w:rFonts w:cs="Arial"/>
          <w:sz w:val="18"/>
          <w:szCs w:val="18"/>
        </w:rPr>
        <w:t xml:space="preserve"> </w:t>
      </w:r>
      <w:proofErr w:type="spellStart"/>
      <w:r w:rsidRPr="001A0DA8">
        <w:rPr>
          <w:rFonts w:cs="Arial"/>
          <w:sz w:val="18"/>
          <w:szCs w:val="18"/>
        </w:rPr>
        <w:t>executive</w:t>
      </w:r>
      <w:proofErr w:type="spellEnd"/>
      <w:r w:rsidRPr="001A0DA8">
        <w:rPr>
          <w:rFonts w:cs="Arial"/>
          <w:sz w:val="18"/>
          <w:szCs w:val="18"/>
        </w:rPr>
        <w:t>»), Γενικός Διευθυντής ή αντίστοιχη θέση.</w:t>
      </w:r>
    </w:p>
    <w:p w14:paraId="1AC24AF6" w14:textId="77777777" w:rsidR="00F57715" w:rsidRPr="001A0DA8" w:rsidRDefault="00F57715" w:rsidP="00F57715">
      <w:pPr>
        <w:spacing w:before="120" w:after="0" w:line="240" w:lineRule="auto"/>
        <w:jc w:val="both"/>
        <w:rPr>
          <w:rFonts w:cs="Arial"/>
          <w:sz w:val="18"/>
          <w:szCs w:val="18"/>
        </w:rPr>
      </w:pPr>
      <w:r w:rsidRPr="001A0DA8">
        <w:rPr>
          <w:rFonts w:cs="Arial"/>
          <w:sz w:val="18"/>
          <w:szCs w:val="18"/>
        </w:rPr>
        <w:t>(</w:t>
      </w:r>
      <w:r w:rsidRPr="001A0DA8">
        <w:rPr>
          <w:rFonts w:cs="Arial"/>
          <w:sz w:val="18"/>
          <w:szCs w:val="18"/>
          <w:vertAlign w:val="superscript"/>
        </w:rPr>
        <w:t>3</w:t>
      </w:r>
      <w:r w:rsidRPr="001A0DA8">
        <w:rPr>
          <w:rFonts w:cs="Arial"/>
          <w:sz w:val="18"/>
          <w:szCs w:val="18"/>
        </w:rPr>
        <w:t>) Ορισμός, άρθρο 6 παράγραφος 3 εδάφιο 1.</w:t>
      </w:r>
    </w:p>
    <w:p w14:paraId="2AC28B32" w14:textId="77777777" w:rsidR="00F57715" w:rsidRPr="001A0DA8" w:rsidRDefault="00F57715" w:rsidP="00F57715">
      <w:pPr>
        <w:spacing w:before="120" w:after="0" w:line="240" w:lineRule="auto"/>
        <w:jc w:val="both"/>
        <w:rPr>
          <w:rFonts w:cs="Arial"/>
          <w:sz w:val="18"/>
          <w:szCs w:val="18"/>
        </w:rPr>
      </w:pPr>
      <w:r w:rsidRPr="001A0DA8">
        <w:rPr>
          <w:rFonts w:cs="Arial"/>
          <w:sz w:val="18"/>
          <w:szCs w:val="18"/>
        </w:rPr>
        <w:t>(</w:t>
      </w:r>
      <w:r w:rsidRPr="001A0DA8">
        <w:rPr>
          <w:rFonts w:cs="Arial"/>
          <w:sz w:val="18"/>
          <w:szCs w:val="18"/>
          <w:vertAlign w:val="superscript"/>
        </w:rPr>
        <w:t>4</w:t>
      </w:r>
      <w:r w:rsidRPr="001A0DA8">
        <w:rPr>
          <w:rFonts w:cs="Arial"/>
          <w:sz w:val="18"/>
          <w:szCs w:val="18"/>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0462D01D" w14:textId="77777777" w:rsidR="00F57715" w:rsidRPr="001A0DA8" w:rsidRDefault="00F57715" w:rsidP="00F57715">
      <w:pPr>
        <w:spacing w:before="120" w:after="0" w:line="240" w:lineRule="auto"/>
        <w:jc w:val="center"/>
        <w:rPr>
          <w:rFonts w:cs="Arial"/>
          <w:b/>
        </w:rPr>
      </w:pPr>
    </w:p>
    <w:p w14:paraId="5DD69EEE" w14:textId="77777777" w:rsidR="00F57715" w:rsidRPr="001A0DA8" w:rsidRDefault="00F57715" w:rsidP="00F57715">
      <w:pPr>
        <w:spacing w:before="120" w:after="0" w:line="240" w:lineRule="auto"/>
        <w:outlineLvl w:val="0"/>
        <w:rPr>
          <w:rFonts w:cs="Arial"/>
          <w:b/>
        </w:rPr>
      </w:pPr>
      <w:r>
        <w:rPr>
          <w:rFonts w:cs="Arial"/>
          <w:b/>
        </w:rPr>
        <w:t xml:space="preserve">                                                                      </w:t>
      </w:r>
      <w:r w:rsidRPr="001A0DA8">
        <w:rPr>
          <w:rFonts w:cs="Arial"/>
          <w:b/>
        </w:rPr>
        <w:t>ΠΑΡΑΡΤΗΜΑ Β</w:t>
      </w:r>
    </w:p>
    <w:p w14:paraId="0D9C0BB9" w14:textId="77777777" w:rsidR="00F57715" w:rsidRPr="001A0DA8" w:rsidRDefault="00F57715" w:rsidP="00F57715">
      <w:pPr>
        <w:spacing w:before="120" w:after="0" w:line="240" w:lineRule="auto"/>
        <w:jc w:val="center"/>
        <w:rPr>
          <w:rFonts w:cs="Arial"/>
          <w:b/>
        </w:rPr>
      </w:pPr>
      <w:r w:rsidRPr="001A0DA8">
        <w:rPr>
          <w:rFonts w:cs="Arial"/>
          <w:b/>
        </w:rPr>
        <w:t>Συνδεδεμένες επιχειρήσεις</w:t>
      </w:r>
    </w:p>
    <w:p w14:paraId="367A63F7" w14:textId="77777777" w:rsidR="00F57715" w:rsidRPr="001A0DA8" w:rsidRDefault="00F57715" w:rsidP="00F57715">
      <w:pPr>
        <w:spacing w:before="120" w:after="0" w:line="240" w:lineRule="auto"/>
        <w:rPr>
          <w:rFonts w:cs="Arial"/>
        </w:rPr>
      </w:pPr>
      <w:r w:rsidRPr="001A0DA8">
        <w:rPr>
          <w:rFonts w:cs="Arial"/>
        </w:rPr>
        <w:t xml:space="preserve">Α. </w:t>
      </w:r>
      <w:r w:rsidRPr="001A0DA8">
        <w:rPr>
          <w:rFonts w:cs="Arial"/>
          <w:b/>
        </w:rPr>
        <w:t>Προσδιορισμός της περίπτωσης στην οποία υπάγεται η αιτούσα επιχείρηση</w:t>
      </w:r>
    </w:p>
    <w:p w14:paraId="1059D792" w14:textId="77777777" w:rsidR="00F57715" w:rsidRPr="001A0DA8" w:rsidRDefault="00F57715" w:rsidP="00F57715">
      <w:pPr>
        <w:spacing w:before="120" w:after="0" w:line="240" w:lineRule="auto"/>
        <w:jc w:val="both"/>
        <w:rPr>
          <w:rFonts w:cs="Arial"/>
        </w:rPr>
      </w:pPr>
      <w:r>
        <w:rPr>
          <w:rFonts w:cs="Arial"/>
          <w:b/>
          <w:noProof/>
          <w:lang w:eastAsia="el-GR"/>
        </w:rPr>
        <mc:AlternateContent>
          <mc:Choice Requires="wps">
            <w:drawing>
              <wp:anchor distT="0" distB="0" distL="114300" distR="114300" simplePos="0" relativeHeight="251666432" behindDoc="0" locked="0" layoutInCell="1" allowOverlap="1" wp14:anchorId="621D469B" wp14:editId="182A8645">
                <wp:simplePos x="0" y="0"/>
                <wp:positionH relativeFrom="column">
                  <wp:posOffset>55245</wp:posOffset>
                </wp:positionH>
                <wp:positionV relativeFrom="paragraph">
                  <wp:posOffset>85725</wp:posOffset>
                </wp:positionV>
                <wp:extent cx="114300" cy="1143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1305F" id="Rectangle 18" o:spid="_x0000_s1026" style="position:absolute;margin-left:4.35pt;margin-top:6.7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"/>
            </w:pict>
          </mc:Fallback>
        </mc:AlternateContent>
      </w:r>
      <w:r w:rsidRPr="001A0DA8">
        <w:rPr>
          <w:rFonts w:cs="Arial"/>
          <w:b/>
        </w:rPr>
        <w:t xml:space="preserve">       Περίπτωση 1</w:t>
      </w:r>
      <w:r w:rsidRPr="001A0DA8">
        <w:rPr>
          <w:rFonts w:cs="Arial"/>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61AFB189" w14:textId="77777777" w:rsidR="00F57715" w:rsidRPr="001A0DA8" w:rsidRDefault="00F57715" w:rsidP="00F57715">
      <w:pPr>
        <w:spacing w:before="120" w:after="0" w:line="240" w:lineRule="auto"/>
        <w:jc w:val="both"/>
        <w:rPr>
          <w:rFonts w:cs="Arial"/>
        </w:rPr>
      </w:pPr>
      <w:r>
        <w:rPr>
          <w:rFonts w:cs="Arial"/>
          <w:b/>
          <w:noProof/>
          <w:lang w:eastAsia="el-GR"/>
        </w:rPr>
        <mc:AlternateContent>
          <mc:Choice Requires="wps">
            <w:drawing>
              <wp:anchor distT="0" distB="0" distL="114300" distR="114300" simplePos="0" relativeHeight="251667456" behindDoc="0" locked="0" layoutInCell="1" allowOverlap="1" wp14:anchorId="326DD65D" wp14:editId="3AC58AB2">
                <wp:simplePos x="0" y="0"/>
                <wp:positionH relativeFrom="column">
                  <wp:posOffset>45720</wp:posOffset>
                </wp:positionH>
                <wp:positionV relativeFrom="paragraph">
                  <wp:posOffset>108585</wp:posOffset>
                </wp:positionV>
                <wp:extent cx="114300" cy="1143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1EB22" id="Rectangle 20" o:spid="_x0000_s1026" style="position:absolute;margin-left:3.6pt;margin-top:8.5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Zx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"/>
            </w:pict>
          </mc:Fallback>
        </mc:AlternateContent>
      </w:r>
      <w:r w:rsidRPr="001A0DA8">
        <w:rPr>
          <w:rFonts w:cs="Arial"/>
          <w:b/>
        </w:rPr>
        <w:t xml:space="preserve">       Περίπτωση 2</w:t>
      </w:r>
      <w:r w:rsidRPr="001A0DA8">
        <w:rPr>
          <w:rFonts w:cs="Arial"/>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2C3AC922" w14:textId="77777777" w:rsidR="00F57715" w:rsidRPr="001A0DA8" w:rsidRDefault="00F57715" w:rsidP="00F57715">
      <w:pPr>
        <w:spacing w:before="120" w:after="0" w:line="240" w:lineRule="auto"/>
        <w:jc w:val="both"/>
        <w:rPr>
          <w:rFonts w:cs="Arial"/>
        </w:rPr>
      </w:pPr>
      <w:r w:rsidRPr="001A0DA8">
        <w:rPr>
          <w:rFonts w:cs="Arial"/>
          <w:b/>
        </w:rPr>
        <w:t>Σημαντική σημείωση:</w:t>
      </w:r>
      <w:r w:rsidRPr="001A0DA8">
        <w:rPr>
          <w:rFonts w:cs="Arial"/>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1A0DA8">
        <w:rPr>
          <w:rFonts w:cs="Arial"/>
        </w:rPr>
        <w:t>ανάντη</w:t>
      </w:r>
      <w:proofErr w:type="spellEnd"/>
      <w:r w:rsidRPr="001A0DA8">
        <w:rPr>
          <w:rFonts w:cs="Arial"/>
        </w:rPr>
        <w:t xml:space="preserve"> ή </w:t>
      </w:r>
      <w:proofErr w:type="spellStart"/>
      <w:r w:rsidRPr="001A0DA8">
        <w:rPr>
          <w:rFonts w:cs="Arial"/>
        </w:rPr>
        <w:t>κατάντη</w:t>
      </w:r>
      <w:proofErr w:type="spellEnd"/>
      <w:r w:rsidRPr="001A0DA8">
        <w:rPr>
          <w:rFonts w:cs="Arial"/>
        </w:rPr>
        <w:t xml:space="preserve"> της αιτούσας επιχείρησης, εφόσον δεν περιλαμβάνονται ήδη βάσει ενοποίησης (</w:t>
      </w:r>
      <w:r w:rsidRPr="001A0DA8">
        <w:rPr>
          <w:rFonts w:cs="Arial"/>
          <w:vertAlign w:val="superscript"/>
        </w:rPr>
        <w:t>1</w:t>
      </w:r>
      <w:r w:rsidRPr="001A0DA8">
        <w:rPr>
          <w:rFonts w:cs="Arial"/>
        </w:rPr>
        <w:t>).</w:t>
      </w:r>
    </w:p>
    <w:p w14:paraId="6642FA8F" w14:textId="77777777" w:rsidR="00F57715" w:rsidRPr="001A0DA8" w:rsidRDefault="00F57715" w:rsidP="00F57715">
      <w:pPr>
        <w:spacing w:before="120" w:after="0" w:line="240" w:lineRule="auto"/>
        <w:outlineLvl w:val="0"/>
        <w:rPr>
          <w:rFonts w:cs="Arial"/>
          <w:b/>
        </w:rPr>
      </w:pPr>
      <w:r w:rsidRPr="001A0DA8">
        <w:rPr>
          <w:rFonts w:cs="Arial"/>
          <w:b/>
        </w:rPr>
        <w:t>Β. Μέθοδοι υπολογισμού ανάλογα με την περίπτωση</w:t>
      </w:r>
    </w:p>
    <w:p w14:paraId="32933EA7" w14:textId="77777777" w:rsidR="00F57715" w:rsidRPr="001A0DA8" w:rsidRDefault="00F57715" w:rsidP="00F57715">
      <w:pPr>
        <w:spacing w:before="120" w:after="0" w:line="240" w:lineRule="auto"/>
        <w:jc w:val="both"/>
        <w:rPr>
          <w:rFonts w:cs="Arial"/>
        </w:rPr>
      </w:pPr>
      <w:r w:rsidRPr="001A0DA8">
        <w:rPr>
          <w:rFonts w:cs="Arial"/>
          <w:b/>
        </w:rPr>
        <w:t xml:space="preserve">Περίπτωση 1: </w:t>
      </w:r>
      <w:r w:rsidRPr="001A0DA8">
        <w:rPr>
          <w:rFonts w:cs="Arial"/>
        </w:rPr>
        <w:t>Ως βάση υπολογισμού χρησιμοποιούνται οι ενοποιημένοι λογαριασμοί. Να συμπληρωθεί ο παρακάτω πίνακας Β(1)</w:t>
      </w:r>
    </w:p>
    <w:p w14:paraId="55D76C6D" w14:textId="77777777" w:rsidR="00F57715" w:rsidRPr="001A0DA8" w:rsidRDefault="00F57715" w:rsidP="00F57715">
      <w:pPr>
        <w:spacing w:before="120" w:after="0" w:line="240" w:lineRule="auto"/>
        <w:jc w:val="center"/>
        <w:outlineLvl w:val="0"/>
        <w:rPr>
          <w:rFonts w:cs="Arial"/>
          <w:b/>
        </w:rPr>
      </w:pPr>
      <w:r w:rsidRPr="001A0DA8">
        <w:rPr>
          <w:rFonts w:cs="Arial"/>
          <w:b/>
        </w:rPr>
        <w:t>Πίνακας Β (1)</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90"/>
        <w:gridCol w:w="1570"/>
        <w:gridCol w:w="2448"/>
      </w:tblGrid>
      <w:tr w:rsidR="00F57715" w:rsidRPr="001A0DA8" w14:paraId="0AF7F8F8" w14:textId="77777777" w:rsidTr="00E315DD">
        <w:tc>
          <w:tcPr>
            <w:tcW w:w="2448" w:type="dxa"/>
          </w:tcPr>
          <w:p w14:paraId="446770AF" w14:textId="77777777" w:rsidR="00F57715" w:rsidRPr="001A0DA8" w:rsidRDefault="00F57715" w:rsidP="00E315DD">
            <w:pPr>
              <w:spacing w:before="120" w:after="0" w:line="240" w:lineRule="auto"/>
              <w:jc w:val="center"/>
              <w:rPr>
                <w:rFonts w:cs="Arial"/>
              </w:rPr>
            </w:pPr>
          </w:p>
        </w:tc>
        <w:tc>
          <w:tcPr>
            <w:tcW w:w="2390" w:type="dxa"/>
          </w:tcPr>
          <w:p w14:paraId="4F5AB04E" w14:textId="77777777" w:rsidR="00F57715" w:rsidRPr="001A0DA8" w:rsidRDefault="00F57715" w:rsidP="00E315DD">
            <w:pPr>
              <w:spacing w:before="120" w:after="0" w:line="240" w:lineRule="auto"/>
              <w:jc w:val="center"/>
              <w:rPr>
                <w:rFonts w:cs="Arial"/>
              </w:rPr>
            </w:pPr>
            <w:r w:rsidRPr="001A0DA8">
              <w:rPr>
                <w:rFonts w:cs="Arial"/>
              </w:rPr>
              <w:t>Αριθμός απασχολουμένων (ΕΜΕ) (*)</w:t>
            </w:r>
          </w:p>
        </w:tc>
        <w:tc>
          <w:tcPr>
            <w:tcW w:w="1570" w:type="dxa"/>
          </w:tcPr>
          <w:p w14:paraId="652A8C28" w14:textId="77777777" w:rsidR="00F57715" w:rsidRPr="001A0DA8" w:rsidRDefault="00F57715" w:rsidP="00E315DD">
            <w:pPr>
              <w:spacing w:before="120" w:after="0" w:line="240" w:lineRule="auto"/>
              <w:jc w:val="center"/>
              <w:rPr>
                <w:rFonts w:cs="Arial"/>
              </w:rPr>
            </w:pPr>
            <w:r w:rsidRPr="001A0DA8">
              <w:rPr>
                <w:rFonts w:cs="Arial"/>
              </w:rPr>
              <w:t>Κύκλος εργασιών (**)</w:t>
            </w:r>
          </w:p>
        </w:tc>
        <w:tc>
          <w:tcPr>
            <w:tcW w:w="2448" w:type="dxa"/>
          </w:tcPr>
          <w:p w14:paraId="2C4FC2FC" w14:textId="77777777" w:rsidR="00F57715" w:rsidRPr="001A0DA8" w:rsidRDefault="00F57715" w:rsidP="00E315DD">
            <w:pPr>
              <w:spacing w:before="120" w:after="0" w:line="240" w:lineRule="auto"/>
              <w:jc w:val="center"/>
              <w:rPr>
                <w:rFonts w:cs="Arial"/>
              </w:rPr>
            </w:pPr>
            <w:r w:rsidRPr="001A0DA8">
              <w:rPr>
                <w:rFonts w:cs="Arial"/>
              </w:rPr>
              <w:t>Σύνολο ισολογισμού (**)</w:t>
            </w:r>
          </w:p>
        </w:tc>
      </w:tr>
      <w:tr w:rsidR="00F57715" w:rsidRPr="001A0DA8" w14:paraId="6C5233A4" w14:textId="77777777" w:rsidTr="00E315DD">
        <w:tc>
          <w:tcPr>
            <w:tcW w:w="2448" w:type="dxa"/>
          </w:tcPr>
          <w:p w14:paraId="6616F724" w14:textId="77777777" w:rsidR="00F57715" w:rsidRPr="001A0DA8" w:rsidRDefault="00F57715" w:rsidP="00E315DD">
            <w:pPr>
              <w:spacing w:before="120" w:after="0" w:line="240" w:lineRule="auto"/>
              <w:rPr>
                <w:rFonts w:cs="Arial"/>
              </w:rPr>
            </w:pPr>
            <w:r w:rsidRPr="001A0DA8">
              <w:rPr>
                <w:rFonts w:cs="Arial"/>
              </w:rPr>
              <w:t>Σύνολο</w:t>
            </w:r>
          </w:p>
        </w:tc>
        <w:tc>
          <w:tcPr>
            <w:tcW w:w="2390" w:type="dxa"/>
          </w:tcPr>
          <w:p w14:paraId="1A1410FF" w14:textId="77777777" w:rsidR="00F57715" w:rsidRPr="001A0DA8" w:rsidRDefault="00F57715" w:rsidP="00E315DD">
            <w:pPr>
              <w:spacing w:before="120" w:after="0" w:line="240" w:lineRule="auto"/>
              <w:jc w:val="center"/>
              <w:rPr>
                <w:rFonts w:cs="Arial"/>
              </w:rPr>
            </w:pPr>
          </w:p>
        </w:tc>
        <w:tc>
          <w:tcPr>
            <w:tcW w:w="1570" w:type="dxa"/>
          </w:tcPr>
          <w:p w14:paraId="0EDCD637" w14:textId="77777777" w:rsidR="00F57715" w:rsidRPr="001A0DA8" w:rsidRDefault="00F57715" w:rsidP="00E315DD">
            <w:pPr>
              <w:spacing w:before="120" w:after="0" w:line="240" w:lineRule="auto"/>
              <w:jc w:val="center"/>
              <w:rPr>
                <w:rFonts w:cs="Arial"/>
              </w:rPr>
            </w:pPr>
          </w:p>
        </w:tc>
        <w:tc>
          <w:tcPr>
            <w:tcW w:w="2448" w:type="dxa"/>
          </w:tcPr>
          <w:p w14:paraId="4912ABB6" w14:textId="77777777" w:rsidR="00F57715" w:rsidRPr="001A0DA8" w:rsidRDefault="00F57715" w:rsidP="00E315DD">
            <w:pPr>
              <w:spacing w:before="120" w:after="0" w:line="240" w:lineRule="auto"/>
              <w:jc w:val="center"/>
              <w:rPr>
                <w:rFonts w:cs="Arial"/>
              </w:rPr>
            </w:pPr>
          </w:p>
        </w:tc>
      </w:tr>
    </w:tbl>
    <w:p w14:paraId="28940235" w14:textId="77777777" w:rsidR="00F57715" w:rsidRPr="001A0DA8" w:rsidRDefault="00F57715" w:rsidP="00F57715">
      <w:pPr>
        <w:spacing w:before="120" w:after="0" w:line="240" w:lineRule="auto"/>
        <w:jc w:val="center"/>
        <w:rPr>
          <w:rFonts w:cs="Arial"/>
          <w:b/>
        </w:rPr>
      </w:pPr>
    </w:p>
    <w:p w14:paraId="512566D2" w14:textId="77777777" w:rsidR="00F57715" w:rsidRPr="001A0DA8" w:rsidRDefault="00F57715" w:rsidP="00F57715">
      <w:pPr>
        <w:spacing w:before="120" w:after="0" w:line="240" w:lineRule="auto"/>
        <w:jc w:val="both"/>
        <w:rPr>
          <w:rFonts w:cs="Arial"/>
          <w:sz w:val="18"/>
          <w:szCs w:val="18"/>
        </w:rPr>
      </w:pPr>
      <w:r w:rsidRPr="001A0DA8">
        <w:rPr>
          <w:rFonts w:cs="Arial"/>
          <w:sz w:val="18"/>
          <w:szCs w:val="18"/>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22E66FA4" w14:textId="77777777" w:rsidR="00F57715" w:rsidRPr="001A0DA8" w:rsidRDefault="00F57715" w:rsidP="00F57715">
      <w:pPr>
        <w:spacing w:before="120" w:after="0" w:line="240" w:lineRule="auto"/>
        <w:jc w:val="both"/>
        <w:rPr>
          <w:rFonts w:cs="Arial"/>
          <w:sz w:val="18"/>
          <w:szCs w:val="18"/>
        </w:rPr>
      </w:pPr>
      <w:r w:rsidRPr="001A0DA8">
        <w:rPr>
          <w:rFonts w:cs="Arial"/>
          <w:sz w:val="18"/>
          <w:szCs w:val="18"/>
        </w:rPr>
        <w:t>(**) σε χιλιάδες ευρώ.</w:t>
      </w:r>
    </w:p>
    <w:p w14:paraId="7D55A8E3" w14:textId="77777777" w:rsidR="00F57715" w:rsidRPr="001A0DA8" w:rsidRDefault="00F57715" w:rsidP="00F57715">
      <w:pPr>
        <w:spacing w:before="120" w:after="0" w:line="240" w:lineRule="auto"/>
        <w:jc w:val="both"/>
        <w:rPr>
          <w:rFonts w:cs="Arial"/>
        </w:rPr>
      </w:pPr>
      <w:r w:rsidRPr="001A0DA8">
        <w:rPr>
          <w:rFonts w:cs="Arial"/>
        </w:rPr>
        <w:t>Τα στοιχεία της γραμμής «Σύνολο» του παραπάνω πίνακα πρέπει να μεταφέρονται στη γραμμή 1 του πίνακα του παραρτήματος της δήλωσης.</w:t>
      </w:r>
    </w:p>
    <w:p w14:paraId="5A3D0326" w14:textId="77777777" w:rsidR="00F57715" w:rsidRPr="001A0DA8" w:rsidRDefault="00F57715" w:rsidP="00F57715">
      <w:pPr>
        <w:spacing w:before="120" w:after="0" w:line="240" w:lineRule="auto"/>
        <w:rPr>
          <w:rFonts w:cs="Arial"/>
        </w:rPr>
      </w:pPr>
    </w:p>
    <w:p w14:paraId="71AEBE37" w14:textId="77777777" w:rsidR="00F57715" w:rsidRPr="001A0DA8" w:rsidRDefault="00F57715" w:rsidP="00F57715">
      <w:pPr>
        <w:spacing w:before="120" w:after="0" w:line="240" w:lineRule="auto"/>
        <w:outlineLvl w:val="0"/>
        <w:rPr>
          <w:rFonts w:cs="Arial"/>
        </w:rPr>
      </w:pPr>
      <w:r>
        <w:rPr>
          <w:rFonts w:cs="Arial"/>
        </w:rPr>
        <w:t xml:space="preserve">        </w:t>
      </w:r>
      <w:r w:rsidRPr="001A0DA8">
        <w:rPr>
          <w:rFonts w:cs="Arial"/>
        </w:rPr>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260"/>
        <w:gridCol w:w="2160"/>
      </w:tblGrid>
      <w:tr w:rsidR="00F57715" w:rsidRPr="001A0DA8" w14:paraId="663881BB" w14:textId="77777777" w:rsidTr="00E315DD">
        <w:tc>
          <w:tcPr>
            <w:tcW w:w="3168" w:type="dxa"/>
          </w:tcPr>
          <w:p w14:paraId="57C43605" w14:textId="77777777" w:rsidR="00F57715" w:rsidRPr="001A0DA8" w:rsidRDefault="00F57715" w:rsidP="00E315DD">
            <w:pPr>
              <w:spacing w:before="120" w:after="0" w:line="240" w:lineRule="auto"/>
              <w:jc w:val="center"/>
              <w:rPr>
                <w:rFonts w:cs="Arial"/>
              </w:rPr>
            </w:pPr>
            <w:r w:rsidRPr="001A0DA8">
              <w:rPr>
                <w:rFonts w:cs="Arial"/>
              </w:rPr>
              <w:t>Συνεργαζόμενη επιχείρηση (επωνυμία/ ακριβή στοιχεία</w:t>
            </w:r>
          </w:p>
        </w:tc>
        <w:tc>
          <w:tcPr>
            <w:tcW w:w="1800" w:type="dxa"/>
          </w:tcPr>
          <w:p w14:paraId="1D594957" w14:textId="77777777" w:rsidR="00F57715" w:rsidRPr="001A0DA8" w:rsidRDefault="00F57715" w:rsidP="00E315DD">
            <w:pPr>
              <w:spacing w:before="120" w:after="0" w:line="240" w:lineRule="auto"/>
              <w:jc w:val="center"/>
              <w:rPr>
                <w:rFonts w:cs="Arial"/>
              </w:rPr>
            </w:pPr>
            <w:r w:rsidRPr="001A0DA8">
              <w:rPr>
                <w:rFonts w:cs="Arial"/>
              </w:rPr>
              <w:t>Διεύθυνση της εταιρικής έδρας</w:t>
            </w:r>
          </w:p>
        </w:tc>
        <w:tc>
          <w:tcPr>
            <w:tcW w:w="1260" w:type="dxa"/>
          </w:tcPr>
          <w:p w14:paraId="055F5B30" w14:textId="77777777" w:rsidR="00F57715" w:rsidRPr="001A0DA8" w:rsidRDefault="00F57715" w:rsidP="00E315DD">
            <w:pPr>
              <w:spacing w:before="120" w:after="0" w:line="240" w:lineRule="auto"/>
              <w:jc w:val="center"/>
              <w:rPr>
                <w:rFonts w:cs="Arial"/>
              </w:rPr>
            </w:pPr>
            <w:r w:rsidRPr="001A0DA8">
              <w:rPr>
                <w:rFonts w:cs="Arial"/>
              </w:rPr>
              <w:t>Αριθμός μητρώου ή ΦΠΑ (συμπληρώνεται ο ΑΦΜ*)</w:t>
            </w:r>
          </w:p>
        </w:tc>
        <w:tc>
          <w:tcPr>
            <w:tcW w:w="2160" w:type="dxa"/>
          </w:tcPr>
          <w:p w14:paraId="3639E5FA" w14:textId="77777777" w:rsidR="00F57715" w:rsidRPr="001A0DA8" w:rsidRDefault="00F57715" w:rsidP="00E315DD">
            <w:pPr>
              <w:spacing w:before="120" w:after="0" w:line="240" w:lineRule="auto"/>
              <w:jc w:val="center"/>
              <w:rPr>
                <w:rFonts w:cs="Arial"/>
              </w:rPr>
            </w:pPr>
            <w:r w:rsidRPr="001A0DA8">
              <w:rPr>
                <w:rFonts w:cs="Arial"/>
              </w:rPr>
              <w:t>Ονοματεπώνυμο και τίτλος του ή των βασικών διευθυνόντων (**)</w:t>
            </w:r>
          </w:p>
        </w:tc>
      </w:tr>
      <w:tr w:rsidR="00F57715" w:rsidRPr="001A0DA8" w14:paraId="51285D5E" w14:textId="77777777" w:rsidTr="00E315DD">
        <w:tc>
          <w:tcPr>
            <w:tcW w:w="3168" w:type="dxa"/>
          </w:tcPr>
          <w:p w14:paraId="20D5E1F0" w14:textId="77777777" w:rsidR="00F57715" w:rsidRPr="001A0DA8" w:rsidRDefault="00F57715" w:rsidP="00E315DD">
            <w:pPr>
              <w:spacing w:before="120" w:after="0" w:line="240" w:lineRule="auto"/>
              <w:rPr>
                <w:rFonts w:cs="Arial"/>
              </w:rPr>
            </w:pPr>
            <w:r w:rsidRPr="001A0DA8">
              <w:rPr>
                <w:rFonts w:cs="Arial"/>
              </w:rPr>
              <w:t>Α.</w:t>
            </w:r>
          </w:p>
        </w:tc>
        <w:tc>
          <w:tcPr>
            <w:tcW w:w="1800" w:type="dxa"/>
          </w:tcPr>
          <w:p w14:paraId="48498975" w14:textId="77777777" w:rsidR="00F57715" w:rsidRPr="001A0DA8" w:rsidRDefault="00F57715" w:rsidP="00E315DD">
            <w:pPr>
              <w:spacing w:before="120" w:after="0" w:line="240" w:lineRule="auto"/>
              <w:jc w:val="center"/>
              <w:rPr>
                <w:rFonts w:cs="Arial"/>
              </w:rPr>
            </w:pPr>
          </w:p>
        </w:tc>
        <w:tc>
          <w:tcPr>
            <w:tcW w:w="1260" w:type="dxa"/>
          </w:tcPr>
          <w:p w14:paraId="482B1C1A" w14:textId="77777777" w:rsidR="00F57715" w:rsidRPr="001A0DA8" w:rsidRDefault="00F57715" w:rsidP="00E315DD">
            <w:pPr>
              <w:spacing w:before="120" w:after="0" w:line="240" w:lineRule="auto"/>
              <w:jc w:val="center"/>
              <w:rPr>
                <w:rFonts w:cs="Arial"/>
              </w:rPr>
            </w:pPr>
          </w:p>
        </w:tc>
        <w:tc>
          <w:tcPr>
            <w:tcW w:w="2160" w:type="dxa"/>
          </w:tcPr>
          <w:p w14:paraId="38E2000A" w14:textId="77777777" w:rsidR="00F57715" w:rsidRPr="001A0DA8" w:rsidRDefault="00F57715" w:rsidP="00E315DD">
            <w:pPr>
              <w:spacing w:before="120" w:after="0" w:line="240" w:lineRule="auto"/>
              <w:jc w:val="center"/>
              <w:rPr>
                <w:rFonts w:cs="Arial"/>
              </w:rPr>
            </w:pPr>
          </w:p>
        </w:tc>
      </w:tr>
      <w:tr w:rsidR="00F57715" w:rsidRPr="001A0DA8" w14:paraId="5F6F3D28" w14:textId="77777777" w:rsidTr="00E315DD">
        <w:tc>
          <w:tcPr>
            <w:tcW w:w="3168" w:type="dxa"/>
          </w:tcPr>
          <w:p w14:paraId="1492C1E8" w14:textId="77777777" w:rsidR="00F57715" w:rsidRPr="001A0DA8" w:rsidRDefault="00F57715" w:rsidP="00E315DD">
            <w:pPr>
              <w:spacing w:before="120" w:after="0" w:line="240" w:lineRule="auto"/>
              <w:rPr>
                <w:rFonts w:cs="Arial"/>
              </w:rPr>
            </w:pPr>
            <w:r w:rsidRPr="001A0DA8">
              <w:rPr>
                <w:rFonts w:cs="Arial"/>
              </w:rPr>
              <w:t>Β.</w:t>
            </w:r>
          </w:p>
        </w:tc>
        <w:tc>
          <w:tcPr>
            <w:tcW w:w="1800" w:type="dxa"/>
          </w:tcPr>
          <w:p w14:paraId="5D25A431" w14:textId="77777777" w:rsidR="00F57715" w:rsidRPr="001A0DA8" w:rsidRDefault="00F57715" w:rsidP="00E315DD">
            <w:pPr>
              <w:spacing w:before="120" w:after="0" w:line="240" w:lineRule="auto"/>
              <w:jc w:val="center"/>
              <w:rPr>
                <w:rFonts w:cs="Arial"/>
              </w:rPr>
            </w:pPr>
          </w:p>
        </w:tc>
        <w:tc>
          <w:tcPr>
            <w:tcW w:w="1260" w:type="dxa"/>
          </w:tcPr>
          <w:p w14:paraId="0818CD83" w14:textId="77777777" w:rsidR="00F57715" w:rsidRPr="001A0DA8" w:rsidRDefault="00F57715" w:rsidP="00E315DD">
            <w:pPr>
              <w:spacing w:before="120" w:after="0" w:line="240" w:lineRule="auto"/>
              <w:jc w:val="center"/>
              <w:rPr>
                <w:rFonts w:cs="Arial"/>
              </w:rPr>
            </w:pPr>
          </w:p>
        </w:tc>
        <w:tc>
          <w:tcPr>
            <w:tcW w:w="2160" w:type="dxa"/>
          </w:tcPr>
          <w:p w14:paraId="3A90C8AC" w14:textId="77777777" w:rsidR="00F57715" w:rsidRPr="001A0DA8" w:rsidRDefault="00F57715" w:rsidP="00E315DD">
            <w:pPr>
              <w:spacing w:before="120" w:after="0" w:line="240" w:lineRule="auto"/>
              <w:jc w:val="center"/>
              <w:rPr>
                <w:rFonts w:cs="Arial"/>
              </w:rPr>
            </w:pPr>
          </w:p>
        </w:tc>
      </w:tr>
      <w:tr w:rsidR="00F57715" w:rsidRPr="001A0DA8" w14:paraId="0863ECCA" w14:textId="77777777" w:rsidTr="00E315DD">
        <w:tc>
          <w:tcPr>
            <w:tcW w:w="3168" w:type="dxa"/>
          </w:tcPr>
          <w:p w14:paraId="498A1D18" w14:textId="77777777" w:rsidR="00F57715" w:rsidRPr="001A0DA8" w:rsidRDefault="00F57715" w:rsidP="00E315DD">
            <w:pPr>
              <w:spacing w:before="120" w:after="0" w:line="240" w:lineRule="auto"/>
              <w:rPr>
                <w:rFonts w:cs="Arial"/>
              </w:rPr>
            </w:pPr>
            <w:r w:rsidRPr="001A0DA8">
              <w:rPr>
                <w:rFonts w:cs="Arial"/>
              </w:rPr>
              <w:t>Γ.</w:t>
            </w:r>
          </w:p>
        </w:tc>
        <w:tc>
          <w:tcPr>
            <w:tcW w:w="1800" w:type="dxa"/>
          </w:tcPr>
          <w:p w14:paraId="528AFB55" w14:textId="77777777" w:rsidR="00F57715" w:rsidRPr="001A0DA8" w:rsidRDefault="00F57715" w:rsidP="00E315DD">
            <w:pPr>
              <w:spacing w:before="120" w:after="0" w:line="240" w:lineRule="auto"/>
              <w:jc w:val="center"/>
              <w:rPr>
                <w:rFonts w:cs="Arial"/>
              </w:rPr>
            </w:pPr>
          </w:p>
        </w:tc>
        <w:tc>
          <w:tcPr>
            <w:tcW w:w="1260" w:type="dxa"/>
          </w:tcPr>
          <w:p w14:paraId="38D8CF03" w14:textId="77777777" w:rsidR="00F57715" w:rsidRPr="001A0DA8" w:rsidRDefault="00F57715" w:rsidP="00E315DD">
            <w:pPr>
              <w:spacing w:before="120" w:after="0" w:line="240" w:lineRule="auto"/>
              <w:jc w:val="center"/>
              <w:rPr>
                <w:rFonts w:cs="Arial"/>
              </w:rPr>
            </w:pPr>
          </w:p>
        </w:tc>
        <w:tc>
          <w:tcPr>
            <w:tcW w:w="2160" w:type="dxa"/>
          </w:tcPr>
          <w:p w14:paraId="708A657A" w14:textId="77777777" w:rsidR="00F57715" w:rsidRPr="001A0DA8" w:rsidRDefault="00F57715" w:rsidP="00E315DD">
            <w:pPr>
              <w:spacing w:before="120" w:after="0" w:line="240" w:lineRule="auto"/>
              <w:jc w:val="center"/>
              <w:rPr>
                <w:rFonts w:cs="Arial"/>
              </w:rPr>
            </w:pPr>
          </w:p>
        </w:tc>
      </w:tr>
      <w:tr w:rsidR="00F57715" w:rsidRPr="001A0DA8" w14:paraId="1EF4C756" w14:textId="77777777" w:rsidTr="00E315DD">
        <w:tc>
          <w:tcPr>
            <w:tcW w:w="3168" w:type="dxa"/>
          </w:tcPr>
          <w:p w14:paraId="7C7FB169" w14:textId="77777777" w:rsidR="00F57715" w:rsidRPr="001A0DA8" w:rsidRDefault="00F57715" w:rsidP="00E315DD">
            <w:pPr>
              <w:spacing w:before="120" w:after="0" w:line="240" w:lineRule="auto"/>
              <w:rPr>
                <w:rFonts w:cs="Arial"/>
              </w:rPr>
            </w:pPr>
            <w:r w:rsidRPr="001A0DA8">
              <w:rPr>
                <w:rFonts w:cs="Arial"/>
              </w:rPr>
              <w:t>Δ.</w:t>
            </w:r>
          </w:p>
        </w:tc>
        <w:tc>
          <w:tcPr>
            <w:tcW w:w="1800" w:type="dxa"/>
          </w:tcPr>
          <w:p w14:paraId="49C5F38B" w14:textId="77777777" w:rsidR="00F57715" w:rsidRPr="001A0DA8" w:rsidRDefault="00F57715" w:rsidP="00E315DD">
            <w:pPr>
              <w:spacing w:before="120" w:after="0" w:line="240" w:lineRule="auto"/>
              <w:jc w:val="center"/>
              <w:rPr>
                <w:rFonts w:cs="Arial"/>
              </w:rPr>
            </w:pPr>
          </w:p>
        </w:tc>
        <w:tc>
          <w:tcPr>
            <w:tcW w:w="1260" w:type="dxa"/>
          </w:tcPr>
          <w:p w14:paraId="4A1CF2A3" w14:textId="77777777" w:rsidR="00F57715" w:rsidRPr="001A0DA8" w:rsidRDefault="00F57715" w:rsidP="00E315DD">
            <w:pPr>
              <w:spacing w:before="120" w:after="0" w:line="240" w:lineRule="auto"/>
              <w:jc w:val="center"/>
              <w:rPr>
                <w:rFonts w:cs="Arial"/>
              </w:rPr>
            </w:pPr>
          </w:p>
        </w:tc>
        <w:tc>
          <w:tcPr>
            <w:tcW w:w="2160" w:type="dxa"/>
          </w:tcPr>
          <w:p w14:paraId="53953A92" w14:textId="77777777" w:rsidR="00F57715" w:rsidRPr="001A0DA8" w:rsidRDefault="00F57715" w:rsidP="00E315DD">
            <w:pPr>
              <w:spacing w:before="120" w:after="0" w:line="240" w:lineRule="auto"/>
              <w:jc w:val="center"/>
              <w:rPr>
                <w:rFonts w:cs="Arial"/>
              </w:rPr>
            </w:pPr>
          </w:p>
        </w:tc>
      </w:tr>
      <w:tr w:rsidR="00F57715" w:rsidRPr="001A0DA8" w14:paraId="40D1863B" w14:textId="77777777" w:rsidTr="00E315DD">
        <w:tc>
          <w:tcPr>
            <w:tcW w:w="3168" w:type="dxa"/>
          </w:tcPr>
          <w:p w14:paraId="2F8FEEFB" w14:textId="77777777" w:rsidR="00F57715" w:rsidRPr="001A0DA8" w:rsidRDefault="00F57715" w:rsidP="00E315DD">
            <w:pPr>
              <w:spacing w:before="120" w:after="0" w:line="240" w:lineRule="auto"/>
              <w:rPr>
                <w:rFonts w:cs="Arial"/>
              </w:rPr>
            </w:pPr>
            <w:r w:rsidRPr="001A0DA8">
              <w:rPr>
                <w:rFonts w:cs="Arial"/>
              </w:rPr>
              <w:t>Ε.</w:t>
            </w:r>
          </w:p>
        </w:tc>
        <w:tc>
          <w:tcPr>
            <w:tcW w:w="1800" w:type="dxa"/>
          </w:tcPr>
          <w:p w14:paraId="3FCFEAA0" w14:textId="77777777" w:rsidR="00F57715" w:rsidRPr="001A0DA8" w:rsidRDefault="00F57715" w:rsidP="00E315DD">
            <w:pPr>
              <w:spacing w:before="120" w:after="0" w:line="240" w:lineRule="auto"/>
              <w:jc w:val="center"/>
              <w:rPr>
                <w:rFonts w:cs="Arial"/>
              </w:rPr>
            </w:pPr>
          </w:p>
        </w:tc>
        <w:tc>
          <w:tcPr>
            <w:tcW w:w="1260" w:type="dxa"/>
          </w:tcPr>
          <w:p w14:paraId="2668D4FE" w14:textId="77777777" w:rsidR="00F57715" w:rsidRPr="001A0DA8" w:rsidRDefault="00F57715" w:rsidP="00E315DD">
            <w:pPr>
              <w:spacing w:before="120" w:after="0" w:line="240" w:lineRule="auto"/>
              <w:jc w:val="center"/>
              <w:rPr>
                <w:rFonts w:cs="Arial"/>
              </w:rPr>
            </w:pPr>
          </w:p>
        </w:tc>
        <w:tc>
          <w:tcPr>
            <w:tcW w:w="2160" w:type="dxa"/>
          </w:tcPr>
          <w:p w14:paraId="1EBFD816" w14:textId="77777777" w:rsidR="00F57715" w:rsidRPr="001A0DA8" w:rsidRDefault="00F57715" w:rsidP="00E315DD">
            <w:pPr>
              <w:spacing w:before="120" w:after="0" w:line="240" w:lineRule="auto"/>
              <w:jc w:val="center"/>
              <w:rPr>
                <w:rFonts w:cs="Arial"/>
              </w:rPr>
            </w:pPr>
          </w:p>
        </w:tc>
      </w:tr>
    </w:tbl>
    <w:p w14:paraId="41174ECA" w14:textId="77777777" w:rsidR="00F57715" w:rsidRPr="001A0DA8" w:rsidRDefault="00F57715" w:rsidP="00F57715">
      <w:pPr>
        <w:spacing w:before="120" w:after="0" w:line="240" w:lineRule="auto"/>
        <w:jc w:val="both"/>
        <w:rPr>
          <w:rFonts w:cs="Arial"/>
          <w:sz w:val="18"/>
          <w:szCs w:val="18"/>
        </w:rPr>
      </w:pPr>
      <w:r w:rsidRPr="001A0DA8">
        <w:rPr>
          <w:rFonts w:cs="Arial"/>
          <w:sz w:val="18"/>
          <w:szCs w:val="18"/>
        </w:rPr>
        <w:t>(*) Να προσδιοριστεί από τα κράτη μέλη σύμφωνα με τις ανάγκες τους.</w:t>
      </w:r>
    </w:p>
    <w:p w14:paraId="36366E8E" w14:textId="77777777" w:rsidR="00F57715" w:rsidRPr="001A0DA8" w:rsidRDefault="00F57715" w:rsidP="00F57715">
      <w:pPr>
        <w:spacing w:before="120" w:after="0" w:line="240" w:lineRule="auto"/>
        <w:jc w:val="both"/>
        <w:rPr>
          <w:rFonts w:cs="Arial"/>
          <w:sz w:val="18"/>
          <w:szCs w:val="18"/>
        </w:rPr>
      </w:pPr>
      <w:r w:rsidRPr="001A0DA8">
        <w:rPr>
          <w:rFonts w:cs="Arial"/>
          <w:sz w:val="18"/>
          <w:szCs w:val="18"/>
        </w:rPr>
        <w:t>(**) Πρόεδρος (</w:t>
      </w:r>
      <w:proofErr w:type="spellStart"/>
      <w:r w:rsidRPr="001A0DA8">
        <w:rPr>
          <w:rFonts w:cs="Arial"/>
          <w:sz w:val="18"/>
          <w:szCs w:val="18"/>
        </w:rPr>
        <w:t>Chief</w:t>
      </w:r>
      <w:proofErr w:type="spellEnd"/>
      <w:r w:rsidRPr="001A0DA8">
        <w:rPr>
          <w:rFonts w:cs="Arial"/>
          <w:sz w:val="18"/>
          <w:szCs w:val="18"/>
        </w:rPr>
        <w:t xml:space="preserve"> </w:t>
      </w:r>
      <w:proofErr w:type="spellStart"/>
      <w:r w:rsidRPr="001A0DA8">
        <w:rPr>
          <w:rFonts w:cs="Arial"/>
          <w:sz w:val="18"/>
          <w:szCs w:val="18"/>
        </w:rPr>
        <w:t>executive</w:t>
      </w:r>
      <w:proofErr w:type="spellEnd"/>
      <w:r w:rsidRPr="001A0DA8">
        <w:rPr>
          <w:rFonts w:cs="Arial"/>
          <w:sz w:val="18"/>
          <w:szCs w:val="18"/>
        </w:rPr>
        <w:t>), Γενικός Διευθυντής ή αντίστοιχη θέση.</w:t>
      </w:r>
    </w:p>
    <w:p w14:paraId="613C08E3" w14:textId="77777777" w:rsidR="00F57715" w:rsidRPr="001A0DA8" w:rsidRDefault="00F57715" w:rsidP="00F57715">
      <w:pPr>
        <w:spacing w:before="120" w:after="0" w:line="240" w:lineRule="auto"/>
        <w:jc w:val="both"/>
        <w:rPr>
          <w:rFonts w:cs="Arial"/>
          <w:b/>
        </w:rPr>
      </w:pPr>
    </w:p>
    <w:p w14:paraId="572DDB5C" w14:textId="77777777" w:rsidR="00F57715" w:rsidRPr="001A0DA8" w:rsidRDefault="00F57715" w:rsidP="00F57715">
      <w:pPr>
        <w:spacing w:before="120" w:after="0" w:line="240" w:lineRule="auto"/>
        <w:jc w:val="both"/>
        <w:rPr>
          <w:rFonts w:cs="Arial"/>
        </w:rPr>
      </w:pPr>
      <w:r w:rsidRPr="001A0DA8">
        <w:rPr>
          <w:rFonts w:cs="Arial"/>
          <w:b/>
        </w:rPr>
        <w:t xml:space="preserve">Σημαντική σημείωση: </w:t>
      </w:r>
      <w:r w:rsidRPr="001A0DA8">
        <w:rPr>
          <w:rFonts w:cs="Arial"/>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15452BAC" w14:textId="77777777" w:rsidR="00F57715" w:rsidRPr="001A0DA8" w:rsidRDefault="00F57715" w:rsidP="00F57715">
      <w:pPr>
        <w:spacing w:before="120" w:after="0" w:line="240" w:lineRule="auto"/>
        <w:jc w:val="both"/>
        <w:rPr>
          <w:rFonts w:cs="Arial"/>
        </w:rPr>
      </w:pPr>
      <w:r w:rsidRPr="001A0DA8">
        <w:rPr>
          <w:rFonts w:cs="Arial"/>
          <w:b/>
        </w:rPr>
        <w:t>Περίπτωση 2</w:t>
      </w:r>
      <w:r w:rsidRPr="001A0DA8">
        <w:rPr>
          <w:rFonts w:cs="Arial"/>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19A91165" w14:textId="77777777" w:rsidR="00F57715" w:rsidRPr="001A0DA8" w:rsidRDefault="00F57715" w:rsidP="00F57715">
      <w:pPr>
        <w:spacing w:before="120" w:after="0" w:line="240" w:lineRule="auto"/>
        <w:rPr>
          <w:rFonts w:cs="Arial"/>
        </w:rPr>
      </w:pPr>
      <w:r w:rsidRPr="001A0DA8">
        <w:rPr>
          <w:rFonts w:cs="Arial"/>
        </w:rPr>
        <w:t>(</w:t>
      </w:r>
      <w:r w:rsidRPr="001A0DA8">
        <w:rPr>
          <w:rFonts w:cs="Arial"/>
          <w:vertAlign w:val="superscript"/>
        </w:rPr>
        <w:t>1</w:t>
      </w:r>
      <w:r w:rsidRPr="001A0DA8">
        <w:rPr>
          <w:rFonts w:cs="Arial"/>
        </w:rPr>
        <w:t>) Ορισμός, άρθρο 6 παράγραφος 2 εδάφιο 2.</w:t>
      </w:r>
    </w:p>
    <w:p w14:paraId="060D141B" w14:textId="77777777" w:rsidR="00F57715" w:rsidRPr="001A0DA8" w:rsidRDefault="00F57715" w:rsidP="00F57715">
      <w:pPr>
        <w:spacing w:before="120" w:after="0" w:line="240" w:lineRule="auto"/>
        <w:jc w:val="center"/>
        <w:outlineLvl w:val="0"/>
        <w:rPr>
          <w:rFonts w:cs="Arial"/>
          <w:b/>
        </w:rPr>
      </w:pPr>
      <w:r w:rsidRPr="001A0DA8">
        <w:rPr>
          <w:rFonts w:cs="Arial"/>
          <w:b/>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160"/>
        <w:gridCol w:w="1620"/>
        <w:gridCol w:w="1980"/>
      </w:tblGrid>
      <w:tr w:rsidR="00F57715" w:rsidRPr="001A0DA8" w14:paraId="023C88AC" w14:textId="77777777" w:rsidTr="00E315DD">
        <w:tc>
          <w:tcPr>
            <w:tcW w:w="2628" w:type="dxa"/>
          </w:tcPr>
          <w:p w14:paraId="3EC8FD11" w14:textId="77777777" w:rsidR="00F57715" w:rsidRPr="001A0DA8" w:rsidRDefault="00F57715" w:rsidP="00E315DD">
            <w:pPr>
              <w:spacing w:before="120" w:after="0" w:line="240" w:lineRule="auto"/>
              <w:jc w:val="center"/>
              <w:rPr>
                <w:rFonts w:cs="Arial"/>
              </w:rPr>
            </w:pPr>
            <w:r w:rsidRPr="001A0DA8">
              <w:rPr>
                <w:rFonts w:cs="Arial"/>
              </w:rPr>
              <w:t>Επιχείρηση αριθ.:</w:t>
            </w:r>
          </w:p>
        </w:tc>
        <w:tc>
          <w:tcPr>
            <w:tcW w:w="2160" w:type="dxa"/>
          </w:tcPr>
          <w:p w14:paraId="3FA143ED" w14:textId="77777777" w:rsidR="00F57715" w:rsidRPr="001A0DA8" w:rsidRDefault="00F57715" w:rsidP="00E315DD">
            <w:pPr>
              <w:spacing w:before="120" w:after="0" w:line="240" w:lineRule="auto"/>
              <w:jc w:val="center"/>
              <w:rPr>
                <w:rFonts w:cs="Arial"/>
              </w:rPr>
            </w:pPr>
            <w:r w:rsidRPr="001A0DA8">
              <w:rPr>
                <w:rFonts w:cs="Arial"/>
              </w:rPr>
              <w:t>Αριθμός απασχολουμένων (ΕΜΕ)</w:t>
            </w:r>
          </w:p>
        </w:tc>
        <w:tc>
          <w:tcPr>
            <w:tcW w:w="1620" w:type="dxa"/>
          </w:tcPr>
          <w:p w14:paraId="28B7B144" w14:textId="77777777" w:rsidR="00F57715" w:rsidRPr="001A0DA8" w:rsidRDefault="00F57715" w:rsidP="00E315DD">
            <w:pPr>
              <w:spacing w:before="120" w:after="0" w:line="240" w:lineRule="auto"/>
              <w:jc w:val="center"/>
              <w:rPr>
                <w:rFonts w:cs="Arial"/>
              </w:rPr>
            </w:pPr>
            <w:r w:rsidRPr="001A0DA8">
              <w:rPr>
                <w:rFonts w:cs="Arial"/>
              </w:rPr>
              <w:t>Κύκλος εργασιών (**)</w:t>
            </w:r>
          </w:p>
        </w:tc>
        <w:tc>
          <w:tcPr>
            <w:tcW w:w="1980" w:type="dxa"/>
          </w:tcPr>
          <w:p w14:paraId="2A185333" w14:textId="77777777" w:rsidR="00F57715" w:rsidRPr="001A0DA8" w:rsidRDefault="00F57715" w:rsidP="00E315DD">
            <w:pPr>
              <w:spacing w:before="120" w:after="0" w:line="240" w:lineRule="auto"/>
              <w:jc w:val="center"/>
              <w:rPr>
                <w:rFonts w:cs="Arial"/>
              </w:rPr>
            </w:pPr>
            <w:r w:rsidRPr="001A0DA8">
              <w:rPr>
                <w:rFonts w:cs="Arial"/>
              </w:rPr>
              <w:t>Σύνολο ισολογισμού (**)</w:t>
            </w:r>
          </w:p>
        </w:tc>
      </w:tr>
      <w:tr w:rsidR="00F57715" w:rsidRPr="001A0DA8" w14:paraId="2A48F84C" w14:textId="77777777" w:rsidTr="00E315DD">
        <w:tc>
          <w:tcPr>
            <w:tcW w:w="2628" w:type="dxa"/>
          </w:tcPr>
          <w:p w14:paraId="6753EA5A" w14:textId="77777777" w:rsidR="00F57715" w:rsidRPr="001A0DA8" w:rsidRDefault="00F57715" w:rsidP="00E315DD">
            <w:pPr>
              <w:spacing w:before="120" w:after="0" w:line="240" w:lineRule="auto"/>
              <w:rPr>
                <w:rFonts w:cs="Arial"/>
              </w:rPr>
            </w:pPr>
            <w:r w:rsidRPr="001A0DA8">
              <w:rPr>
                <w:rFonts w:cs="Arial"/>
              </w:rPr>
              <w:t>1. (*)</w:t>
            </w:r>
          </w:p>
        </w:tc>
        <w:tc>
          <w:tcPr>
            <w:tcW w:w="2160" w:type="dxa"/>
          </w:tcPr>
          <w:p w14:paraId="19525D8F" w14:textId="77777777" w:rsidR="00F57715" w:rsidRPr="001A0DA8" w:rsidRDefault="00F57715" w:rsidP="00E315DD">
            <w:pPr>
              <w:spacing w:before="120" w:after="0" w:line="240" w:lineRule="auto"/>
              <w:jc w:val="center"/>
              <w:rPr>
                <w:rFonts w:cs="Arial"/>
              </w:rPr>
            </w:pPr>
          </w:p>
        </w:tc>
        <w:tc>
          <w:tcPr>
            <w:tcW w:w="1620" w:type="dxa"/>
          </w:tcPr>
          <w:p w14:paraId="07DBFFC9" w14:textId="77777777" w:rsidR="00F57715" w:rsidRPr="001A0DA8" w:rsidRDefault="00F57715" w:rsidP="00E315DD">
            <w:pPr>
              <w:spacing w:before="120" w:after="0" w:line="240" w:lineRule="auto"/>
              <w:jc w:val="center"/>
              <w:rPr>
                <w:rFonts w:cs="Arial"/>
              </w:rPr>
            </w:pPr>
          </w:p>
        </w:tc>
        <w:tc>
          <w:tcPr>
            <w:tcW w:w="1980" w:type="dxa"/>
          </w:tcPr>
          <w:p w14:paraId="1DF0646A" w14:textId="77777777" w:rsidR="00F57715" w:rsidRPr="001A0DA8" w:rsidRDefault="00F57715" w:rsidP="00E315DD">
            <w:pPr>
              <w:spacing w:before="120" w:after="0" w:line="240" w:lineRule="auto"/>
              <w:jc w:val="center"/>
              <w:rPr>
                <w:rFonts w:cs="Arial"/>
              </w:rPr>
            </w:pPr>
          </w:p>
        </w:tc>
      </w:tr>
      <w:tr w:rsidR="00F57715" w:rsidRPr="001A0DA8" w14:paraId="18458E6F" w14:textId="77777777" w:rsidTr="00E315DD">
        <w:tc>
          <w:tcPr>
            <w:tcW w:w="2628" w:type="dxa"/>
          </w:tcPr>
          <w:p w14:paraId="4C6A4184" w14:textId="77777777" w:rsidR="00F57715" w:rsidRPr="001A0DA8" w:rsidRDefault="00F57715" w:rsidP="00E315DD">
            <w:pPr>
              <w:spacing w:before="120" w:after="0" w:line="240" w:lineRule="auto"/>
              <w:rPr>
                <w:rFonts w:cs="Arial"/>
              </w:rPr>
            </w:pPr>
            <w:r w:rsidRPr="001A0DA8">
              <w:rPr>
                <w:rFonts w:cs="Arial"/>
              </w:rPr>
              <w:t>2. (*)</w:t>
            </w:r>
          </w:p>
        </w:tc>
        <w:tc>
          <w:tcPr>
            <w:tcW w:w="2160" w:type="dxa"/>
          </w:tcPr>
          <w:p w14:paraId="236050DA" w14:textId="77777777" w:rsidR="00F57715" w:rsidRPr="001A0DA8" w:rsidRDefault="00F57715" w:rsidP="00E315DD">
            <w:pPr>
              <w:spacing w:before="120" w:after="0" w:line="240" w:lineRule="auto"/>
              <w:jc w:val="center"/>
              <w:rPr>
                <w:rFonts w:cs="Arial"/>
              </w:rPr>
            </w:pPr>
          </w:p>
        </w:tc>
        <w:tc>
          <w:tcPr>
            <w:tcW w:w="1620" w:type="dxa"/>
          </w:tcPr>
          <w:p w14:paraId="410A8440" w14:textId="77777777" w:rsidR="00F57715" w:rsidRPr="001A0DA8" w:rsidRDefault="00F57715" w:rsidP="00E315DD">
            <w:pPr>
              <w:spacing w:before="120" w:after="0" w:line="240" w:lineRule="auto"/>
              <w:jc w:val="center"/>
              <w:rPr>
                <w:rFonts w:cs="Arial"/>
              </w:rPr>
            </w:pPr>
          </w:p>
        </w:tc>
        <w:tc>
          <w:tcPr>
            <w:tcW w:w="1980" w:type="dxa"/>
          </w:tcPr>
          <w:p w14:paraId="4B8068E9" w14:textId="77777777" w:rsidR="00F57715" w:rsidRPr="001A0DA8" w:rsidRDefault="00F57715" w:rsidP="00E315DD">
            <w:pPr>
              <w:spacing w:before="120" w:after="0" w:line="240" w:lineRule="auto"/>
              <w:jc w:val="center"/>
              <w:rPr>
                <w:rFonts w:cs="Arial"/>
              </w:rPr>
            </w:pPr>
          </w:p>
        </w:tc>
      </w:tr>
      <w:tr w:rsidR="00F57715" w:rsidRPr="001A0DA8" w14:paraId="3B94DF5F" w14:textId="77777777" w:rsidTr="00E315DD">
        <w:tc>
          <w:tcPr>
            <w:tcW w:w="2628" w:type="dxa"/>
          </w:tcPr>
          <w:p w14:paraId="3F75FF5B" w14:textId="77777777" w:rsidR="00F57715" w:rsidRPr="001A0DA8" w:rsidRDefault="00F57715" w:rsidP="00E315DD">
            <w:pPr>
              <w:spacing w:before="120" w:after="0" w:line="240" w:lineRule="auto"/>
              <w:rPr>
                <w:rFonts w:cs="Arial"/>
              </w:rPr>
            </w:pPr>
            <w:r w:rsidRPr="001A0DA8">
              <w:rPr>
                <w:rFonts w:cs="Arial"/>
              </w:rPr>
              <w:t>3. (*)</w:t>
            </w:r>
          </w:p>
        </w:tc>
        <w:tc>
          <w:tcPr>
            <w:tcW w:w="2160" w:type="dxa"/>
          </w:tcPr>
          <w:p w14:paraId="2CD22764" w14:textId="77777777" w:rsidR="00F57715" w:rsidRPr="001A0DA8" w:rsidRDefault="00F57715" w:rsidP="00E315DD">
            <w:pPr>
              <w:spacing w:before="120" w:after="0" w:line="240" w:lineRule="auto"/>
              <w:jc w:val="center"/>
              <w:rPr>
                <w:rFonts w:cs="Arial"/>
              </w:rPr>
            </w:pPr>
          </w:p>
        </w:tc>
        <w:tc>
          <w:tcPr>
            <w:tcW w:w="1620" w:type="dxa"/>
          </w:tcPr>
          <w:p w14:paraId="153DFF4C" w14:textId="77777777" w:rsidR="00F57715" w:rsidRPr="001A0DA8" w:rsidRDefault="00F57715" w:rsidP="00E315DD">
            <w:pPr>
              <w:spacing w:before="120" w:after="0" w:line="240" w:lineRule="auto"/>
              <w:jc w:val="center"/>
              <w:rPr>
                <w:rFonts w:cs="Arial"/>
              </w:rPr>
            </w:pPr>
          </w:p>
        </w:tc>
        <w:tc>
          <w:tcPr>
            <w:tcW w:w="1980" w:type="dxa"/>
          </w:tcPr>
          <w:p w14:paraId="0677C388" w14:textId="77777777" w:rsidR="00F57715" w:rsidRPr="001A0DA8" w:rsidRDefault="00F57715" w:rsidP="00E315DD">
            <w:pPr>
              <w:spacing w:before="120" w:after="0" w:line="240" w:lineRule="auto"/>
              <w:jc w:val="center"/>
              <w:rPr>
                <w:rFonts w:cs="Arial"/>
              </w:rPr>
            </w:pPr>
          </w:p>
        </w:tc>
      </w:tr>
      <w:tr w:rsidR="00F57715" w:rsidRPr="001A0DA8" w14:paraId="5E5AA7DB" w14:textId="77777777" w:rsidTr="00E315DD">
        <w:tc>
          <w:tcPr>
            <w:tcW w:w="2628" w:type="dxa"/>
          </w:tcPr>
          <w:p w14:paraId="594A045F" w14:textId="77777777" w:rsidR="00F57715" w:rsidRPr="001A0DA8" w:rsidRDefault="00F57715" w:rsidP="00E315DD">
            <w:pPr>
              <w:spacing w:before="120" w:after="0" w:line="240" w:lineRule="auto"/>
              <w:rPr>
                <w:rFonts w:cs="Arial"/>
              </w:rPr>
            </w:pPr>
            <w:r w:rsidRPr="001A0DA8">
              <w:rPr>
                <w:rFonts w:cs="Arial"/>
              </w:rPr>
              <w:t>4. (*)</w:t>
            </w:r>
          </w:p>
        </w:tc>
        <w:tc>
          <w:tcPr>
            <w:tcW w:w="2160" w:type="dxa"/>
          </w:tcPr>
          <w:p w14:paraId="07968795" w14:textId="77777777" w:rsidR="00F57715" w:rsidRPr="001A0DA8" w:rsidRDefault="00F57715" w:rsidP="00E315DD">
            <w:pPr>
              <w:spacing w:before="120" w:after="0" w:line="240" w:lineRule="auto"/>
              <w:jc w:val="center"/>
              <w:rPr>
                <w:rFonts w:cs="Arial"/>
              </w:rPr>
            </w:pPr>
          </w:p>
        </w:tc>
        <w:tc>
          <w:tcPr>
            <w:tcW w:w="1620" w:type="dxa"/>
          </w:tcPr>
          <w:p w14:paraId="34DC1527" w14:textId="77777777" w:rsidR="00F57715" w:rsidRPr="001A0DA8" w:rsidRDefault="00F57715" w:rsidP="00E315DD">
            <w:pPr>
              <w:spacing w:before="120" w:after="0" w:line="240" w:lineRule="auto"/>
              <w:jc w:val="center"/>
              <w:rPr>
                <w:rFonts w:cs="Arial"/>
              </w:rPr>
            </w:pPr>
          </w:p>
        </w:tc>
        <w:tc>
          <w:tcPr>
            <w:tcW w:w="1980" w:type="dxa"/>
          </w:tcPr>
          <w:p w14:paraId="7A245195" w14:textId="77777777" w:rsidR="00F57715" w:rsidRPr="001A0DA8" w:rsidRDefault="00F57715" w:rsidP="00E315DD">
            <w:pPr>
              <w:spacing w:before="120" w:after="0" w:line="240" w:lineRule="auto"/>
              <w:jc w:val="center"/>
              <w:rPr>
                <w:rFonts w:cs="Arial"/>
              </w:rPr>
            </w:pPr>
          </w:p>
        </w:tc>
      </w:tr>
      <w:tr w:rsidR="00F57715" w:rsidRPr="001A0DA8" w14:paraId="38F157E0" w14:textId="77777777" w:rsidTr="00E315DD">
        <w:tc>
          <w:tcPr>
            <w:tcW w:w="2628" w:type="dxa"/>
          </w:tcPr>
          <w:p w14:paraId="56E65798" w14:textId="77777777" w:rsidR="00F57715" w:rsidRPr="001A0DA8" w:rsidRDefault="00F57715" w:rsidP="00E315DD">
            <w:pPr>
              <w:spacing w:before="120" w:after="0" w:line="240" w:lineRule="auto"/>
              <w:rPr>
                <w:rFonts w:cs="Arial"/>
              </w:rPr>
            </w:pPr>
            <w:r w:rsidRPr="001A0DA8">
              <w:rPr>
                <w:rFonts w:cs="Arial"/>
              </w:rPr>
              <w:t>5. (*)</w:t>
            </w:r>
          </w:p>
        </w:tc>
        <w:tc>
          <w:tcPr>
            <w:tcW w:w="2160" w:type="dxa"/>
          </w:tcPr>
          <w:p w14:paraId="5DBB56A8" w14:textId="77777777" w:rsidR="00F57715" w:rsidRPr="001A0DA8" w:rsidRDefault="00F57715" w:rsidP="00E315DD">
            <w:pPr>
              <w:spacing w:before="120" w:after="0" w:line="240" w:lineRule="auto"/>
              <w:jc w:val="center"/>
              <w:rPr>
                <w:rFonts w:cs="Arial"/>
              </w:rPr>
            </w:pPr>
          </w:p>
        </w:tc>
        <w:tc>
          <w:tcPr>
            <w:tcW w:w="1620" w:type="dxa"/>
          </w:tcPr>
          <w:p w14:paraId="76F84F35" w14:textId="77777777" w:rsidR="00F57715" w:rsidRPr="001A0DA8" w:rsidRDefault="00F57715" w:rsidP="00E315DD">
            <w:pPr>
              <w:spacing w:before="120" w:after="0" w:line="240" w:lineRule="auto"/>
              <w:jc w:val="center"/>
              <w:rPr>
                <w:rFonts w:cs="Arial"/>
              </w:rPr>
            </w:pPr>
          </w:p>
        </w:tc>
        <w:tc>
          <w:tcPr>
            <w:tcW w:w="1980" w:type="dxa"/>
          </w:tcPr>
          <w:p w14:paraId="2F039ED7" w14:textId="77777777" w:rsidR="00F57715" w:rsidRPr="001A0DA8" w:rsidRDefault="00F57715" w:rsidP="00E315DD">
            <w:pPr>
              <w:spacing w:before="120" w:after="0" w:line="240" w:lineRule="auto"/>
              <w:jc w:val="center"/>
              <w:rPr>
                <w:rFonts w:cs="Arial"/>
              </w:rPr>
            </w:pPr>
          </w:p>
        </w:tc>
      </w:tr>
      <w:tr w:rsidR="00F57715" w:rsidRPr="001A0DA8" w14:paraId="5681DC16" w14:textId="77777777" w:rsidTr="00E315DD">
        <w:tc>
          <w:tcPr>
            <w:tcW w:w="2628" w:type="dxa"/>
          </w:tcPr>
          <w:p w14:paraId="1DC507F1" w14:textId="77777777" w:rsidR="00F57715" w:rsidRPr="001A0DA8" w:rsidRDefault="00F57715" w:rsidP="00E315DD">
            <w:pPr>
              <w:spacing w:before="120" w:after="0" w:line="240" w:lineRule="auto"/>
              <w:jc w:val="right"/>
              <w:rPr>
                <w:rFonts w:cs="Arial"/>
              </w:rPr>
            </w:pPr>
            <w:r w:rsidRPr="001A0DA8">
              <w:rPr>
                <w:rFonts w:cs="Arial"/>
              </w:rPr>
              <w:t>Σύνολο</w:t>
            </w:r>
          </w:p>
        </w:tc>
        <w:tc>
          <w:tcPr>
            <w:tcW w:w="2160" w:type="dxa"/>
          </w:tcPr>
          <w:p w14:paraId="2ACE5AAE" w14:textId="77777777" w:rsidR="00F57715" w:rsidRPr="001A0DA8" w:rsidRDefault="00F57715" w:rsidP="00E315DD">
            <w:pPr>
              <w:spacing w:before="120" w:after="0" w:line="240" w:lineRule="auto"/>
              <w:jc w:val="center"/>
              <w:rPr>
                <w:rFonts w:cs="Arial"/>
              </w:rPr>
            </w:pPr>
          </w:p>
        </w:tc>
        <w:tc>
          <w:tcPr>
            <w:tcW w:w="1620" w:type="dxa"/>
          </w:tcPr>
          <w:p w14:paraId="49798C8B" w14:textId="77777777" w:rsidR="00F57715" w:rsidRPr="001A0DA8" w:rsidRDefault="00F57715" w:rsidP="00E315DD">
            <w:pPr>
              <w:spacing w:before="120" w:after="0" w:line="240" w:lineRule="auto"/>
              <w:jc w:val="center"/>
              <w:rPr>
                <w:rFonts w:cs="Arial"/>
              </w:rPr>
            </w:pPr>
          </w:p>
        </w:tc>
        <w:tc>
          <w:tcPr>
            <w:tcW w:w="1980" w:type="dxa"/>
          </w:tcPr>
          <w:p w14:paraId="57118756" w14:textId="77777777" w:rsidR="00F57715" w:rsidRPr="001A0DA8" w:rsidRDefault="00F57715" w:rsidP="00E315DD">
            <w:pPr>
              <w:spacing w:before="120" w:after="0" w:line="240" w:lineRule="auto"/>
              <w:jc w:val="center"/>
              <w:rPr>
                <w:rFonts w:cs="Arial"/>
              </w:rPr>
            </w:pPr>
          </w:p>
        </w:tc>
      </w:tr>
    </w:tbl>
    <w:p w14:paraId="4EE51CC5" w14:textId="77777777" w:rsidR="00F57715" w:rsidRPr="001A0DA8" w:rsidRDefault="00F57715" w:rsidP="00F57715">
      <w:pPr>
        <w:spacing w:before="120" w:after="0" w:line="240" w:lineRule="auto"/>
        <w:rPr>
          <w:rFonts w:cs="Arial"/>
          <w:sz w:val="18"/>
          <w:szCs w:val="18"/>
        </w:rPr>
      </w:pPr>
      <w:r w:rsidRPr="001A0DA8">
        <w:rPr>
          <w:rFonts w:cs="Arial"/>
          <w:sz w:val="18"/>
          <w:szCs w:val="18"/>
        </w:rPr>
        <w:lastRenderedPageBreak/>
        <w:t>(*) να προστίθεται ένα «δελτίο σύνδεσης» ανά επιχείρηση.</w:t>
      </w:r>
    </w:p>
    <w:p w14:paraId="468D972B" w14:textId="77777777" w:rsidR="00F57715" w:rsidRPr="001A0DA8" w:rsidRDefault="00F57715" w:rsidP="00F57715">
      <w:pPr>
        <w:spacing w:before="120" w:after="0" w:line="240" w:lineRule="auto"/>
        <w:rPr>
          <w:rFonts w:cs="Arial"/>
          <w:sz w:val="18"/>
          <w:szCs w:val="18"/>
        </w:rPr>
      </w:pPr>
      <w:r w:rsidRPr="001A0DA8">
        <w:rPr>
          <w:rFonts w:cs="Arial"/>
          <w:sz w:val="18"/>
          <w:szCs w:val="18"/>
        </w:rPr>
        <w:t>(**) σε χιλιάδες ευρώ.</w:t>
      </w:r>
    </w:p>
    <w:p w14:paraId="40ED3226" w14:textId="77777777" w:rsidR="00F57715" w:rsidRPr="001A0DA8" w:rsidRDefault="00F57715" w:rsidP="00F57715">
      <w:pPr>
        <w:spacing w:before="120" w:after="0" w:line="240" w:lineRule="auto"/>
        <w:jc w:val="both"/>
        <w:rPr>
          <w:rFonts w:cs="Arial"/>
        </w:rPr>
      </w:pPr>
      <w:r w:rsidRPr="001A0DA8">
        <w:rPr>
          <w:rFonts w:cs="Arial"/>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14:paraId="66A9BA5D" w14:textId="77777777" w:rsidR="00F57715" w:rsidRPr="001A0DA8" w:rsidRDefault="00F57715" w:rsidP="00F57715">
      <w:pPr>
        <w:spacing w:before="120" w:after="0" w:line="240" w:lineRule="auto"/>
        <w:outlineLvl w:val="0"/>
        <w:rPr>
          <w:rFonts w:cs="Arial"/>
          <w:b/>
          <w:bCs/>
        </w:rPr>
      </w:pPr>
      <w:r w:rsidRPr="001A0DA8">
        <w:rPr>
          <w:rFonts w:cs="Arial"/>
          <w:b/>
          <w:bCs/>
        </w:rPr>
        <w:t>ΔΕΛΤΙΟ ΣΥΝΔΕΣΗΣ</w:t>
      </w:r>
    </w:p>
    <w:p w14:paraId="185F6478" w14:textId="77777777" w:rsidR="00F57715" w:rsidRPr="001A0DA8" w:rsidRDefault="00F57715" w:rsidP="00F57715">
      <w:pPr>
        <w:spacing w:before="120" w:after="0" w:line="240" w:lineRule="auto"/>
        <w:jc w:val="both"/>
        <w:rPr>
          <w:rFonts w:cs="Arial"/>
          <w:bCs/>
        </w:rPr>
      </w:pPr>
      <w:r w:rsidRPr="001A0DA8">
        <w:rPr>
          <w:rFonts w:cs="Arial"/>
          <w:bCs/>
        </w:rPr>
        <w:t>(μόνο για τη συνδεδεμένη επιχείρηση που δεν περιλαμβάνεται βάσει ενοποίησης στον πίνακα Β)</w:t>
      </w:r>
    </w:p>
    <w:p w14:paraId="1E9E0B8A" w14:textId="77777777" w:rsidR="00F57715" w:rsidRPr="001A0DA8" w:rsidRDefault="00F57715" w:rsidP="00F57715">
      <w:pPr>
        <w:spacing w:before="120" w:after="0" w:line="240" w:lineRule="auto"/>
        <w:outlineLvl w:val="0"/>
        <w:rPr>
          <w:rFonts w:cs="Arial"/>
          <w:b/>
        </w:rPr>
      </w:pPr>
      <w:r w:rsidRPr="001A0DA8">
        <w:rPr>
          <w:rFonts w:cs="Arial"/>
        </w:rPr>
        <w:t xml:space="preserve">1. </w:t>
      </w:r>
      <w:r w:rsidRPr="001A0DA8">
        <w:rPr>
          <w:rFonts w:cs="Arial"/>
          <w:b/>
        </w:rPr>
        <w:t>Ακριβή στοιχεία της επιχείρησης</w:t>
      </w:r>
      <w:r w:rsidRPr="001A0DA8">
        <w:rPr>
          <w:rFonts w:cs="Arial"/>
          <w:b/>
        </w:rPr>
        <w:br/>
      </w:r>
    </w:p>
    <w:p w14:paraId="302D6C99" w14:textId="77777777" w:rsidR="00F57715" w:rsidRPr="001A0DA8" w:rsidRDefault="00F57715" w:rsidP="00F57715">
      <w:pPr>
        <w:spacing w:before="120" w:after="0" w:line="240" w:lineRule="auto"/>
        <w:rPr>
          <w:rFonts w:cs="Arial"/>
        </w:rPr>
      </w:pPr>
      <w:r w:rsidRPr="001A0DA8">
        <w:rPr>
          <w:rFonts w:cs="Arial"/>
        </w:rPr>
        <w:t>Επωνυμία ή εταιρική επωνυμία: ..............................................................................</w:t>
      </w:r>
    </w:p>
    <w:p w14:paraId="59ABFDA6" w14:textId="77777777" w:rsidR="00F57715" w:rsidRPr="001A0DA8" w:rsidRDefault="00F57715" w:rsidP="00F57715">
      <w:pPr>
        <w:spacing w:before="120" w:after="0" w:line="240" w:lineRule="auto"/>
        <w:rPr>
          <w:rFonts w:cs="Arial"/>
        </w:rPr>
      </w:pPr>
      <w:r w:rsidRPr="001A0DA8">
        <w:rPr>
          <w:rFonts w:cs="Arial"/>
        </w:rPr>
        <w:t>Διεύθυνση της εταιρικής έδρας : ..............................................................................</w:t>
      </w:r>
    </w:p>
    <w:p w14:paraId="362EC1DD" w14:textId="77777777" w:rsidR="00F57715" w:rsidRPr="001A0DA8" w:rsidRDefault="00F57715" w:rsidP="00F57715">
      <w:pPr>
        <w:spacing w:before="120" w:after="0" w:line="240" w:lineRule="auto"/>
        <w:rPr>
          <w:rFonts w:cs="Arial"/>
        </w:rPr>
      </w:pPr>
      <w:r w:rsidRPr="001A0DA8">
        <w:rPr>
          <w:rFonts w:cs="Arial"/>
        </w:rPr>
        <w:t>Αριθ. μητρώου ή ΦΠΑ (συμπληρώνεται ο ΑΦΜ</w:t>
      </w:r>
      <w:r w:rsidRPr="001A0DA8">
        <w:rPr>
          <w:rFonts w:cs="Arial"/>
          <w:vertAlign w:val="superscript"/>
        </w:rPr>
        <w:t>1</w:t>
      </w:r>
      <w:r w:rsidRPr="001A0DA8">
        <w:rPr>
          <w:rFonts w:cs="Arial"/>
        </w:rPr>
        <w:t>)          : ..............................................................................</w:t>
      </w:r>
      <w:r w:rsidRPr="001A0DA8">
        <w:rPr>
          <w:rFonts w:cs="Arial"/>
        </w:rPr>
        <w:br/>
        <w:t>Ονοματεπώνυμο και τίτλος του ή των κύριων διευθυντικών στελεχών (</w:t>
      </w:r>
      <w:r w:rsidRPr="001A0DA8">
        <w:rPr>
          <w:rFonts w:cs="Arial"/>
          <w:vertAlign w:val="superscript"/>
        </w:rPr>
        <w:t>2</w:t>
      </w:r>
      <w:r w:rsidRPr="001A0DA8">
        <w:rPr>
          <w:rFonts w:cs="Arial"/>
        </w:rPr>
        <w:t>): ............</w:t>
      </w:r>
    </w:p>
    <w:p w14:paraId="3AD01F17" w14:textId="77777777" w:rsidR="00F57715" w:rsidRPr="001A0DA8" w:rsidRDefault="00F57715" w:rsidP="00F57715">
      <w:pPr>
        <w:spacing w:before="120" w:after="0" w:line="240" w:lineRule="auto"/>
        <w:outlineLvl w:val="0"/>
        <w:rPr>
          <w:rFonts w:cs="Arial"/>
        </w:rPr>
      </w:pPr>
      <w:r w:rsidRPr="001A0DA8">
        <w:rPr>
          <w:rFonts w:cs="Arial"/>
        </w:rPr>
        <w:t xml:space="preserve">2. </w:t>
      </w:r>
      <w:r w:rsidRPr="001A0DA8">
        <w:rPr>
          <w:rFonts w:cs="Arial"/>
          <w:b/>
        </w:rPr>
        <w:t>Στοιχεία της εν λόγω επιχείρησης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F57715" w:rsidRPr="001A0DA8" w14:paraId="5042C675" w14:textId="77777777" w:rsidTr="00E315DD">
        <w:tc>
          <w:tcPr>
            <w:tcW w:w="8856" w:type="dxa"/>
            <w:gridSpan w:val="4"/>
          </w:tcPr>
          <w:p w14:paraId="5D458D18" w14:textId="77777777" w:rsidR="00F57715" w:rsidRPr="001A0DA8" w:rsidRDefault="00F57715" w:rsidP="00E315DD">
            <w:pPr>
              <w:spacing w:before="120" w:after="0" w:line="240" w:lineRule="auto"/>
              <w:rPr>
                <w:rFonts w:cs="Arial"/>
              </w:rPr>
            </w:pPr>
            <w:r w:rsidRPr="001A0DA8">
              <w:rPr>
                <w:rFonts w:cs="Arial"/>
              </w:rPr>
              <w:t>Περίοδος αναφοράς:</w:t>
            </w:r>
          </w:p>
        </w:tc>
      </w:tr>
      <w:tr w:rsidR="00F57715" w:rsidRPr="001A0DA8" w14:paraId="6090E8F5" w14:textId="77777777" w:rsidTr="00E315DD">
        <w:tc>
          <w:tcPr>
            <w:tcW w:w="2214" w:type="dxa"/>
          </w:tcPr>
          <w:p w14:paraId="2CC45032" w14:textId="77777777" w:rsidR="00F57715" w:rsidRPr="001A0DA8" w:rsidRDefault="00F57715" w:rsidP="00E315DD">
            <w:pPr>
              <w:spacing w:before="120" w:after="0" w:line="240" w:lineRule="auto"/>
              <w:rPr>
                <w:rFonts w:cs="Arial"/>
              </w:rPr>
            </w:pPr>
          </w:p>
        </w:tc>
        <w:tc>
          <w:tcPr>
            <w:tcW w:w="2214" w:type="dxa"/>
          </w:tcPr>
          <w:p w14:paraId="024551E7" w14:textId="77777777" w:rsidR="000632F4" w:rsidRDefault="00F57715" w:rsidP="000632F4">
            <w:pPr>
              <w:spacing w:after="0" w:line="240" w:lineRule="auto"/>
              <w:jc w:val="center"/>
              <w:rPr>
                <w:rFonts w:cs="Arial"/>
              </w:rPr>
            </w:pPr>
            <w:r w:rsidRPr="001A0DA8">
              <w:rPr>
                <w:rFonts w:cs="Arial"/>
              </w:rPr>
              <w:t>Αριθμός απασχολουμένων</w:t>
            </w:r>
          </w:p>
          <w:p w14:paraId="3863C630" w14:textId="77777777" w:rsidR="00F57715" w:rsidRPr="001A0DA8" w:rsidRDefault="00F57715" w:rsidP="000632F4">
            <w:pPr>
              <w:spacing w:after="0" w:line="240" w:lineRule="auto"/>
              <w:jc w:val="center"/>
              <w:rPr>
                <w:rFonts w:cs="Arial"/>
              </w:rPr>
            </w:pPr>
            <w:r w:rsidRPr="001A0DA8">
              <w:rPr>
                <w:rFonts w:cs="Arial"/>
              </w:rPr>
              <w:t>(ΕΜΕ)</w:t>
            </w:r>
          </w:p>
        </w:tc>
        <w:tc>
          <w:tcPr>
            <w:tcW w:w="1980" w:type="dxa"/>
          </w:tcPr>
          <w:p w14:paraId="66B6ECEA" w14:textId="77777777" w:rsidR="00F57715" w:rsidRPr="001A0DA8" w:rsidRDefault="00F57715" w:rsidP="00E315DD">
            <w:pPr>
              <w:spacing w:before="120" w:after="0" w:line="240" w:lineRule="auto"/>
              <w:jc w:val="center"/>
              <w:rPr>
                <w:rFonts w:cs="Arial"/>
              </w:rPr>
            </w:pPr>
            <w:r w:rsidRPr="001A0DA8">
              <w:rPr>
                <w:rFonts w:cs="Arial"/>
              </w:rPr>
              <w:t>Κύκλος εργασιών (*)</w:t>
            </w:r>
          </w:p>
        </w:tc>
        <w:tc>
          <w:tcPr>
            <w:tcW w:w="2448" w:type="dxa"/>
          </w:tcPr>
          <w:p w14:paraId="12ABB6CF" w14:textId="77777777" w:rsidR="00F57715" w:rsidRPr="001A0DA8" w:rsidRDefault="00F57715" w:rsidP="00E315DD">
            <w:pPr>
              <w:spacing w:before="120" w:after="0" w:line="240" w:lineRule="auto"/>
              <w:jc w:val="center"/>
              <w:rPr>
                <w:rFonts w:cs="Arial"/>
              </w:rPr>
            </w:pPr>
            <w:r w:rsidRPr="001A0DA8">
              <w:rPr>
                <w:rFonts w:cs="Arial"/>
              </w:rPr>
              <w:t>Σύνολο ισολογισμού (*)</w:t>
            </w:r>
          </w:p>
        </w:tc>
      </w:tr>
      <w:tr w:rsidR="00F57715" w:rsidRPr="001A0DA8" w14:paraId="79278455" w14:textId="77777777" w:rsidTr="00E315DD">
        <w:tc>
          <w:tcPr>
            <w:tcW w:w="2214" w:type="dxa"/>
          </w:tcPr>
          <w:p w14:paraId="3245DCF7" w14:textId="77777777" w:rsidR="00F57715" w:rsidRPr="001A0DA8" w:rsidRDefault="00F57715" w:rsidP="00E315DD">
            <w:pPr>
              <w:spacing w:before="120" w:after="0" w:line="240" w:lineRule="auto"/>
              <w:jc w:val="right"/>
              <w:rPr>
                <w:rFonts w:cs="Arial"/>
              </w:rPr>
            </w:pPr>
            <w:r w:rsidRPr="001A0DA8">
              <w:rPr>
                <w:rFonts w:cs="Arial"/>
              </w:rPr>
              <w:t>Σύνολο</w:t>
            </w:r>
          </w:p>
        </w:tc>
        <w:tc>
          <w:tcPr>
            <w:tcW w:w="2214" w:type="dxa"/>
          </w:tcPr>
          <w:p w14:paraId="3D3AC107" w14:textId="77777777" w:rsidR="00F57715" w:rsidRPr="001A0DA8" w:rsidRDefault="00F57715" w:rsidP="00E315DD">
            <w:pPr>
              <w:spacing w:before="120" w:after="0" w:line="240" w:lineRule="auto"/>
              <w:rPr>
                <w:rFonts w:cs="Arial"/>
              </w:rPr>
            </w:pPr>
          </w:p>
        </w:tc>
        <w:tc>
          <w:tcPr>
            <w:tcW w:w="1980" w:type="dxa"/>
          </w:tcPr>
          <w:p w14:paraId="120C0675" w14:textId="77777777" w:rsidR="00F57715" w:rsidRPr="001A0DA8" w:rsidRDefault="00F57715" w:rsidP="00E315DD">
            <w:pPr>
              <w:spacing w:before="120" w:after="0" w:line="240" w:lineRule="auto"/>
              <w:rPr>
                <w:rFonts w:cs="Arial"/>
              </w:rPr>
            </w:pPr>
          </w:p>
        </w:tc>
        <w:tc>
          <w:tcPr>
            <w:tcW w:w="2448" w:type="dxa"/>
          </w:tcPr>
          <w:p w14:paraId="726072F8" w14:textId="77777777" w:rsidR="00F57715" w:rsidRPr="001A0DA8" w:rsidRDefault="00F57715" w:rsidP="00E315DD">
            <w:pPr>
              <w:spacing w:before="120" w:after="0" w:line="240" w:lineRule="auto"/>
              <w:rPr>
                <w:rFonts w:cs="Arial"/>
              </w:rPr>
            </w:pPr>
          </w:p>
        </w:tc>
      </w:tr>
    </w:tbl>
    <w:p w14:paraId="7C0CB4F9" w14:textId="77777777" w:rsidR="00F57715" w:rsidRPr="001A0DA8" w:rsidRDefault="00F57715" w:rsidP="00F57715">
      <w:pPr>
        <w:spacing w:before="120" w:after="0" w:line="240" w:lineRule="auto"/>
        <w:rPr>
          <w:rFonts w:cs="Arial"/>
          <w:sz w:val="18"/>
          <w:szCs w:val="18"/>
        </w:rPr>
      </w:pPr>
      <w:r w:rsidRPr="001A0DA8">
        <w:rPr>
          <w:rFonts w:cs="Arial"/>
          <w:sz w:val="18"/>
          <w:szCs w:val="18"/>
        </w:rPr>
        <w:t>(*) σε χιλιάδες ευρώ.</w:t>
      </w:r>
    </w:p>
    <w:p w14:paraId="0E87BDA7" w14:textId="77777777" w:rsidR="00F57715" w:rsidRPr="001A0DA8" w:rsidRDefault="00F57715" w:rsidP="00F57715">
      <w:pPr>
        <w:spacing w:before="120" w:after="0" w:line="240" w:lineRule="auto"/>
        <w:jc w:val="both"/>
        <w:rPr>
          <w:rFonts w:cs="Arial"/>
          <w:sz w:val="18"/>
          <w:szCs w:val="18"/>
        </w:rPr>
      </w:pPr>
      <w:r w:rsidRPr="001A0DA8">
        <w:rPr>
          <w:rFonts w:cs="Arial"/>
          <w:sz w:val="18"/>
          <w:szCs w:val="18"/>
        </w:rPr>
        <w:t>(</w:t>
      </w:r>
      <w:r w:rsidRPr="001A0DA8">
        <w:rPr>
          <w:rFonts w:cs="Arial"/>
          <w:sz w:val="18"/>
          <w:szCs w:val="18"/>
          <w:vertAlign w:val="superscript"/>
        </w:rPr>
        <w:t>1</w:t>
      </w:r>
      <w:r w:rsidRPr="001A0DA8">
        <w:rPr>
          <w:rFonts w:cs="Arial"/>
          <w:sz w:val="18"/>
          <w:szCs w:val="18"/>
        </w:rPr>
        <w:t>) Να προσδιοριστεί από τα κράτη μέλη σύμφωνα με τις ανάγκες τους.</w:t>
      </w:r>
    </w:p>
    <w:p w14:paraId="088379A0" w14:textId="77777777" w:rsidR="00F57715" w:rsidRPr="001A0DA8" w:rsidRDefault="00F57715" w:rsidP="00F57715">
      <w:pPr>
        <w:spacing w:before="120" w:after="0" w:line="240" w:lineRule="auto"/>
        <w:jc w:val="both"/>
        <w:rPr>
          <w:rFonts w:cs="Arial"/>
          <w:sz w:val="18"/>
          <w:szCs w:val="18"/>
        </w:rPr>
      </w:pPr>
      <w:r w:rsidRPr="001A0DA8">
        <w:rPr>
          <w:rFonts w:cs="Arial"/>
          <w:sz w:val="18"/>
          <w:szCs w:val="18"/>
        </w:rPr>
        <w:t>(</w:t>
      </w:r>
      <w:r w:rsidRPr="001A0DA8">
        <w:rPr>
          <w:rFonts w:cs="Arial"/>
          <w:sz w:val="18"/>
          <w:szCs w:val="18"/>
          <w:vertAlign w:val="superscript"/>
        </w:rPr>
        <w:t>2</w:t>
      </w:r>
      <w:r w:rsidRPr="001A0DA8">
        <w:rPr>
          <w:rFonts w:cs="Arial"/>
          <w:sz w:val="18"/>
          <w:szCs w:val="18"/>
        </w:rPr>
        <w:t>) Πρόεδρος («</w:t>
      </w:r>
      <w:proofErr w:type="spellStart"/>
      <w:r w:rsidRPr="001A0DA8">
        <w:rPr>
          <w:rFonts w:cs="Arial"/>
          <w:sz w:val="18"/>
          <w:szCs w:val="18"/>
        </w:rPr>
        <w:t>Chief</w:t>
      </w:r>
      <w:proofErr w:type="spellEnd"/>
      <w:r w:rsidRPr="001A0DA8">
        <w:rPr>
          <w:rFonts w:cs="Arial"/>
          <w:sz w:val="18"/>
          <w:szCs w:val="18"/>
        </w:rPr>
        <w:t xml:space="preserve"> </w:t>
      </w:r>
      <w:proofErr w:type="spellStart"/>
      <w:r w:rsidRPr="001A0DA8">
        <w:rPr>
          <w:rFonts w:cs="Arial"/>
          <w:sz w:val="18"/>
          <w:szCs w:val="18"/>
        </w:rPr>
        <w:t>executive</w:t>
      </w:r>
      <w:proofErr w:type="spellEnd"/>
      <w:r w:rsidRPr="001A0DA8">
        <w:rPr>
          <w:rFonts w:cs="Arial"/>
          <w:sz w:val="18"/>
          <w:szCs w:val="18"/>
        </w:rPr>
        <w:t>»), Γενικός Διευθυντής ή αντίστοιχη θέση.</w:t>
      </w:r>
    </w:p>
    <w:p w14:paraId="36DDAD51" w14:textId="77777777" w:rsidR="00F57715" w:rsidRPr="001A0DA8" w:rsidRDefault="00F57715" w:rsidP="00F57715">
      <w:pPr>
        <w:spacing w:before="120" w:after="0" w:line="240" w:lineRule="auto"/>
        <w:jc w:val="both"/>
        <w:rPr>
          <w:rFonts w:cs="Arial"/>
          <w:sz w:val="18"/>
          <w:szCs w:val="18"/>
        </w:rPr>
      </w:pPr>
      <w:r w:rsidRPr="001A0DA8">
        <w:rPr>
          <w:rFonts w:cs="Arial"/>
          <w:sz w:val="18"/>
          <w:szCs w:val="18"/>
        </w:rPr>
        <w:t>(</w:t>
      </w:r>
      <w:r w:rsidRPr="001A0DA8">
        <w:rPr>
          <w:rFonts w:cs="Arial"/>
          <w:sz w:val="18"/>
          <w:szCs w:val="18"/>
          <w:vertAlign w:val="superscript"/>
        </w:rPr>
        <w:t>3</w:t>
      </w:r>
      <w:r w:rsidRPr="001A0DA8">
        <w:rPr>
          <w:rFonts w:cs="Arial"/>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714ECD1F" w14:textId="77777777" w:rsidR="00F57715" w:rsidRPr="001A0DA8" w:rsidRDefault="00F57715" w:rsidP="00F57715">
      <w:pPr>
        <w:spacing w:before="120" w:after="0" w:line="240" w:lineRule="auto"/>
        <w:rPr>
          <w:rFonts w:cs="Arial"/>
        </w:rPr>
      </w:pPr>
    </w:p>
    <w:p w14:paraId="77201026" w14:textId="77777777" w:rsidR="00F57715" w:rsidRPr="001A0DA8" w:rsidRDefault="00F57715" w:rsidP="00F57715">
      <w:pPr>
        <w:spacing w:before="120" w:after="0" w:line="240" w:lineRule="auto"/>
        <w:rPr>
          <w:rFonts w:cs="Arial"/>
        </w:rPr>
      </w:pPr>
      <w:r w:rsidRPr="001A0DA8">
        <w:rPr>
          <w:rFonts w:cs="Arial"/>
        </w:rPr>
        <w:t xml:space="preserve">Τα στοιχεία αυτά πρέπει να μεταφέρονται στον πίνακα Β(2) του </w:t>
      </w:r>
      <w:proofErr w:type="spellStart"/>
      <w:r w:rsidRPr="001A0DA8">
        <w:rPr>
          <w:rFonts w:cs="Arial"/>
        </w:rPr>
        <w:t>παραρτ</w:t>
      </w:r>
      <w:proofErr w:type="spellEnd"/>
      <w:r w:rsidRPr="001A0DA8">
        <w:rPr>
          <w:rFonts w:cs="Arial"/>
        </w:rPr>
        <w:t>. Β.</w:t>
      </w:r>
    </w:p>
    <w:p w14:paraId="2418859B" w14:textId="77777777" w:rsidR="00F57715" w:rsidRPr="001A0DA8" w:rsidRDefault="00F57715" w:rsidP="00F57715">
      <w:pPr>
        <w:spacing w:before="120" w:after="0" w:line="240" w:lineRule="auto"/>
        <w:jc w:val="both"/>
        <w:rPr>
          <w:rFonts w:cs="Arial"/>
          <w:b/>
        </w:rPr>
      </w:pPr>
    </w:p>
    <w:p w14:paraId="5BCA5244" w14:textId="77777777" w:rsidR="00F57715" w:rsidRPr="001A0DA8" w:rsidRDefault="00F57715" w:rsidP="000632F4">
      <w:pPr>
        <w:spacing w:before="120" w:after="0" w:line="240" w:lineRule="auto"/>
        <w:jc w:val="both"/>
        <w:rPr>
          <w:rFonts w:cs="Arial"/>
        </w:rPr>
      </w:pPr>
      <w:r w:rsidRPr="001A0DA8">
        <w:rPr>
          <w:rFonts w:cs="Arial"/>
          <w:b/>
        </w:rPr>
        <w:t>Σημαντική σημείωση</w:t>
      </w:r>
      <w:r w:rsidRPr="001A0DA8">
        <w:rPr>
          <w:rFonts w:cs="Arial"/>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1A0DA8">
        <w:rPr>
          <w:rFonts w:cs="Arial"/>
        </w:rPr>
        <w:t>ανάντη</w:t>
      </w:r>
      <w:proofErr w:type="spellEnd"/>
      <w:r w:rsidRPr="001A0DA8">
        <w:rPr>
          <w:rFonts w:cs="Arial"/>
        </w:rPr>
        <w:t xml:space="preserve"> ή </w:t>
      </w:r>
      <w:proofErr w:type="spellStart"/>
      <w:r w:rsidRPr="001A0DA8">
        <w:rPr>
          <w:rFonts w:cs="Arial"/>
        </w:rPr>
        <w:t>κατάντη</w:t>
      </w:r>
      <w:proofErr w:type="spellEnd"/>
      <w:r w:rsidRPr="001A0DA8">
        <w:rPr>
          <w:rFonts w:cs="Arial"/>
        </w:rPr>
        <w:t xml:space="preserve"> της αιτούσας επιχείρησης, εφόσον δεν περιλαμβάνονται ήδη βάσει ενοποίησης (</w:t>
      </w:r>
      <w:r w:rsidRPr="001A0DA8">
        <w:rPr>
          <w:rFonts w:cs="Arial"/>
          <w:vertAlign w:val="superscript"/>
        </w:rPr>
        <w:t>3</w:t>
      </w:r>
      <w:r w:rsidRPr="001A0DA8">
        <w:rPr>
          <w:rFonts w:cs="Arial"/>
        </w:rPr>
        <w:t>).</w:t>
      </w:r>
    </w:p>
    <w:p w14:paraId="7BC2D510" w14:textId="77777777" w:rsidR="00F57715" w:rsidRDefault="00F57715" w:rsidP="000632F4">
      <w:pPr>
        <w:spacing w:line="240" w:lineRule="auto"/>
        <w:jc w:val="both"/>
        <w:rPr>
          <w:rFonts w:cs="Arial"/>
        </w:rPr>
      </w:pPr>
      <w:r w:rsidRPr="001A0DA8">
        <w:rPr>
          <w:rFonts w:cs="Arial"/>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7C74C942" w14:textId="77777777" w:rsidR="00F57715" w:rsidRDefault="00F57715" w:rsidP="00F57715">
      <w:pPr>
        <w:rPr>
          <w:rFonts w:cs="Arial"/>
        </w:rPr>
      </w:pPr>
    </w:p>
    <w:p w14:paraId="2759F252" w14:textId="77777777" w:rsidR="00A87464" w:rsidRDefault="00A87464" w:rsidP="00F57715">
      <w:pPr>
        <w:rPr>
          <w:rFonts w:cs="Arial"/>
        </w:rPr>
      </w:pPr>
    </w:p>
    <w:p w14:paraId="40B20BAE" w14:textId="77777777" w:rsidR="00A87464" w:rsidRPr="001A0DA8" w:rsidRDefault="00A87464" w:rsidP="00F57715">
      <w:pPr>
        <w:rPr>
          <w:rFonts w:cs="Arial"/>
        </w:rPr>
      </w:pPr>
    </w:p>
    <w:p w14:paraId="0976EE87" w14:textId="77777777" w:rsidR="00F57715" w:rsidRPr="001A0DA8" w:rsidRDefault="00F57715" w:rsidP="00F57715">
      <w:pPr>
        <w:shd w:val="clear" w:color="auto" w:fill="FFFFFF"/>
        <w:spacing w:after="0" w:line="240" w:lineRule="auto"/>
        <w:jc w:val="center"/>
        <w:rPr>
          <w:rFonts w:eastAsia="Times New Roman"/>
          <w:b/>
          <w:bCs/>
          <w:szCs w:val="20"/>
          <w:lang w:eastAsia="el-GR"/>
        </w:rPr>
      </w:pPr>
      <w:r w:rsidRPr="001A0DA8">
        <w:rPr>
          <w:rFonts w:eastAsia="Times New Roman"/>
          <w:b/>
          <w:bCs/>
          <w:szCs w:val="20"/>
          <w:lang w:eastAsia="el-GR"/>
        </w:rPr>
        <w:lastRenderedPageBreak/>
        <w:t>ΕΠΕΞΗΓΗΜΑΤΙΚΟ ΣΗΜΕΙΩΜΑ</w:t>
      </w:r>
    </w:p>
    <w:p w14:paraId="32A95C21" w14:textId="77777777" w:rsidR="00F57715" w:rsidRPr="001A0DA8" w:rsidRDefault="00F57715" w:rsidP="00F57715">
      <w:pPr>
        <w:shd w:val="clear" w:color="auto" w:fill="FFFFFF"/>
        <w:spacing w:after="0" w:line="240" w:lineRule="auto"/>
        <w:jc w:val="center"/>
        <w:rPr>
          <w:rFonts w:eastAsia="Times New Roman"/>
          <w:b/>
          <w:bCs/>
          <w:szCs w:val="20"/>
          <w:lang w:eastAsia="el-GR"/>
        </w:rPr>
      </w:pPr>
      <w:r w:rsidRPr="001A0DA8">
        <w:rPr>
          <w:rFonts w:eastAsia="Times New Roman"/>
          <w:b/>
          <w:bCs/>
          <w:szCs w:val="20"/>
          <w:lang w:eastAsia="el-GR"/>
        </w:rPr>
        <w:t>ΣΧΕΤΙΚΑ ΜΕ ΤΟΥΣ ΤΥΠΟΥΣ ΕΠΙΧΕΙΡΗΣΕΩΝ ΠΟΥ ΣΥΝΕΚΤΙΜΩΝΤΑΙ ΓΙΑ ΤΟΝ ΥΠΟΛΟΓΙΣΜΟ ΤΟΥ ΑΡΙΘΜΟΥ ΤΩΝ ΕΡΓΑΖΟΜΕΝΩΝ ΚΑΙ ΤΩΝ ΧΡΗΜΑΤΟΟΙΚΟΝΟΜΙΚΩΝ ΠΟΣΩΝ</w:t>
      </w:r>
    </w:p>
    <w:p w14:paraId="2640227A" w14:textId="77777777" w:rsidR="00F57715" w:rsidRPr="001A0DA8" w:rsidRDefault="00F57715" w:rsidP="00F57715">
      <w:pPr>
        <w:shd w:val="clear" w:color="auto" w:fill="FFFFFF"/>
        <w:spacing w:after="0" w:line="240" w:lineRule="auto"/>
        <w:jc w:val="center"/>
        <w:rPr>
          <w:rFonts w:eastAsia="Times New Roman"/>
          <w:b/>
          <w:bCs/>
          <w:szCs w:val="20"/>
          <w:lang w:eastAsia="el-GR"/>
        </w:rPr>
      </w:pPr>
    </w:p>
    <w:p w14:paraId="0577568D" w14:textId="77777777" w:rsidR="00F57715" w:rsidRDefault="00F57715" w:rsidP="00F57715">
      <w:pPr>
        <w:shd w:val="clear" w:color="auto" w:fill="FFFFFF"/>
        <w:spacing w:after="0" w:line="240" w:lineRule="auto"/>
        <w:rPr>
          <w:rFonts w:eastAsia="Times New Roman"/>
          <w:sz w:val="20"/>
          <w:szCs w:val="20"/>
          <w:lang w:eastAsia="el-GR"/>
        </w:rPr>
      </w:pPr>
    </w:p>
    <w:p w14:paraId="4E40037D" w14:textId="77777777" w:rsidR="00F57715" w:rsidRPr="00504DFE" w:rsidRDefault="00F57715" w:rsidP="00F57715">
      <w:pPr>
        <w:autoSpaceDE w:val="0"/>
        <w:autoSpaceDN w:val="0"/>
        <w:adjustRightInd w:val="0"/>
        <w:spacing w:after="0"/>
        <w:jc w:val="both"/>
        <w:rPr>
          <w:rFonts w:cs="EUAlbertinaGR-Bold"/>
          <w:b/>
          <w:bCs/>
          <w:sz w:val="20"/>
          <w:szCs w:val="20"/>
        </w:rPr>
      </w:pPr>
      <w:r w:rsidRPr="00504DFE">
        <w:rPr>
          <w:rFonts w:cs="EUAlbertinaGR-Bold"/>
          <w:b/>
          <w:bCs/>
          <w:sz w:val="20"/>
          <w:szCs w:val="20"/>
        </w:rPr>
        <w:t>Επιχείρηση</w:t>
      </w:r>
    </w:p>
    <w:p w14:paraId="08D2A8F5" w14:textId="77777777" w:rsidR="00F57715" w:rsidRPr="00504DFE" w:rsidRDefault="00F57715" w:rsidP="00F57715">
      <w:pPr>
        <w:autoSpaceDE w:val="0"/>
        <w:autoSpaceDN w:val="0"/>
        <w:adjustRightInd w:val="0"/>
        <w:spacing w:after="0"/>
        <w:jc w:val="both"/>
        <w:rPr>
          <w:rFonts w:cs="EUAlbertinaGR-Regu"/>
          <w:sz w:val="20"/>
          <w:szCs w:val="20"/>
        </w:rPr>
      </w:pPr>
    </w:p>
    <w:p w14:paraId="14A86A9D" w14:textId="77777777" w:rsidR="00F57715" w:rsidRPr="00504DFE" w:rsidRDefault="00F57715" w:rsidP="00F57715">
      <w:pPr>
        <w:autoSpaceDE w:val="0"/>
        <w:autoSpaceDN w:val="0"/>
        <w:adjustRightInd w:val="0"/>
        <w:spacing w:after="0"/>
        <w:jc w:val="both"/>
        <w:rPr>
          <w:rFonts w:cs="EUAlbertina-Regu"/>
          <w:sz w:val="20"/>
          <w:szCs w:val="20"/>
        </w:rPr>
      </w:pPr>
      <w:r w:rsidRPr="00504DFE">
        <w:rPr>
          <w:rFonts w:cs="EUAlbertinaGR-Regu"/>
          <w:sz w:val="20"/>
          <w:szCs w:val="20"/>
        </w:rPr>
        <w:t>Επιχείρηση θεωρείται κάθε μονάδα</w:t>
      </w:r>
      <w:r w:rsidRPr="00504DFE">
        <w:rPr>
          <w:rFonts w:cs="EUAlbertina-Regu"/>
          <w:sz w:val="20"/>
          <w:szCs w:val="20"/>
        </w:rPr>
        <w:t xml:space="preserve">, </w:t>
      </w:r>
      <w:r w:rsidRPr="00504DFE">
        <w:rPr>
          <w:rFonts w:cs="EUAlbertinaGR-Regu"/>
          <w:sz w:val="20"/>
          <w:szCs w:val="20"/>
        </w:rPr>
        <w:t>ανεξάρτητα από τη νομική της μορφή</w:t>
      </w:r>
      <w:r w:rsidRPr="00504DFE">
        <w:rPr>
          <w:rFonts w:cs="EUAlbertina-Regu"/>
          <w:sz w:val="20"/>
          <w:szCs w:val="20"/>
        </w:rPr>
        <w:t xml:space="preserve">, </w:t>
      </w:r>
      <w:r w:rsidRPr="00504DFE">
        <w:rPr>
          <w:rFonts w:cs="EUAlbertinaGR-Regu"/>
          <w:sz w:val="20"/>
          <w:szCs w:val="20"/>
        </w:rPr>
        <w:t>που ασκεί οικονομική δραστηριότητα</w:t>
      </w:r>
      <w:r w:rsidRPr="00504DFE">
        <w:rPr>
          <w:rFonts w:cs="EUAlbertina-Regu"/>
          <w:sz w:val="20"/>
          <w:szCs w:val="20"/>
        </w:rPr>
        <w:t xml:space="preserve">, </w:t>
      </w:r>
      <w:r w:rsidRPr="00504DFE">
        <w:rPr>
          <w:rFonts w:cs="EUAlbertinaGR-Regu"/>
          <w:sz w:val="20"/>
          <w:szCs w:val="20"/>
        </w:rPr>
        <w:t>ως τέτοιες νοούνται ιδίως οι μονάδες που ασκούν βιοτεχνική ή άλλη δραστηριότητα</w:t>
      </w:r>
      <w:r w:rsidRPr="00504DFE">
        <w:rPr>
          <w:rFonts w:cs="EUAlbertina-Regu"/>
          <w:sz w:val="20"/>
          <w:szCs w:val="20"/>
        </w:rPr>
        <w:t xml:space="preserve">, </w:t>
      </w:r>
      <w:r w:rsidRPr="00504DFE">
        <w:rPr>
          <w:rFonts w:cs="EUAlbertinaGR-Regu"/>
          <w:sz w:val="20"/>
          <w:szCs w:val="20"/>
        </w:rPr>
        <w:t>ατομικά ή οικογενειακά</w:t>
      </w:r>
      <w:r w:rsidRPr="00504DFE">
        <w:rPr>
          <w:rFonts w:cs="EUAlbertina-Regu"/>
          <w:sz w:val="20"/>
          <w:szCs w:val="20"/>
        </w:rPr>
        <w:t xml:space="preserve">, </w:t>
      </w:r>
      <w:r w:rsidRPr="00504DFE">
        <w:rPr>
          <w:rFonts w:cs="EUAlbertinaGR-Regu"/>
          <w:sz w:val="20"/>
          <w:szCs w:val="20"/>
        </w:rPr>
        <w:t>προσωπικές εταιρείες ή ενώσεις προσώπων που ασκούν τακτικά μια οικονομική δραστηριότητα</w:t>
      </w:r>
      <w:r w:rsidRPr="00504DFE">
        <w:rPr>
          <w:rFonts w:cs="EUAlbertina-Regu"/>
          <w:sz w:val="20"/>
          <w:szCs w:val="20"/>
        </w:rPr>
        <w:t>.</w:t>
      </w:r>
    </w:p>
    <w:p w14:paraId="1C0ED7F0" w14:textId="77777777" w:rsidR="00F57715" w:rsidRPr="00504DFE" w:rsidRDefault="00F57715" w:rsidP="00F57715">
      <w:pPr>
        <w:autoSpaceDE w:val="0"/>
        <w:autoSpaceDN w:val="0"/>
        <w:adjustRightInd w:val="0"/>
        <w:spacing w:after="0"/>
        <w:jc w:val="both"/>
        <w:rPr>
          <w:rFonts w:cs="EUAlbertinaGR-ReguItal"/>
          <w:sz w:val="20"/>
          <w:szCs w:val="20"/>
        </w:rPr>
      </w:pPr>
    </w:p>
    <w:p w14:paraId="007ECFEF" w14:textId="77777777" w:rsidR="00F57715" w:rsidRPr="00504DFE" w:rsidRDefault="00F57715" w:rsidP="00F57715">
      <w:pPr>
        <w:autoSpaceDE w:val="0"/>
        <w:autoSpaceDN w:val="0"/>
        <w:adjustRightInd w:val="0"/>
        <w:spacing w:after="0"/>
        <w:jc w:val="both"/>
        <w:rPr>
          <w:rFonts w:cs="EUAlbertinaGR-Bold"/>
          <w:b/>
          <w:bCs/>
          <w:sz w:val="20"/>
          <w:szCs w:val="20"/>
        </w:rPr>
      </w:pPr>
      <w:r w:rsidRPr="00504DFE">
        <w:rPr>
          <w:rFonts w:cs="EUAlbertinaGR-Bold"/>
          <w:b/>
          <w:bCs/>
          <w:sz w:val="20"/>
          <w:szCs w:val="20"/>
        </w:rPr>
        <w:t>Αριθμός απασχολούμενων και οικονομικά όρια προσδιορίζοντας τις κατηγορίες επιχειρήσεων</w:t>
      </w:r>
    </w:p>
    <w:p w14:paraId="1BFBAAB7" w14:textId="77777777" w:rsidR="00F57715" w:rsidRPr="00504DFE" w:rsidRDefault="00F57715" w:rsidP="00F57715">
      <w:pPr>
        <w:autoSpaceDE w:val="0"/>
        <w:autoSpaceDN w:val="0"/>
        <w:adjustRightInd w:val="0"/>
        <w:spacing w:after="0"/>
        <w:jc w:val="both"/>
        <w:rPr>
          <w:rFonts w:cs="EUAlbertina-Regu"/>
          <w:sz w:val="20"/>
          <w:szCs w:val="20"/>
        </w:rPr>
      </w:pPr>
    </w:p>
    <w:p w14:paraId="20D0EC60" w14:textId="77777777" w:rsidR="00F57715" w:rsidRPr="00504DFE" w:rsidRDefault="00F57715" w:rsidP="00F57715">
      <w:pPr>
        <w:autoSpaceDE w:val="0"/>
        <w:autoSpaceDN w:val="0"/>
        <w:adjustRightInd w:val="0"/>
        <w:spacing w:after="0"/>
        <w:jc w:val="both"/>
        <w:rPr>
          <w:rFonts w:cs="EUAlbertina-Regu"/>
          <w:sz w:val="20"/>
          <w:szCs w:val="20"/>
        </w:rPr>
      </w:pPr>
      <w:r w:rsidRPr="00504DFE">
        <w:rPr>
          <w:rFonts w:cs="EUAlbertina-Regu"/>
          <w:sz w:val="20"/>
          <w:szCs w:val="20"/>
        </w:rPr>
        <w:t xml:space="preserve">1. </w:t>
      </w:r>
      <w:r w:rsidRPr="00504DFE">
        <w:rPr>
          <w:rFonts w:cs="EUAlbertinaGR-Regu"/>
          <w:sz w:val="20"/>
          <w:szCs w:val="20"/>
        </w:rPr>
        <w:t>Η κατηγορία των πολύ μικρών</w:t>
      </w:r>
      <w:r w:rsidRPr="00504DFE">
        <w:rPr>
          <w:rFonts w:cs="EUAlbertina-Regu"/>
          <w:sz w:val="20"/>
          <w:szCs w:val="20"/>
        </w:rPr>
        <w:t xml:space="preserve">, </w:t>
      </w:r>
      <w:r w:rsidRPr="00504DFE">
        <w:rPr>
          <w:rFonts w:cs="EUAlbertinaGR-Regu"/>
          <w:sz w:val="20"/>
          <w:szCs w:val="20"/>
        </w:rPr>
        <w:t xml:space="preserve">μικρών και μεσαίων επιχειρήσεων </w:t>
      </w:r>
      <w:r w:rsidRPr="00504DFE">
        <w:rPr>
          <w:rFonts w:cs="EUAlbertina-Regu"/>
          <w:sz w:val="20"/>
          <w:szCs w:val="20"/>
        </w:rPr>
        <w:t>(</w:t>
      </w:r>
      <w:r w:rsidRPr="00504DFE">
        <w:rPr>
          <w:rFonts w:cs="EUAlbertinaGR-Regu"/>
          <w:sz w:val="20"/>
          <w:szCs w:val="20"/>
        </w:rPr>
        <w:t>ΜΜΕ</w:t>
      </w:r>
      <w:r w:rsidRPr="00504DFE">
        <w:rPr>
          <w:rFonts w:cs="EUAlbertina-Regu"/>
          <w:sz w:val="20"/>
          <w:szCs w:val="20"/>
        </w:rPr>
        <w:t xml:space="preserve">) </w:t>
      </w:r>
      <w:r w:rsidRPr="00504DFE">
        <w:rPr>
          <w:rFonts w:cs="EUAlbertinaGR-Regu"/>
          <w:sz w:val="20"/>
          <w:szCs w:val="20"/>
        </w:rPr>
        <w:t xml:space="preserve">αποτελείται από επιχειρήσεις που απασχολούν λιγότερους από </w:t>
      </w:r>
      <w:r w:rsidRPr="00504DFE">
        <w:rPr>
          <w:rFonts w:cs="EUAlbertina-Regu"/>
          <w:sz w:val="20"/>
          <w:szCs w:val="20"/>
        </w:rPr>
        <w:t xml:space="preserve">250 </w:t>
      </w:r>
      <w:r w:rsidRPr="00504DFE">
        <w:rPr>
          <w:rFonts w:cs="EUAlbertinaGR-Regu"/>
          <w:sz w:val="20"/>
          <w:szCs w:val="20"/>
        </w:rPr>
        <w:t xml:space="preserve">εργαζομένους και των οποίων ο ετήσιος κύκλος εργασιών δεν υπερβαίνει τα </w:t>
      </w:r>
      <w:r w:rsidRPr="00504DFE">
        <w:rPr>
          <w:rFonts w:cs="EUAlbertina-Regu"/>
          <w:sz w:val="20"/>
          <w:szCs w:val="20"/>
        </w:rPr>
        <w:t xml:space="preserve">50 </w:t>
      </w:r>
      <w:r w:rsidRPr="00504DFE">
        <w:rPr>
          <w:rFonts w:cs="EUAlbertinaGR-Regu"/>
          <w:sz w:val="20"/>
          <w:szCs w:val="20"/>
        </w:rPr>
        <w:t xml:space="preserve">εκατομμύρια ευρώ ή το σύνολο του ετήσιου ισολογισμού δεν υπερβαίνει τα </w:t>
      </w:r>
      <w:r w:rsidRPr="00504DFE">
        <w:rPr>
          <w:rFonts w:cs="EUAlbertina-Regu"/>
          <w:sz w:val="20"/>
          <w:szCs w:val="20"/>
        </w:rPr>
        <w:t xml:space="preserve">43 </w:t>
      </w:r>
      <w:r w:rsidRPr="00504DFE">
        <w:rPr>
          <w:rFonts w:cs="EUAlbertinaGR-Regu"/>
          <w:sz w:val="20"/>
          <w:szCs w:val="20"/>
        </w:rPr>
        <w:t>εκατομμύρια ευρώ</w:t>
      </w:r>
      <w:r w:rsidRPr="00504DFE">
        <w:rPr>
          <w:rFonts w:cs="EUAlbertina-Regu"/>
          <w:sz w:val="20"/>
          <w:szCs w:val="20"/>
        </w:rPr>
        <w:t>.</w:t>
      </w:r>
    </w:p>
    <w:p w14:paraId="0A08DF34" w14:textId="77777777" w:rsidR="00F57715" w:rsidRPr="00504DFE" w:rsidRDefault="00F57715" w:rsidP="00F57715">
      <w:pPr>
        <w:autoSpaceDE w:val="0"/>
        <w:autoSpaceDN w:val="0"/>
        <w:adjustRightInd w:val="0"/>
        <w:spacing w:after="0"/>
        <w:jc w:val="both"/>
        <w:rPr>
          <w:rFonts w:cs="EUAlbertina-Regu"/>
          <w:sz w:val="20"/>
          <w:szCs w:val="20"/>
        </w:rPr>
      </w:pPr>
      <w:r w:rsidRPr="00504DFE">
        <w:rPr>
          <w:rFonts w:cs="EUAlbertina-Regu"/>
          <w:sz w:val="20"/>
          <w:szCs w:val="20"/>
        </w:rPr>
        <w:t xml:space="preserve">2. </w:t>
      </w:r>
      <w:r w:rsidRPr="00504DFE">
        <w:rPr>
          <w:rFonts w:cs="EUAlbertinaGR-Regu"/>
          <w:sz w:val="20"/>
          <w:szCs w:val="20"/>
        </w:rPr>
        <w:t>Στην κατηγορία των ΜΜΕ</w:t>
      </w:r>
      <w:r w:rsidRPr="00504DFE">
        <w:rPr>
          <w:rFonts w:cs="EUAlbertina-Regu"/>
          <w:sz w:val="20"/>
          <w:szCs w:val="20"/>
        </w:rPr>
        <w:t xml:space="preserve">, </w:t>
      </w:r>
      <w:r w:rsidRPr="00504DFE">
        <w:rPr>
          <w:rFonts w:cs="EUAlbertinaGR-Regu"/>
          <w:sz w:val="20"/>
          <w:szCs w:val="20"/>
        </w:rPr>
        <w:t xml:space="preserve">ως μικρή επιχείρηση ορίζεται η επιχείρηση η οποία απασχολεί λιγότερους από </w:t>
      </w:r>
      <w:r w:rsidRPr="00504DFE">
        <w:rPr>
          <w:rFonts w:cs="EUAlbertina-Regu"/>
          <w:sz w:val="20"/>
          <w:szCs w:val="20"/>
        </w:rPr>
        <w:t xml:space="preserve">50 </w:t>
      </w:r>
      <w:r w:rsidRPr="00504DFE">
        <w:rPr>
          <w:rFonts w:cs="EUAlbertinaGR-Regu"/>
          <w:sz w:val="20"/>
          <w:szCs w:val="20"/>
        </w:rPr>
        <w:t xml:space="preserve">εργαζομένους και της οποίας ο ετήσιος κύκλος εργασιών ή το σύνολο του ετήσιου ισολογισμού δεν υπερβαίνει τα </w:t>
      </w:r>
      <w:r w:rsidRPr="00504DFE">
        <w:rPr>
          <w:rFonts w:cs="EUAlbertina-Regu"/>
          <w:sz w:val="20"/>
          <w:szCs w:val="20"/>
        </w:rPr>
        <w:t xml:space="preserve">10 </w:t>
      </w:r>
      <w:r w:rsidRPr="00504DFE">
        <w:rPr>
          <w:rFonts w:cs="EUAlbertinaGR-Regu"/>
          <w:sz w:val="20"/>
          <w:szCs w:val="20"/>
        </w:rPr>
        <w:t>εκατομμύρια ευρώ</w:t>
      </w:r>
      <w:r w:rsidRPr="00504DFE">
        <w:rPr>
          <w:rFonts w:cs="EUAlbertina-Regu"/>
          <w:sz w:val="20"/>
          <w:szCs w:val="20"/>
        </w:rPr>
        <w:t>.</w:t>
      </w:r>
    </w:p>
    <w:p w14:paraId="11679231" w14:textId="77777777" w:rsidR="00F57715" w:rsidRPr="00504DFE" w:rsidRDefault="00F57715" w:rsidP="00F57715">
      <w:pPr>
        <w:autoSpaceDE w:val="0"/>
        <w:autoSpaceDN w:val="0"/>
        <w:adjustRightInd w:val="0"/>
        <w:spacing w:after="0"/>
        <w:jc w:val="both"/>
        <w:rPr>
          <w:rFonts w:cs="EUAlbertina-Regu"/>
          <w:sz w:val="20"/>
          <w:szCs w:val="20"/>
        </w:rPr>
      </w:pPr>
      <w:r w:rsidRPr="00504DFE">
        <w:rPr>
          <w:rFonts w:cs="EUAlbertina-Regu"/>
          <w:sz w:val="20"/>
          <w:szCs w:val="20"/>
        </w:rPr>
        <w:t xml:space="preserve">3. </w:t>
      </w:r>
      <w:r w:rsidRPr="00504DFE">
        <w:rPr>
          <w:rFonts w:cs="EUAlbertinaGR-Regu"/>
          <w:sz w:val="20"/>
          <w:szCs w:val="20"/>
        </w:rPr>
        <w:t>Στην κατηγορία των ΜΜΕ</w:t>
      </w:r>
      <w:r w:rsidRPr="00504DFE">
        <w:rPr>
          <w:rFonts w:cs="EUAlbertina-Regu"/>
          <w:sz w:val="20"/>
          <w:szCs w:val="20"/>
        </w:rPr>
        <w:t xml:space="preserve">, </w:t>
      </w:r>
      <w:r w:rsidRPr="00504DFE">
        <w:rPr>
          <w:rFonts w:cs="EUAlbertinaGR-Regu"/>
          <w:sz w:val="20"/>
          <w:szCs w:val="20"/>
        </w:rPr>
        <w:t xml:space="preserve">ως πολύ μικρή επιχείρηση ορίζεται η επιχείρηση η οποία απασχολεί λιγότερους από δέκα εργαζομένους και της οποίας ο ετήσιος κύκλος εργασιών ή το σύνολο του ετήσιου ισολογισμού δεν υπερβαίνει τα </w:t>
      </w:r>
      <w:r w:rsidRPr="00504DFE">
        <w:rPr>
          <w:rFonts w:cs="EUAlbertina-Regu"/>
          <w:sz w:val="20"/>
          <w:szCs w:val="20"/>
        </w:rPr>
        <w:t xml:space="preserve">2 </w:t>
      </w:r>
      <w:r w:rsidRPr="00504DFE">
        <w:rPr>
          <w:rFonts w:cs="EUAlbertinaGR-Regu"/>
          <w:sz w:val="20"/>
          <w:szCs w:val="20"/>
        </w:rPr>
        <w:t>εκατομμύρια ευρώ</w:t>
      </w:r>
      <w:r w:rsidRPr="00504DFE">
        <w:rPr>
          <w:rFonts w:cs="EUAlbertina-Regu"/>
          <w:sz w:val="20"/>
          <w:szCs w:val="20"/>
        </w:rPr>
        <w:t>.</w:t>
      </w:r>
    </w:p>
    <w:p w14:paraId="4D6017C9" w14:textId="77777777" w:rsidR="00F57715" w:rsidRDefault="00F57715" w:rsidP="00F57715">
      <w:pPr>
        <w:shd w:val="clear" w:color="auto" w:fill="FFFFFF"/>
        <w:spacing w:after="0" w:line="240" w:lineRule="auto"/>
        <w:rPr>
          <w:rFonts w:eastAsia="Times New Roman"/>
          <w:sz w:val="20"/>
          <w:szCs w:val="20"/>
          <w:lang w:eastAsia="el-GR"/>
        </w:rPr>
      </w:pPr>
    </w:p>
    <w:p w14:paraId="7A7D6221" w14:textId="77777777" w:rsidR="00F57715" w:rsidRPr="001A0DA8" w:rsidRDefault="00F57715" w:rsidP="00F57715">
      <w:pPr>
        <w:shd w:val="clear" w:color="auto" w:fill="FFFFFF"/>
        <w:spacing w:after="0" w:line="240" w:lineRule="auto"/>
        <w:rPr>
          <w:rFonts w:eastAsia="Times New Roman"/>
          <w:sz w:val="20"/>
          <w:szCs w:val="20"/>
          <w:lang w:eastAsia="el-GR"/>
        </w:rPr>
      </w:pPr>
      <w:r w:rsidRPr="001A0DA8">
        <w:rPr>
          <w:rFonts w:eastAsia="Times New Roman"/>
          <w:sz w:val="20"/>
          <w:szCs w:val="20"/>
          <w:lang w:eastAsia="el-GR"/>
        </w:rPr>
        <w:t>Ι. ΤΥΠΟΙ ΕΠΙΧΕΙΡΗΣΕΩΝ</w:t>
      </w:r>
    </w:p>
    <w:p w14:paraId="372A87EC" w14:textId="77777777" w:rsidR="00F57715" w:rsidRPr="001A0DA8" w:rsidRDefault="00F57715" w:rsidP="00F57715">
      <w:pPr>
        <w:shd w:val="clear" w:color="auto" w:fill="FFFFFF"/>
        <w:spacing w:after="0" w:line="240" w:lineRule="auto"/>
        <w:rPr>
          <w:rFonts w:eastAsia="Times New Roman"/>
          <w:sz w:val="20"/>
          <w:szCs w:val="20"/>
          <w:lang w:eastAsia="el-GR"/>
        </w:rPr>
      </w:pPr>
    </w:p>
    <w:p w14:paraId="75AD2CFE" w14:textId="77777777" w:rsidR="00F57715" w:rsidRDefault="00F57715" w:rsidP="00F57715">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 xml:space="preserve">Ο ορισμός των </w:t>
      </w:r>
      <w:proofErr w:type="spellStart"/>
      <w:r w:rsidRPr="001A0DA8">
        <w:rPr>
          <w:rFonts w:eastAsia="Times New Roman"/>
          <w:sz w:val="20"/>
          <w:szCs w:val="20"/>
          <w:lang w:eastAsia="el-GR"/>
        </w:rPr>
        <w:t>ΜμΕ</w:t>
      </w:r>
      <w:proofErr w:type="spellEnd"/>
      <w:r w:rsidRPr="001A0DA8">
        <w:rPr>
          <w:rFonts w:eastAsia="Times New Roman"/>
          <w:sz w:val="20"/>
          <w:szCs w:val="20"/>
          <w:vertAlign w:val="superscript"/>
          <w:lang w:eastAsia="el-GR"/>
        </w:rPr>
        <w:footnoteReference w:id="9"/>
      </w:r>
      <w:r w:rsidRPr="001A0DA8">
        <w:rPr>
          <w:rFonts w:eastAsia="Times New Roman"/>
          <w:sz w:val="20"/>
          <w:szCs w:val="20"/>
          <w:lang w:eastAsia="el-GR"/>
        </w:rPr>
        <w:t xml:space="preserve"> κάνει διάκριση μεταξύ τριών τύπων επιχειρήσεων ανάλογα με τον τύπο των σχέσεων που διατηρούν με άλλες επιχειρήσεις σε επίπεδο συμμετοχής στο κεφάλαιο, στα δικαιώματα ψήφου ή δικαιώματος άσκησης κυριαρχικής επιρροής</w:t>
      </w:r>
      <w:r w:rsidRPr="001A0DA8">
        <w:rPr>
          <w:rFonts w:eastAsia="Times New Roman"/>
          <w:sz w:val="20"/>
          <w:szCs w:val="20"/>
          <w:vertAlign w:val="superscript"/>
          <w:lang w:eastAsia="el-GR"/>
        </w:rPr>
        <w:footnoteReference w:id="10"/>
      </w:r>
      <w:r w:rsidRPr="001A0DA8">
        <w:rPr>
          <w:rFonts w:eastAsia="Times New Roman"/>
          <w:sz w:val="20"/>
          <w:szCs w:val="20"/>
          <w:lang w:eastAsia="el-GR"/>
        </w:rPr>
        <w:t>.</w:t>
      </w:r>
    </w:p>
    <w:p w14:paraId="0FA3F853" w14:textId="77777777" w:rsidR="00F57715" w:rsidRPr="001A0DA8" w:rsidRDefault="00F57715" w:rsidP="00F57715">
      <w:pPr>
        <w:shd w:val="clear" w:color="auto" w:fill="FFFFFF"/>
        <w:spacing w:after="0" w:line="240" w:lineRule="auto"/>
        <w:rPr>
          <w:rFonts w:eastAsia="Times New Roman"/>
          <w:sz w:val="20"/>
          <w:szCs w:val="20"/>
          <w:lang w:eastAsia="el-GR"/>
        </w:rPr>
      </w:pPr>
    </w:p>
    <w:p w14:paraId="207A38EF" w14:textId="77777777" w:rsidR="00F57715" w:rsidRPr="001A0DA8" w:rsidRDefault="00F57715" w:rsidP="00F57715">
      <w:pPr>
        <w:shd w:val="clear" w:color="auto" w:fill="FFFFFF"/>
        <w:spacing w:after="0" w:line="240" w:lineRule="auto"/>
        <w:rPr>
          <w:rFonts w:eastAsia="Times New Roman"/>
          <w:b/>
          <w:bCs/>
          <w:sz w:val="20"/>
          <w:szCs w:val="20"/>
          <w:lang w:eastAsia="el-GR"/>
        </w:rPr>
      </w:pPr>
      <w:r w:rsidRPr="001A0DA8">
        <w:rPr>
          <w:rFonts w:eastAsia="Times New Roman"/>
          <w:b/>
          <w:bCs/>
          <w:sz w:val="20"/>
          <w:szCs w:val="20"/>
          <w:lang w:eastAsia="el-GR"/>
        </w:rPr>
        <w:t>Τύπος 1: ανεξάρτητη επιχείρηση</w:t>
      </w:r>
    </w:p>
    <w:p w14:paraId="0BE6E5D2" w14:textId="77777777" w:rsidR="00F57715" w:rsidRPr="001A0DA8" w:rsidRDefault="00F57715" w:rsidP="00F57715">
      <w:pPr>
        <w:shd w:val="clear" w:color="auto" w:fill="FFFFFF"/>
        <w:spacing w:after="0" w:line="240" w:lineRule="auto"/>
        <w:rPr>
          <w:rFonts w:eastAsia="Times New Roman"/>
          <w:sz w:val="20"/>
          <w:szCs w:val="20"/>
          <w:lang w:eastAsia="el-GR"/>
        </w:rPr>
      </w:pPr>
    </w:p>
    <w:p w14:paraId="340B5739" w14:textId="77777777" w:rsidR="00F57715" w:rsidRPr="001A0DA8" w:rsidRDefault="00F57715" w:rsidP="00F57715">
      <w:pPr>
        <w:shd w:val="clear" w:color="auto" w:fill="FFFFFF"/>
        <w:spacing w:after="0" w:line="240" w:lineRule="auto"/>
        <w:rPr>
          <w:rFonts w:eastAsia="Times New Roman"/>
          <w:sz w:val="20"/>
          <w:szCs w:val="20"/>
          <w:lang w:eastAsia="el-GR"/>
        </w:rPr>
      </w:pPr>
      <w:r w:rsidRPr="001A0DA8">
        <w:rPr>
          <w:rFonts w:eastAsia="Times New Roman"/>
          <w:sz w:val="20"/>
          <w:szCs w:val="20"/>
          <w:lang w:eastAsia="el-GR"/>
        </w:rPr>
        <w:t>Αποτελεί τη συνηθέστερη περίπτωση. Πρόκειται απλά για όλες τις επιχειρήσεις που δεν υπάγονται στους άλλους δύο τύπους επιχειρήσεων, δηλαδή στις συνεργαζόμενες ή στις συνδεδεμένες.</w:t>
      </w:r>
    </w:p>
    <w:p w14:paraId="321DE672" w14:textId="77777777" w:rsidR="00F57715" w:rsidRPr="001A0DA8" w:rsidRDefault="00F57715" w:rsidP="00F57715">
      <w:pPr>
        <w:shd w:val="clear" w:color="auto" w:fill="FFFFFF"/>
        <w:spacing w:after="0" w:line="240" w:lineRule="auto"/>
        <w:rPr>
          <w:rFonts w:eastAsia="Times New Roman"/>
          <w:sz w:val="20"/>
          <w:szCs w:val="20"/>
          <w:lang w:eastAsia="el-GR"/>
        </w:rPr>
      </w:pPr>
    </w:p>
    <w:p w14:paraId="401E7ADB" w14:textId="77777777" w:rsidR="00F57715" w:rsidRPr="001A0DA8" w:rsidRDefault="00F57715" w:rsidP="00F57715">
      <w:pPr>
        <w:shd w:val="clear" w:color="auto" w:fill="FFFFFF"/>
        <w:spacing w:after="0" w:line="240" w:lineRule="auto"/>
        <w:rPr>
          <w:rFonts w:eastAsia="Times New Roman"/>
          <w:sz w:val="20"/>
          <w:szCs w:val="20"/>
          <w:lang w:eastAsia="el-GR"/>
        </w:rPr>
      </w:pPr>
      <w:r w:rsidRPr="001A0DA8">
        <w:rPr>
          <w:rFonts w:eastAsia="Times New Roman"/>
          <w:sz w:val="20"/>
          <w:szCs w:val="20"/>
          <w:lang w:eastAsia="el-GR"/>
        </w:rPr>
        <w:t>Η αιτούσα επιχείρηση είναι ανεξάρτητη εάν:</w:t>
      </w:r>
    </w:p>
    <w:p w14:paraId="6C5BFC6C" w14:textId="77777777" w:rsidR="00F57715" w:rsidRPr="001A0DA8" w:rsidRDefault="00F57715" w:rsidP="00F57715">
      <w:pPr>
        <w:shd w:val="clear" w:color="auto" w:fill="FFFFFF"/>
        <w:spacing w:after="0" w:line="240" w:lineRule="auto"/>
        <w:rPr>
          <w:rFonts w:eastAsia="Times New Roman"/>
          <w:sz w:val="20"/>
          <w:szCs w:val="20"/>
          <w:lang w:eastAsia="el-GR"/>
        </w:rPr>
      </w:pPr>
    </w:p>
    <w:p w14:paraId="1FEFA569" w14:textId="77777777" w:rsidR="00F57715" w:rsidRPr="001A0DA8" w:rsidRDefault="00F57715" w:rsidP="00F57715">
      <w:pPr>
        <w:shd w:val="clear" w:color="auto" w:fill="FFFFFF"/>
        <w:spacing w:after="0" w:line="240" w:lineRule="auto"/>
        <w:rPr>
          <w:rFonts w:eastAsia="Times New Roman"/>
          <w:sz w:val="20"/>
          <w:szCs w:val="20"/>
          <w:lang w:eastAsia="el-GR"/>
        </w:rPr>
      </w:pPr>
      <w:r w:rsidRPr="001A0DA8">
        <w:rPr>
          <w:rFonts w:eastAsia="Times New Roman"/>
          <w:sz w:val="20"/>
          <w:szCs w:val="20"/>
          <w:lang w:eastAsia="el-GR"/>
        </w:rPr>
        <w:t>—</w:t>
      </w:r>
      <w:r w:rsidRPr="001A0DA8">
        <w:rPr>
          <w:rFonts w:eastAsia="Times New Roman"/>
          <w:sz w:val="20"/>
          <w:szCs w:val="20"/>
          <w:lang w:eastAsia="el-GR"/>
        </w:rPr>
        <w:tab/>
        <w:t>δεν έχει συμμετοχή 25 %</w:t>
      </w:r>
      <w:bookmarkStart w:id="11" w:name="_Ref236552939"/>
      <w:r w:rsidRPr="001A0DA8">
        <w:rPr>
          <w:rFonts w:eastAsia="Times New Roman"/>
          <w:sz w:val="20"/>
          <w:szCs w:val="20"/>
          <w:vertAlign w:val="superscript"/>
          <w:lang w:eastAsia="el-GR"/>
        </w:rPr>
        <w:footnoteReference w:id="11"/>
      </w:r>
      <w:bookmarkEnd w:id="11"/>
      <w:r w:rsidRPr="001A0DA8">
        <w:rPr>
          <w:rFonts w:eastAsia="Times New Roman"/>
          <w:sz w:val="20"/>
          <w:szCs w:val="20"/>
          <w:lang w:eastAsia="el-GR"/>
        </w:rPr>
        <w:t xml:space="preserve"> ή περισσότερο σε άλλη επιχείρηση,</w:t>
      </w:r>
    </w:p>
    <w:p w14:paraId="47A96F75" w14:textId="77777777" w:rsidR="00F57715" w:rsidRPr="001A0DA8" w:rsidRDefault="00F57715" w:rsidP="00F57715">
      <w:pPr>
        <w:shd w:val="clear" w:color="auto" w:fill="FFFFFF"/>
        <w:spacing w:after="0" w:line="240" w:lineRule="auto"/>
        <w:rPr>
          <w:rFonts w:eastAsia="Times New Roman"/>
          <w:sz w:val="20"/>
          <w:szCs w:val="20"/>
          <w:lang w:eastAsia="el-GR"/>
        </w:rPr>
      </w:pPr>
    </w:p>
    <w:p w14:paraId="4A25ABD4" w14:textId="77777777" w:rsidR="00F57715" w:rsidRPr="001A0DA8" w:rsidRDefault="00F57715" w:rsidP="00F57715">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lastRenderedPageBreak/>
        <w:t>—</w:t>
      </w:r>
      <w:r w:rsidRPr="001A0DA8">
        <w:rPr>
          <w:rFonts w:eastAsia="Times New Roman"/>
          <w:sz w:val="20"/>
          <w:szCs w:val="20"/>
          <w:lang w:eastAsia="el-GR"/>
        </w:rPr>
        <w:tab/>
        <w:t>το 25 %</w:t>
      </w:r>
      <w:r w:rsidRPr="001A0DA8">
        <w:rPr>
          <w:rFonts w:eastAsia="Times New Roman"/>
          <w:sz w:val="20"/>
          <w:szCs w:val="20"/>
          <w:vertAlign w:val="superscript"/>
          <w:lang w:eastAsia="el-GR"/>
        </w:rPr>
        <w:fldChar w:fldCharType="begin"/>
      </w:r>
      <w:r w:rsidRPr="001A0DA8">
        <w:rPr>
          <w:rFonts w:eastAsia="Times New Roman"/>
          <w:sz w:val="20"/>
          <w:szCs w:val="20"/>
          <w:vertAlign w:val="superscript"/>
          <w:lang w:eastAsia="el-GR"/>
        </w:rPr>
        <w:instrText xml:space="preserve"> NOTEREF _Ref236552939  \* MERGEFORMAT </w:instrText>
      </w:r>
      <w:r w:rsidRPr="001A0DA8">
        <w:rPr>
          <w:rFonts w:eastAsia="Times New Roman"/>
          <w:sz w:val="20"/>
          <w:szCs w:val="20"/>
          <w:vertAlign w:val="superscript"/>
          <w:lang w:eastAsia="el-GR"/>
        </w:rPr>
        <w:fldChar w:fldCharType="separate"/>
      </w:r>
      <w:r w:rsidR="00F26207" w:rsidRPr="00F26207">
        <w:rPr>
          <w:rFonts w:eastAsia="Times New Roman"/>
          <w:sz w:val="24"/>
          <w:szCs w:val="20"/>
          <w:vertAlign w:val="superscript"/>
          <w:lang w:eastAsia="el-GR"/>
        </w:rPr>
        <w:t>5</w:t>
      </w:r>
      <w:r w:rsidRPr="001A0DA8">
        <w:rPr>
          <w:rFonts w:eastAsia="Times New Roman"/>
          <w:sz w:val="20"/>
          <w:szCs w:val="20"/>
          <w:vertAlign w:val="superscript"/>
          <w:lang w:eastAsia="el-GR"/>
        </w:rPr>
        <w:fldChar w:fldCharType="end"/>
      </w:r>
      <w:r w:rsidRPr="001A0DA8">
        <w:rPr>
          <w:rFonts w:eastAsia="Times New Roman"/>
          <w:sz w:val="20"/>
          <w:szCs w:val="20"/>
          <w:lang w:eastAsia="el-GR"/>
        </w:rPr>
        <w:t xml:space="preserve"> ή περισσότερο του κεφαλαίου της δεν ανήκει σε μία άλλη επιχείρηση ή σε δημόσιο οργανισμό ή από κοινού σε πολλές συνδεδεμένες επιχειρήσεις ή σε δημόσιους οργανισμούς, πλην ορισμένων εξαιρέσεων</w:t>
      </w:r>
      <w:r w:rsidRPr="001A0DA8">
        <w:rPr>
          <w:rFonts w:eastAsia="Times New Roman"/>
          <w:sz w:val="20"/>
          <w:szCs w:val="20"/>
          <w:vertAlign w:val="superscript"/>
          <w:lang w:eastAsia="el-GR"/>
        </w:rPr>
        <w:footnoteReference w:id="12"/>
      </w:r>
      <w:r w:rsidRPr="001A0DA8">
        <w:rPr>
          <w:rFonts w:eastAsia="Times New Roman"/>
          <w:sz w:val="20"/>
          <w:szCs w:val="20"/>
          <w:lang w:eastAsia="el-GR"/>
        </w:rPr>
        <w:t>,</w:t>
      </w:r>
    </w:p>
    <w:p w14:paraId="223DB311" w14:textId="77777777" w:rsidR="00F57715" w:rsidRPr="001A0DA8" w:rsidRDefault="00F57715" w:rsidP="00F57715">
      <w:pPr>
        <w:shd w:val="clear" w:color="auto" w:fill="FFFFFF"/>
        <w:spacing w:after="0" w:line="240" w:lineRule="auto"/>
        <w:rPr>
          <w:rFonts w:eastAsia="Times New Roman"/>
          <w:sz w:val="20"/>
          <w:szCs w:val="20"/>
          <w:lang w:eastAsia="el-GR"/>
        </w:rPr>
      </w:pPr>
    </w:p>
    <w:p w14:paraId="340B5EDB" w14:textId="77777777" w:rsidR="00F57715" w:rsidRPr="001A0DA8" w:rsidRDefault="00F57715" w:rsidP="00F57715">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w:t>
      </w:r>
      <w:r w:rsidRPr="001A0DA8">
        <w:rPr>
          <w:rFonts w:eastAsia="Times New Roman"/>
          <w:sz w:val="20"/>
          <w:szCs w:val="20"/>
          <w:lang w:eastAsia="el-GR"/>
        </w:rPr>
        <w:tab/>
        <w:t>δεν καταρτίζει ενοποιημένους λογαριασμούς ούτε περιλαμβάνεται στους λογαριασμούς επιχείρησης που καταρτίζει ενοποιημένους λογαριασμούς και συνεπώς δεν είναι συνδεδεμένη επιχείρηση</w:t>
      </w:r>
      <w:bookmarkStart w:id="12" w:name="_Ref236553545"/>
      <w:r w:rsidRPr="001A0DA8">
        <w:rPr>
          <w:rFonts w:eastAsia="Times New Roman"/>
          <w:sz w:val="20"/>
          <w:szCs w:val="20"/>
          <w:vertAlign w:val="superscript"/>
          <w:lang w:eastAsia="el-GR"/>
        </w:rPr>
        <w:footnoteReference w:id="13"/>
      </w:r>
      <w:bookmarkEnd w:id="12"/>
      <w:r w:rsidRPr="001A0DA8">
        <w:rPr>
          <w:rFonts w:eastAsia="Times New Roman"/>
          <w:sz w:val="20"/>
          <w:szCs w:val="20"/>
          <w:lang w:eastAsia="el-GR"/>
        </w:rPr>
        <w:t>.</w:t>
      </w:r>
    </w:p>
    <w:p w14:paraId="3342BC92" w14:textId="77777777" w:rsidR="00F57715" w:rsidRPr="001A0DA8" w:rsidRDefault="00F57715" w:rsidP="00F57715">
      <w:pPr>
        <w:shd w:val="clear" w:color="auto" w:fill="FFFFFF"/>
        <w:spacing w:after="0" w:line="240" w:lineRule="auto"/>
        <w:rPr>
          <w:rFonts w:eastAsia="Times New Roman"/>
          <w:sz w:val="20"/>
          <w:szCs w:val="20"/>
          <w:lang w:eastAsia="el-GR"/>
        </w:rPr>
      </w:pPr>
    </w:p>
    <w:p w14:paraId="2248EBAE" w14:textId="77777777" w:rsidR="00F57715" w:rsidRPr="001A0DA8" w:rsidRDefault="00F57715" w:rsidP="00F57715">
      <w:pPr>
        <w:shd w:val="clear" w:color="auto" w:fill="FFFFFF"/>
        <w:spacing w:after="0" w:line="240" w:lineRule="auto"/>
        <w:rPr>
          <w:rFonts w:eastAsia="Times New Roman"/>
          <w:b/>
          <w:bCs/>
          <w:sz w:val="20"/>
          <w:szCs w:val="20"/>
          <w:lang w:eastAsia="el-GR"/>
        </w:rPr>
      </w:pPr>
      <w:r w:rsidRPr="001A0DA8">
        <w:rPr>
          <w:rFonts w:eastAsia="Times New Roman"/>
          <w:b/>
          <w:bCs/>
          <w:sz w:val="20"/>
          <w:szCs w:val="20"/>
          <w:lang w:eastAsia="el-GR"/>
        </w:rPr>
        <w:t>Τύπος 2: συνεργαζόμενη επιχείρηση</w:t>
      </w:r>
    </w:p>
    <w:p w14:paraId="6286465B" w14:textId="77777777" w:rsidR="00F57715" w:rsidRPr="001A0DA8" w:rsidRDefault="00F57715" w:rsidP="00F57715">
      <w:pPr>
        <w:shd w:val="clear" w:color="auto" w:fill="FFFFFF"/>
        <w:spacing w:after="0" w:line="240" w:lineRule="auto"/>
        <w:rPr>
          <w:rFonts w:eastAsia="Times New Roman"/>
          <w:b/>
          <w:bCs/>
          <w:sz w:val="20"/>
          <w:szCs w:val="20"/>
          <w:lang w:eastAsia="el-GR"/>
        </w:rPr>
      </w:pPr>
    </w:p>
    <w:p w14:paraId="5445EA39" w14:textId="77777777" w:rsidR="00F57715" w:rsidRPr="001A0DA8" w:rsidRDefault="00F57715" w:rsidP="00F57715">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Ο τύπος αυτός αντιπροσωπεύει την περίπτωση επιχειρήσεων που διατηρούν σημαντικές χρηματοοικονομικές εταιρικές σχέσεις, χωρίς όμως η μία να ασκεί σημαντικό άμεσο ή έμμεσο έλεγχο στην άλλη. Είναι συνεργαζόμενες οι επιχειρήσεις που δεν είναι ανεξάρτητες αλλά ούτε και συνδεδεμένες μεταξύ τους.</w:t>
      </w:r>
    </w:p>
    <w:p w14:paraId="19376C65" w14:textId="77777777" w:rsidR="00F57715" w:rsidRPr="001A0DA8" w:rsidRDefault="00F57715" w:rsidP="00F57715">
      <w:pPr>
        <w:shd w:val="clear" w:color="auto" w:fill="FFFFFF"/>
        <w:spacing w:after="0" w:line="240" w:lineRule="auto"/>
        <w:rPr>
          <w:rFonts w:eastAsia="Times New Roman"/>
          <w:sz w:val="20"/>
          <w:szCs w:val="20"/>
          <w:lang w:eastAsia="el-GR"/>
        </w:rPr>
      </w:pPr>
    </w:p>
    <w:p w14:paraId="7E461071" w14:textId="77777777" w:rsidR="00F57715" w:rsidRPr="001A0DA8" w:rsidRDefault="00F57715" w:rsidP="00F57715">
      <w:pPr>
        <w:shd w:val="clear" w:color="auto" w:fill="FFFFFF"/>
        <w:spacing w:after="0" w:line="240" w:lineRule="auto"/>
        <w:rPr>
          <w:rFonts w:eastAsia="Times New Roman"/>
          <w:sz w:val="20"/>
          <w:szCs w:val="20"/>
          <w:lang w:eastAsia="el-GR"/>
        </w:rPr>
      </w:pPr>
      <w:r w:rsidRPr="001A0DA8">
        <w:rPr>
          <w:rFonts w:eastAsia="Times New Roman"/>
          <w:sz w:val="20"/>
          <w:szCs w:val="20"/>
          <w:lang w:eastAsia="el-GR"/>
        </w:rPr>
        <w:t>Η αιτούσα επιχείρηση είναι συνεργαζόμενη με μία άλλη εάν:</w:t>
      </w:r>
    </w:p>
    <w:p w14:paraId="60F1B044" w14:textId="77777777" w:rsidR="00F57715" w:rsidRPr="001A0DA8" w:rsidRDefault="00F57715" w:rsidP="00F57715">
      <w:pPr>
        <w:shd w:val="clear" w:color="auto" w:fill="FFFFFF"/>
        <w:spacing w:after="0" w:line="240" w:lineRule="auto"/>
        <w:rPr>
          <w:rFonts w:eastAsia="Times New Roman"/>
          <w:sz w:val="20"/>
          <w:szCs w:val="20"/>
          <w:lang w:eastAsia="el-GR"/>
        </w:rPr>
      </w:pPr>
    </w:p>
    <w:p w14:paraId="33040C3A" w14:textId="77777777" w:rsidR="00F57715" w:rsidRPr="001A0DA8" w:rsidRDefault="00F57715" w:rsidP="00F57715">
      <w:pPr>
        <w:shd w:val="clear" w:color="auto" w:fill="FFFFFF"/>
        <w:spacing w:after="0" w:line="240" w:lineRule="auto"/>
        <w:rPr>
          <w:rFonts w:eastAsia="Times New Roman"/>
          <w:sz w:val="20"/>
          <w:szCs w:val="20"/>
          <w:lang w:eastAsia="el-GR"/>
        </w:rPr>
      </w:pPr>
      <w:r w:rsidRPr="001A0DA8">
        <w:rPr>
          <w:rFonts w:eastAsia="Times New Roman"/>
          <w:sz w:val="20"/>
          <w:szCs w:val="20"/>
          <w:lang w:eastAsia="el-GR"/>
        </w:rPr>
        <w:t>—</w:t>
      </w:r>
      <w:r w:rsidRPr="001A0DA8">
        <w:rPr>
          <w:rFonts w:eastAsia="Times New Roman"/>
          <w:sz w:val="20"/>
          <w:szCs w:val="20"/>
          <w:lang w:eastAsia="el-GR"/>
        </w:rPr>
        <w:tab/>
        <w:t>κατέχει ποσοστό συμμετοχής μεταξύ 25 %</w:t>
      </w:r>
      <w:r w:rsidRPr="001A0DA8">
        <w:rPr>
          <w:rFonts w:eastAsia="Times New Roman"/>
          <w:sz w:val="20"/>
          <w:szCs w:val="20"/>
          <w:vertAlign w:val="superscript"/>
          <w:lang w:eastAsia="el-GR"/>
        </w:rPr>
        <w:fldChar w:fldCharType="begin"/>
      </w:r>
      <w:r w:rsidRPr="001A0DA8">
        <w:rPr>
          <w:rFonts w:eastAsia="Times New Roman"/>
          <w:sz w:val="20"/>
          <w:szCs w:val="20"/>
          <w:vertAlign w:val="superscript"/>
          <w:lang w:eastAsia="el-GR"/>
        </w:rPr>
        <w:instrText xml:space="preserve"> NOTEREF _Ref236552939  \* MERGEFORMAT </w:instrText>
      </w:r>
      <w:r w:rsidRPr="001A0DA8">
        <w:rPr>
          <w:rFonts w:eastAsia="Times New Roman"/>
          <w:sz w:val="20"/>
          <w:szCs w:val="20"/>
          <w:vertAlign w:val="superscript"/>
          <w:lang w:eastAsia="el-GR"/>
        </w:rPr>
        <w:fldChar w:fldCharType="separate"/>
      </w:r>
      <w:r w:rsidR="00F26207" w:rsidRPr="00F26207">
        <w:rPr>
          <w:rFonts w:eastAsia="Times New Roman"/>
          <w:sz w:val="24"/>
          <w:szCs w:val="20"/>
          <w:vertAlign w:val="superscript"/>
          <w:lang w:eastAsia="el-GR"/>
        </w:rPr>
        <w:t>5</w:t>
      </w:r>
      <w:r w:rsidRPr="001A0DA8">
        <w:rPr>
          <w:rFonts w:eastAsia="Times New Roman"/>
          <w:sz w:val="20"/>
          <w:szCs w:val="20"/>
          <w:vertAlign w:val="superscript"/>
          <w:lang w:eastAsia="el-GR"/>
        </w:rPr>
        <w:fldChar w:fldCharType="end"/>
      </w:r>
      <w:r w:rsidRPr="001A0DA8">
        <w:rPr>
          <w:rFonts w:eastAsia="Times New Roman"/>
          <w:sz w:val="20"/>
          <w:szCs w:val="20"/>
          <w:lang w:eastAsia="el-GR"/>
        </w:rPr>
        <w:t xml:space="preserve"> και 50 %</w:t>
      </w:r>
      <w:r w:rsidRPr="001A0DA8">
        <w:rPr>
          <w:rFonts w:eastAsia="Times New Roman"/>
          <w:sz w:val="20"/>
          <w:szCs w:val="20"/>
          <w:vertAlign w:val="superscript"/>
          <w:lang w:eastAsia="el-GR"/>
        </w:rPr>
        <w:fldChar w:fldCharType="begin"/>
      </w:r>
      <w:r w:rsidRPr="001A0DA8">
        <w:rPr>
          <w:rFonts w:eastAsia="Times New Roman"/>
          <w:sz w:val="20"/>
          <w:szCs w:val="20"/>
          <w:vertAlign w:val="superscript"/>
          <w:lang w:eastAsia="el-GR"/>
        </w:rPr>
        <w:instrText xml:space="preserve"> NOTEREF _Ref236552939  \* MERGEFORMAT </w:instrText>
      </w:r>
      <w:r w:rsidRPr="001A0DA8">
        <w:rPr>
          <w:rFonts w:eastAsia="Times New Roman"/>
          <w:sz w:val="20"/>
          <w:szCs w:val="20"/>
          <w:vertAlign w:val="superscript"/>
          <w:lang w:eastAsia="el-GR"/>
        </w:rPr>
        <w:fldChar w:fldCharType="separate"/>
      </w:r>
      <w:r w:rsidR="00F26207" w:rsidRPr="00F26207">
        <w:rPr>
          <w:rFonts w:eastAsia="Times New Roman"/>
          <w:sz w:val="24"/>
          <w:szCs w:val="20"/>
          <w:vertAlign w:val="superscript"/>
          <w:lang w:eastAsia="el-GR"/>
        </w:rPr>
        <w:t>5</w:t>
      </w:r>
      <w:r w:rsidRPr="001A0DA8">
        <w:rPr>
          <w:rFonts w:eastAsia="Times New Roman"/>
          <w:sz w:val="20"/>
          <w:szCs w:val="20"/>
          <w:vertAlign w:val="superscript"/>
          <w:lang w:eastAsia="el-GR"/>
        </w:rPr>
        <w:fldChar w:fldCharType="end"/>
      </w:r>
      <w:r w:rsidRPr="001A0DA8">
        <w:rPr>
          <w:rFonts w:eastAsia="Times New Roman"/>
          <w:sz w:val="20"/>
          <w:szCs w:val="20"/>
          <w:lang w:eastAsia="el-GR"/>
        </w:rPr>
        <w:t xml:space="preserve">  σ' αυτήν,</w:t>
      </w:r>
    </w:p>
    <w:p w14:paraId="3D55D9A6" w14:textId="77777777" w:rsidR="00F57715" w:rsidRPr="001A0DA8" w:rsidRDefault="00F57715" w:rsidP="00F57715">
      <w:pPr>
        <w:shd w:val="clear" w:color="auto" w:fill="FFFFFF"/>
        <w:spacing w:after="0" w:line="240" w:lineRule="auto"/>
        <w:rPr>
          <w:rFonts w:eastAsia="Times New Roman"/>
          <w:sz w:val="20"/>
          <w:szCs w:val="20"/>
          <w:lang w:eastAsia="el-GR"/>
        </w:rPr>
      </w:pPr>
    </w:p>
    <w:p w14:paraId="218B8136" w14:textId="77777777" w:rsidR="00F57715" w:rsidRPr="001A0DA8" w:rsidRDefault="00F57715" w:rsidP="00F57715">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w:t>
      </w:r>
      <w:r w:rsidRPr="001A0DA8">
        <w:rPr>
          <w:rFonts w:eastAsia="Times New Roman"/>
          <w:sz w:val="20"/>
          <w:szCs w:val="20"/>
          <w:lang w:eastAsia="el-GR"/>
        </w:rPr>
        <w:tab/>
        <w:t>ή εάν η άλλη επιχείρηση κατέχει ποσοστό συμμετοχής μεταξύ 25 %</w:t>
      </w:r>
      <w:r w:rsidRPr="001A0DA8">
        <w:rPr>
          <w:rFonts w:eastAsia="Times New Roman"/>
          <w:sz w:val="20"/>
          <w:szCs w:val="20"/>
          <w:vertAlign w:val="superscript"/>
          <w:lang w:eastAsia="el-GR"/>
        </w:rPr>
        <w:fldChar w:fldCharType="begin"/>
      </w:r>
      <w:r w:rsidRPr="001A0DA8">
        <w:rPr>
          <w:rFonts w:eastAsia="Times New Roman"/>
          <w:sz w:val="20"/>
          <w:szCs w:val="20"/>
          <w:vertAlign w:val="superscript"/>
          <w:lang w:eastAsia="el-GR"/>
        </w:rPr>
        <w:instrText xml:space="preserve"> NOTEREF _Ref236552939  \* MERGEFORMAT </w:instrText>
      </w:r>
      <w:r w:rsidRPr="001A0DA8">
        <w:rPr>
          <w:rFonts w:eastAsia="Times New Roman"/>
          <w:sz w:val="20"/>
          <w:szCs w:val="20"/>
          <w:vertAlign w:val="superscript"/>
          <w:lang w:eastAsia="el-GR"/>
        </w:rPr>
        <w:fldChar w:fldCharType="separate"/>
      </w:r>
      <w:r w:rsidR="00F26207" w:rsidRPr="00F26207">
        <w:rPr>
          <w:rFonts w:eastAsia="Times New Roman"/>
          <w:sz w:val="24"/>
          <w:szCs w:val="20"/>
          <w:vertAlign w:val="superscript"/>
          <w:lang w:eastAsia="el-GR"/>
        </w:rPr>
        <w:t>5</w:t>
      </w:r>
      <w:r w:rsidRPr="001A0DA8">
        <w:rPr>
          <w:rFonts w:eastAsia="Times New Roman"/>
          <w:sz w:val="20"/>
          <w:szCs w:val="20"/>
          <w:vertAlign w:val="superscript"/>
          <w:lang w:eastAsia="el-GR"/>
        </w:rPr>
        <w:fldChar w:fldCharType="end"/>
      </w:r>
      <w:r w:rsidRPr="001A0DA8">
        <w:rPr>
          <w:rFonts w:eastAsia="Times New Roman"/>
          <w:sz w:val="20"/>
          <w:szCs w:val="20"/>
          <w:lang w:eastAsia="el-GR"/>
        </w:rPr>
        <w:t xml:space="preserve"> και 50 %</w:t>
      </w:r>
      <w:r w:rsidRPr="001A0DA8">
        <w:rPr>
          <w:rFonts w:eastAsia="Times New Roman"/>
          <w:sz w:val="20"/>
          <w:szCs w:val="20"/>
          <w:vertAlign w:val="superscript"/>
          <w:lang w:eastAsia="el-GR"/>
        </w:rPr>
        <w:fldChar w:fldCharType="begin"/>
      </w:r>
      <w:r w:rsidRPr="001A0DA8">
        <w:rPr>
          <w:rFonts w:eastAsia="Times New Roman"/>
          <w:sz w:val="20"/>
          <w:szCs w:val="20"/>
          <w:vertAlign w:val="superscript"/>
          <w:lang w:eastAsia="el-GR"/>
        </w:rPr>
        <w:instrText xml:space="preserve"> NOTEREF _Ref236552939  \* MERGEFORMAT </w:instrText>
      </w:r>
      <w:r w:rsidRPr="001A0DA8">
        <w:rPr>
          <w:rFonts w:eastAsia="Times New Roman"/>
          <w:sz w:val="20"/>
          <w:szCs w:val="20"/>
          <w:vertAlign w:val="superscript"/>
          <w:lang w:eastAsia="el-GR"/>
        </w:rPr>
        <w:fldChar w:fldCharType="separate"/>
      </w:r>
      <w:r w:rsidR="00F26207" w:rsidRPr="00F26207">
        <w:rPr>
          <w:rFonts w:eastAsia="Times New Roman"/>
          <w:sz w:val="24"/>
          <w:szCs w:val="20"/>
          <w:vertAlign w:val="superscript"/>
          <w:lang w:eastAsia="el-GR"/>
        </w:rPr>
        <w:t>5</w:t>
      </w:r>
      <w:r w:rsidRPr="001A0DA8">
        <w:rPr>
          <w:rFonts w:eastAsia="Times New Roman"/>
          <w:sz w:val="20"/>
          <w:szCs w:val="20"/>
          <w:vertAlign w:val="superscript"/>
          <w:lang w:eastAsia="el-GR"/>
        </w:rPr>
        <w:fldChar w:fldCharType="end"/>
      </w:r>
      <w:r w:rsidRPr="001A0DA8">
        <w:rPr>
          <w:rFonts w:eastAsia="Times New Roman"/>
          <w:sz w:val="20"/>
          <w:szCs w:val="20"/>
          <w:lang w:eastAsia="el-GR"/>
        </w:rPr>
        <w:t xml:space="preserve"> στην αιτούσα επιχείρηση,</w:t>
      </w:r>
    </w:p>
    <w:p w14:paraId="7FE8A82A" w14:textId="77777777" w:rsidR="00F57715" w:rsidRPr="001A0DA8" w:rsidRDefault="00F57715" w:rsidP="00F57715">
      <w:pPr>
        <w:shd w:val="clear" w:color="auto" w:fill="FFFFFF"/>
        <w:spacing w:after="0" w:line="240" w:lineRule="auto"/>
        <w:jc w:val="both"/>
        <w:rPr>
          <w:rFonts w:eastAsia="Times New Roman"/>
          <w:sz w:val="20"/>
          <w:szCs w:val="20"/>
          <w:lang w:eastAsia="el-GR"/>
        </w:rPr>
      </w:pPr>
    </w:p>
    <w:p w14:paraId="1B885244" w14:textId="77777777" w:rsidR="00F57715" w:rsidRPr="001A0DA8" w:rsidRDefault="00F57715" w:rsidP="00F57715">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w:t>
      </w:r>
      <w:r w:rsidRPr="001A0DA8">
        <w:rPr>
          <w:rFonts w:eastAsia="Times New Roman"/>
          <w:sz w:val="20"/>
          <w:szCs w:val="20"/>
          <w:lang w:eastAsia="el-GR"/>
        </w:rPr>
        <w:tab/>
        <w:t>και η αιτούσα επιχείρηση δεν καταρτίζει ενοποιημένους λογαριασμούς στους οποίους να περιλαμβάνεται η άλλη επιχείρηση βάσει ενοποίησης ούτε περιλαμβάνεται βάσει ενοποίησης στους λογαριασμούς αυτής της άλλης επιχείρησης ή μίας επιχείρησης που είναι συνδεδεμένη με την τελευταία αυτή</w:t>
      </w:r>
      <w:r w:rsidRPr="001A0DA8">
        <w:rPr>
          <w:rFonts w:eastAsia="Times New Roman"/>
          <w:sz w:val="20"/>
          <w:szCs w:val="20"/>
          <w:vertAlign w:val="superscript"/>
          <w:lang w:eastAsia="el-GR"/>
        </w:rPr>
        <w:fldChar w:fldCharType="begin"/>
      </w:r>
      <w:r w:rsidRPr="001A0DA8">
        <w:rPr>
          <w:rFonts w:eastAsia="Times New Roman"/>
          <w:sz w:val="20"/>
          <w:szCs w:val="20"/>
          <w:vertAlign w:val="superscript"/>
          <w:lang w:eastAsia="el-GR"/>
        </w:rPr>
        <w:instrText xml:space="preserve"> NOTEREF _Ref236553545  \* MERGEFORMAT </w:instrText>
      </w:r>
      <w:r w:rsidRPr="001A0DA8">
        <w:rPr>
          <w:rFonts w:eastAsia="Times New Roman"/>
          <w:sz w:val="20"/>
          <w:szCs w:val="20"/>
          <w:vertAlign w:val="superscript"/>
          <w:lang w:eastAsia="el-GR"/>
        </w:rPr>
        <w:fldChar w:fldCharType="separate"/>
      </w:r>
      <w:r w:rsidR="00F26207">
        <w:rPr>
          <w:rFonts w:eastAsia="Times New Roman"/>
          <w:sz w:val="20"/>
          <w:szCs w:val="20"/>
          <w:vertAlign w:val="superscript"/>
          <w:lang w:eastAsia="el-GR"/>
        </w:rPr>
        <w:t>7</w:t>
      </w:r>
      <w:r w:rsidRPr="001A0DA8">
        <w:rPr>
          <w:rFonts w:eastAsia="Times New Roman"/>
          <w:sz w:val="20"/>
          <w:szCs w:val="20"/>
          <w:vertAlign w:val="superscript"/>
          <w:lang w:eastAsia="el-GR"/>
        </w:rPr>
        <w:fldChar w:fldCharType="end"/>
      </w:r>
      <w:r w:rsidRPr="001A0DA8">
        <w:rPr>
          <w:rFonts w:eastAsia="Times New Roman"/>
          <w:sz w:val="20"/>
          <w:szCs w:val="20"/>
          <w:lang w:eastAsia="el-GR"/>
        </w:rPr>
        <w:t>.</w:t>
      </w:r>
    </w:p>
    <w:p w14:paraId="57C8A9AF" w14:textId="77777777" w:rsidR="00F57715" w:rsidRPr="001A0DA8" w:rsidRDefault="00F57715" w:rsidP="00F57715">
      <w:pPr>
        <w:shd w:val="clear" w:color="auto" w:fill="FFFFFF"/>
        <w:spacing w:after="0" w:line="240" w:lineRule="auto"/>
        <w:jc w:val="both"/>
        <w:rPr>
          <w:rFonts w:eastAsia="Times New Roman"/>
          <w:b/>
          <w:bCs/>
          <w:sz w:val="20"/>
          <w:szCs w:val="20"/>
          <w:lang w:eastAsia="el-GR"/>
        </w:rPr>
      </w:pPr>
    </w:p>
    <w:p w14:paraId="48227424" w14:textId="77777777" w:rsidR="00F57715" w:rsidRPr="001A0DA8" w:rsidRDefault="00F57715" w:rsidP="00F57715">
      <w:pPr>
        <w:shd w:val="clear" w:color="auto" w:fill="FFFFFF"/>
        <w:spacing w:after="0" w:line="240" w:lineRule="auto"/>
        <w:jc w:val="both"/>
        <w:rPr>
          <w:rFonts w:eastAsia="Times New Roman"/>
          <w:b/>
          <w:bCs/>
          <w:sz w:val="20"/>
          <w:szCs w:val="20"/>
          <w:lang w:eastAsia="el-GR"/>
        </w:rPr>
      </w:pPr>
      <w:r w:rsidRPr="001A0DA8">
        <w:rPr>
          <w:rFonts w:eastAsia="Times New Roman"/>
          <w:b/>
          <w:bCs/>
          <w:sz w:val="20"/>
          <w:szCs w:val="20"/>
          <w:lang w:eastAsia="el-GR"/>
        </w:rPr>
        <w:t>Τύπος 3: συνδεδεμένη επιχείρηση</w:t>
      </w:r>
    </w:p>
    <w:p w14:paraId="6CCE738C" w14:textId="77777777" w:rsidR="00F57715" w:rsidRPr="001A0DA8" w:rsidRDefault="00F57715" w:rsidP="00F57715">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Αυτός ο τύπος αντιστοιχεί στην οικονομική κατάσταση επιχειρήσεων που συμμετέχουν σε έναν όμιλο, μέσω του άμεσου ή έμμεσου ελέγχου της πλειοψηφίας του κεφαλαίου ή των δικαιωμάτων ψήφου (ακόμη και μέσω συμφωνιών ή σε ορισμένες περιπτώσεις μέσω φυσικών προσώπων που είναι μέτοχοι), ή μέσω της ικανότητας άσκησης κυριαρχικής επιρροής σε μία επιχείρηση. Πρόκειται λοιπόν για πιο σπάνιες περιπτώσεις που διακρίνονται κατά κανόνα σαφέστατα από τους δύο προαναφερόμενους τύπους.</w:t>
      </w:r>
    </w:p>
    <w:p w14:paraId="4733C655" w14:textId="77777777" w:rsidR="00F57715" w:rsidRPr="001A0DA8" w:rsidRDefault="00F57715" w:rsidP="00F57715">
      <w:pPr>
        <w:shd w:val="clear" w:color="auto" w:fill="FFFFFF"/>
        <w:spacing w:after="0" w:line="240" w:lineRule="auto"/>
        <w:jc w:val="both"/>
        <w:rPr>
          <w:rFonts w:eastAsia="Times New Roman"/>
          <w:sz w:val="20"/>
          <w:szCs w:val="20"/>
          <w:lang w:eastAsia="el-GR"/>
        </w:rPr>
      </w:pPr>
    </w:p>
    <w:p w14:paraId="284C8A1D" w14:textId="77777777" w:rsidR="00F57715" w:rsidRPr="001A0DA8" w:rsidRDefault="00F57715" w:rsidP="00F57715">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 xml:space="preserve">Προκειμένου να μην συναντήσουν οι επιχειρήσεις δυσκολίες ερμηνείας, η Ευρωπαϊκή Επιτροπή όρισε αυτόν τον τύπο επιχειρήσεων συμπεριλαμβάνοντας, εφόσον αυτές ανταποκρίνονται στο αντικείμενο του ορισμού, τους όρους που προβλέπονται στο πρώτο άρθρο της οδηγίας 83/349/ΕΟΚ του </w:t>
      </w:r>
      <w:r w:rsidRPr="001A0DA8">
        <w:rPr>
          <w:rFonts w:eastAsia="Times New Roman"/>
          <w:sz w:val="20"/>
          <w:szCs w:val="20"/>
          <w:lang w:eastAsia="el-GR"/>
        </w:rPr>
        <w:lastRenderedPageBreak/>
        <w:t>Συμβουλίου, της 13ης Ιουνίου 1983, σχετικά με τους ενοποιημένους λογαριασμούς</w:t>
      </w:r>
      <w:r w:rsidRPr="001A0DA8">
        <w:rPr>
          <w:rFonts w:eastAsia="Times New Roman"/>
          <w:sz w:val="20"/>
          <w:szCs w:val="20"/>
          <w:vertAlign w:val="superscript"/>
          <w:lang w:eastAsia="el-GR"/>
        </w:rPr>
        <w:footnoteReference w:id="14"/>
      </w:r>
      <w:r w:rsidRPr="001A0DA8">
        <w:rPr>
          <w:rFonts w:eastAsia="Times New Roman"/>
          <w:sz w:val="20"/>
          <w:szCs w:val="20"/>
          <w:lang w:eastAsia="el-GR"/>
        </w:rPr>
        <w:t>, η οποία εφαρμόζεται εδώ και αρκετά χρόνια.</w:t>
      </w:r>
    </w:p>
    <w:p w14:paraId="1B5B4F35" w14:textId="77777777" w:rsidR="00F57715" w:rsidRPr="001A0DA8" w:rsidRDefault="00F57715" w:rsidP="00F57715">
      <w:pPr>
        <w:shd w:val="clear" w:color="auto" w:fill="FFFFFF"/>
        <w:spacing w:after="0" w:line="240" w:lineRule="auto"/>
        <w:jc w:val="both"/>
        <w:rPr>
          <w:rFonts w:eastAsia="Times New Roman"/>
          <w:sz w:val="20"/>
          <w:szCs w:val="20"/>
          <w:lang w:eastAsia="el-GR"/>
        </w:rPr>
      </w:pPr>
    </w:p>
    <w:p w14:paraId="18FA6179" w14:textId="77777777" w:rsidR="00F57715" w:rsidRPr="001A0DA8" w:rsidRDefault="00F57715" w:rsidP="00F57715">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Συνεπώς, μία επιχείρηση γνωρίζει κατά κανόνα αμέσως εάν είναι συνδεδεμένη, εφόσον υποχρεούται κατά την έννοια της εν λόγω οδηγίας να καταρτίζει ενοποιημένους λογαριασμούς ή περιλαμβάνεται βάσει ενοποίησης στους λογαριασμούς μιας επιχείρησης που υποχρεούται να καταρτίζει παρόμοιους ενοποιημένους λογαριασμούς.</w:t>
      </w:r>
    </w:p>
    <w:p w14:paraId="587A21CB" w14:textId="77777777" w:rsidR="00F57715" w:rsidRPr="001A0DA8" w:rsidRDefault="00F57715" w:rsidP="00F57715">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 xml:space="preserve"> </w:t>
      </w:r>
    </w:p>
    <w:p w14:paraId="606F437C" w14:textId="77777777" w:rsidR="00F57715" w:rsidRPr="001A0DA8" w:rsidRDefault="00F57715" w:rsidP="00F57715">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Οι δύο μοναδικές και σπάνιες περιπτώσεις κατά τις οποίες μία επιχείρηση μπορεί να θεωρηθεί συνδεδεμένη ενώ δεν υποχρεούται να καταρτίζει ενοποιημένους λογαριασμούς περιγράφονται στις δύο πρώτες παραγράφους της υποσημείωσης 5 στο τέλος το παρόντος επεξηγηματικού σημειώματος. Στην περίπτωση αυτή η επιχείρηση πρέπει να διευκρινίζει εάν πληροί κάποιον από τους όρους που προβλέπονται στο άρθρο 3 παράγραφος 3 του ορισμού.</w:t>
      </w:r>
    </w:p>
    <w:p w14:paraId="277CC49D" w14:textId="77777777" w:rsidR="00F57715" w:rsidRPr="001A0DA8" w:rsidRDefault="00F57715" w:rsidP="00F57715">
      <w:pPr>
        <w:shd w:val="clear" w:color="auto" w:fill="FFFFFF"/>
        <w:spacing w:after="0" w:line="240" w:lineRule="auto"/>
        <w:rPr>
          <w:rFonts w:eastAsia="Times New Roman"/>
          <w:sz w:val="20"/>
          <w:szCs w:val="20"/>
          <w:lang w:eastAsia="el-GR"/>
        </w:rPr>
      </w:pPr>
    </w:p>
    <w:p w14:paraId="788F8955" w14:textId="77777777" w:rsidR="00F57715" w:rsidRPr="001A0DA8" w:rsidRDefault="00F57715" w:rsidP="00F57715">
      <w:pPr>
        <w:shd w:val="clear" w:color="auto" w:fill="FFFFFF"/>
        <w:spacing w:after="0" w:line="240" w:lineRule="auto"/>
        <w:rPr>
          <w:rFonts w:eastAsia="Times New Roman"/>
          <w:sz w:val="20"/>
          <w:szCs w:val="20"/>
          <w:lang w:eastAsia="el-GR"/>
        </w:rPr>
      </w:pPr>
      <w:r w:rsidRPr="001A0DA8">
        <w:rPr>
          <w:rFonts w:eastAsia="Times New Roman"/>
          <w:sz w:val="20"/>
          <w:szCs w:val="20"/>
          <w:lang w:eastAsia="el-GR"/>
        </w:rPr>
        <w:t>ΙΙ. Ο ΑΡΙΘΜΟΣ ΤΩΝ ΕΡΓΑΖΟΜΕΝΩΝ ΚΑΙ ΟΙ ΕΤΗΣΙΕΣ ΜΟΝΑΔΕΣ ΕΡΓΑΣΙΩΝ</w:t>
      </w:r>
      <w:r w:rsidRPr="001A0DA8">
        <w:rPr>
          <w:rFonts w:eastAsia="Times New Roman"/>
          <w:sz w:val="20"/>
          <w:szCs w:val="20"/>
          <w:vertAlign w:val="superscript"/>
          <w:lang w:eastAsia="el-GR"/>
        </w:rPr>
        <w:footnoteReference w:id="15"/>
      </w:r>
    </w:p>
    <w:p w14:paraId="35947AF7" w14:textId="77777777" w:rsidR="00F57715" w:rsidRPr="001A0DA8" w:rsidRDefault="00F57715" w:rsidP="00F57715">
      <w:pPr>
        <w:shd w:val="clear" w:color="auto" w:fill="FFFFFF"/>
        <w:spacing w:after="0" w:line="240" w:lineRule="auto"/>
        <w:rPr>
          <w:rFonts w:eastAsia="Times New Roman"/>
          <w:sz w:val="20"/>
          <w:szCs w:val="20"/>
          <w:lang w:eastAsia="el-GR"/>
        </w:rPr>
      </w:pPr>
    </w:p>
    <w:p w14:paraId="1C3E1D97" w14:textId="77777777" w:rsidR="00F57715" w:rsidRPr="001A0DA8" w:rsidRDefault="00F57715" w:rsidP="00F57715">
      <w:pPr>
        <w:shd w:val="clear" w:color="auto" w:fill="FFFFFF"/>
        <w:spacing w:after="0" w:line="240" w:lineRule="auto"/>
        <w:rPr>
          <w:rFonts w:eastAsia="Times New Roman"/>
          <w:sz w:val="20"/>
          <w:szCs w:val="20"/>
          <w:lang w:eastAsia="el-GR"/>
        </w:rPr>
      </w:pPr>
      <w:r w:rsidRPr="001A0DA8">
        <w:rPr>
          <w:rFonts w:eastAsia="Times New Roman"/>
          <w:sz w:val="20"/>
          <w:szCs w:val="20"/>
          <w:lang w:eastAsia="el-GR"/>
        </w:rPr>
        <w:t>Ο αριθμός των εργαζομένων μιας επιχείρησης αντιστοιχεί στον αριθμό των ετήσιων μονάδων εργασίας (ΕΜΕ).</w:t>
      </w:r>
    </w:p>
    <w:p w14:paraId="1601E4C1" w14:textId="77777777" w:rsidR="00F57715" w:rsidRPr="001A0DA8" w:rsidRDefault="00F57715" w:rsidP="00F57715">
      <w:pPr>
        <w:shd w:val="clear" w:color="auto" w:fill="FFFFFF"/>
        <w:spacing w:after="0" w:line="240" w:lineRule="auto"/>
        <w:rPr>
          <w:rFonts w:eastAsia="Times New Roman"/>
          <w:sz w:val="20"/>
          <w:szCs w:val="20"/>
          <w:lang w:eastAsia="el-GR"/>
        </w:rPr>
      </w:pPr>
    </w:p>
    <w:p w14:paraId="61B16ABF" w14:textId="77777777" w:rsidR="00F57715" w:rsidRPr="001A0DA8" w:rsidRDefault="00F57715" w:rsidP="00F57715">
      <w:pPr>
        <w:shd w:val="clear" w:color="auto" w:fill="FFFFFF"/>
        <w:spacing w:after="0" w:line="240" w:lineRule="auto"/>
        <w:rPr>
          <w:rFonts w:eastAsia="Times New Roman"/>
          <w:b/>
          <w:bCs/>
          <w:sz w:val="20"/>
          <w:szCs w:val="20"/>
          <w:lang w:eastAsia="el-GR"/>
        </w:rPr>
      </w:pPr>
      <w:r w:rsidRPr="001A0DA8">
        <w:rPr>
          <w:rFonts w:eastAsia="Times New Roman"/>
          <w:b/>
          <w:bCs/>
          <w:sz w:val="20"/>
          <w:szCs w:val="20"/>
          <w:lang w:eastAsia="el-GR"/>
        </w:rPr>
        <w:t>Ποιοι λαμβάνονται υπόψη στον υπολογισμό του αριθμού των εργαζομένων;</w:t>
      </w:r>
    </w:p>
    <w:p w14:paraId="6E5908C9" w14:textId="77777777" w:rsidR="00F57715" w:rsidRPr="001A0DA8" w:rsidRDefault="00F57715" w:rsidP="00F57715">
      <w:pPr>
        <w:shd w:val="clear" w:color="auto" w:fill="FFFFFF"/>
        <w:spacing w:after="0" w:line="240" w:lineRule="auto"/>
        <w:rPr>
          <w:rFonts w:eastAsia="Times New Roman"/>
          <w:sz w:val="20"/>
          <w:szCs w:val="20"/>
          <w:lang w:eastAsia="el-GR"/>
        </w:rPr>
      </w:pPr>
    </w:p>
    <w:p w14:paraId="68B2FA55" w14:textId="77777777" w:rsidR="00F57715" w:rsidRPr="001A0DA8" w:rsidRDefault="00F57715" w:rsidP="00F57715">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w:t>
      </w:r>
      <w:r w:rsidRPr="001A0DA8">
        <w:rPr>
          <w:rFonts w:eastAsia="Times New Roman"/>
          <w:sz w:val="20"/>
          <w:szCs w:val="20"/>
          <w:lang w:eastAsia="el-GR"/>
        </w:rPr>
        <w:tab/>
        <w:t>Οι μισθωτοί της εξεταζόμενης επιχείρησης,</w:t>
      </w:r>
    </w:p>
    <w:p w14:paraId="353A7DB3" w14:textId="77777777" w:rsidR="00F57715" w:rsidRPr="001A0DA8" w:rsidRDefault="00F57715" w:rsidP="00F57715">
      <w:pPr>
        <w:shd w:val="clear" w:color="auto" w:fill="FFFFFF"/>
        <w:spacing w:after="0" w:line="240" w:lineRule="auto"/>
        <w:jc w:val="both"/>
        <w:rPr>
          <w:rFonts w:eastAsia="Times New Roman"/>
          <w:sz w:val="20"/>
          <w:szCs w:val="20"/>
          <w:lang w:eastAsia="el-GR"/>
        </w:rPr>
      </w:pPr>
    </w:p>
    <w:p w14:paraId="1FF5084E" w14:textId="77777777" w:rsidR="00F57715" w:rsidRPr="001A0DA8" w:rsidRDefault="00F57715" w:rsidP="00F57715">
      <w:pPr>
        <w:shd w:val="clear" w:color="auto" w:fill="FFFFFF"/>
        <w:spacing w:after="0" w:line="240" w:lineRule="auto"/>
        <w:ind w:left="720" w:hanging="720"/>
        <w:jc w:val="both"/>
        <w:rPr>
          <w:rFonts w:eastAsia="Times New Roman"/>
          <w:sz w:val="20"/>
          <w:szCs w:val="20"/>
          <w:lang w:eastAsia="el-GR"/>
        </w:rPr>
      </w:pPr>
      <w:r w:rsidRPr="001A0DA8">
        <w:rPr>
          <w:rFonts w:eastAsia="Times New Roman"/>
          <w:sz w:val="20"/>
          <w:szCs w:val="20"/>
          <w:lang w:eastAsia="el-GR"/>
        </w:rPr>
        <w:t>—</w:t>
      </w:r>
      <w:r w:rsidRPr="001A0DA8">
        <w:rPr>
          <w:rFonts w:eastAsia="Times New Roman"/>
          <w:sz w:val="20"/>
          <w:szCs w:val="20"/>
          <w:lang w:eastAsia="el-GR"/>
        </w:rPr>
        <w:tab/>
      </w:r>
      <w:r>
        <w:rPr>
          <w:rFonts w:eastAsia="Times New Roman"/>
          <w:sz w:val="20"/>
          <w:szCs w:val="20"/>
          <w:lang w:val="en-US" w:eastAsia="el-GR"/>
        </w:rPr>
        <w:t>T</w:t>
      </w:r>
      <w:r w:rsidRPr="001A0DA8">
        <w:rPr>
          <w:rFonts w:eastAsia="Times New Roman"/>
          <w:sz w:val="20"/>
          <w:szCs w:val="20"/>
          <w:lang w:eastAsia="el-GR"/>
        </w:rPr>
        <w:t xml:space="preserve">α πρόσωπα που εργάζονται για αυτή την επιχείρηση, που έχουν σχέση εξάρτησης με αυτή και </w:t>
      </w:r>
      <w:proofErr w:type="spellStart"/>
      <w:r w:rsidRPr="001A0DA8">
        <w:rPr>
          <w:rFonts w:eastAsia="Times New Roman"/>
          <w:sz w:val="20"/>
          <w:szCs w:val="20"/>
          <w:lang w:eastAsia="el-GR"/>
        </w:rPr>
        <w:t>εξομοιούνται</w:t>
      </w:r>
      <w:proofErr w:type="spellEnd"/>
      <w:r w:rsidRPr="001A0DA8">
        <w:rPr>
          <w:rFonts w:eastAsia="Times New Roman"/>
          <w:sz w:val="20"/>
          <w:szCs w:val="20"/>
          <w:lang w:eastAsia="el-GR"/>
        </w:rPr>
        <w:t xml:space="preserve"> προς μισθωτούς με βάση το εθνικό δίκαιο,</w:t>
      </w:r>
    </w:p>
    <w:p w14:paraId="164C6EBB" w14:textId="77777777" w:rsidR="00F57715" w:rsidRPr="001A0DA8" w:rsidRDefault="00F57715" w:rsidP="00F57715">
      <w:pPr>
        <w:shd w:val="clear" w:color="auto" w:fill="FFFFFF"/>
        <w:spacing w:after="0" w:line="240" w:lineRule="auto"/>
        <w:jc w:val="both"/>
        <w:rPr>
          <w:rFonts w:eastAsia="Times New Roman"/>
          <w:sz w:val="20"/>
          <w:szCs w:val="20"/>
          <w:lang w:eastAsia="el-GR"/>
        </w:rPr>
      </w:pPr>
    </w:p>
    <w:p w14:paraId="0D40BFF9" w14:textId="77777777" w:rsidR="00F57715" w:rsidRPr="001A0DA8" w:rsidRDefault="00F57715" w:rsidP="00F57715">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w:t>
      </w:r>
      <w:r w:rsidRPr="001A0DA8">
        <w:rPr>
          <w:rFonts w:eastAsia="Times New Roman"/>
          <w:sz w:val="20"/>
          <w:szCs w:val="20"/>
          <w:lang w:eastAsia="el-GR"/>
        </w:rPr>
        <w:tab/>
      </w:r>
      <w:r>
        <w:rPr>
          <w:rFonts w:eastAsia="Times New Roman"/>
          <w:sz w:val="20"/>
          <w:szCs w:val="20"/>
          <w:lang w:val="en-US" w:eastAsia="el-GR"/>
        </w:rPr>
        <w:t>O</w:t>
      </w:r>
      <w:r w:rsidRPr="001A0DA8">
        <w:rPr>
          <w:rFonts w:eastAsia="Times New Roman"/>
          <w:sz w:val="20"/>
          <w:szCs w:val="20"/>
          <w:lang w:eastAsia="el-GR"/>
        </w:rPr>
        <w:t>ι ιδιοκτήτες επιχειρηματίες,</w:t>
      </w:r>
    </w:p>
    <w:p w14:paraId="0811643D" w14:textId="77777777" w:rsidR="00F57715" w:rsidRPr="001A0DA8" w:rsidRDefault="00F57715" w:rsidP="00F57715">
      <w:pPr>
        <w:shd w:val="clear" w:color="auto" w:fill="FFFFFF"/>
        <w:spacing w:after="0" w:line="240" w:lineRule="auto"/>
        <w:jc w:val="both"/>
        <w:rPr>
          <w:rFonts w:eastAsia="Times New Roman"/>
          <w:sz w:val="20"/>
          <w:szCs w:val="20"/>
          <w:lang w:eastAsia="el-GR"/>
        </w:rPr>
      </w:pPr>
    </w:p>
    <w:p w14:paraId="1E3F3527" w14:textId="77777777" w:rsidR="00F57715" w:rsidRPr="001A0DA8" w:rsidRDefault="00F57715" w:rsidP="00F57715">
      <w:pPr>
        <w:shd w:val="clear" w:color="auto" w:fill="FFFFFF"/>
        <w:spacing w:after="0" w:line="240" w:lineRule="auto"/>
        <w:ind w:left="720" w:hanging="720"/>
        <w:jc w:val="both"/>
        <w:rPr>
          <w:rFonts w:eastAsia="Times New Roman"/>
          <w:sz w:val="20"/>
          <w:szCs w:val="20"/>
          <w:lang w:eastAsia="el-GR"/>
        </w:rPr>
      </w:pPr>
      <w:r w:rsidRPr="001A0DA8">
        <w:rPr>
          <w:rFonts w:eastAsia="Times New Roman"/>
          <w:sz w:val="20"/>
          <w:szCs w:val="20"/>
          <w:lang w:eastAsia="el-GR"/>
        </w:rPr>
        <w:t>—</w:t>
      </w:r>
      <w:r w:rsidRPr="001A0DA8">
        <w:rPr>
          <w:rFonts w:eastAsia="Times New Roman"/>
          <w:sz w:val="20"/>
          <w:szCs w:val="20"/>
          <w:lang w:eastAsia="el-GR"/>
        </w:rPr>
        <w:tab/>
      </w:r>
      <w:r>
        <w:rPr>
          <w:rFonts w:eastAsia="Times New Roman"/>
          <w:sz w:val="20"/>
          <w:szCs w:val="20"/>
          <w:lang w:val="en-US" w:eastAsia="el-GR"/>
        </w:rPr>
        <w:t>O</w:t>
      </w:r>
      <w:r w:rsidRPr="001A0DA8">
        <w:rPr>
          <w:rFonts w:eastAsia="Times New Roman"/>
          <w:sz w:val="20"/>
          <w:szCs w:val="20"/>
          <w:lang w:eastAsia="el-GR"/>
        </w:rPr>
        <w:t>ι μέτοχοι που απασχολούνται συστηματικά στην επιχείρηση και έχουν οικονομικά οφέλη από αυτή.</w:t>
      </w:r>
    </w:p>
    <w:p w14:paraId="79E6ED76" w14:textId="77777777" w:rsidR="00F57715" w:rsidRPr="001A0DA8" w:rsidRDefault="00F57715" w:rsidP="00F57715">
      <w:pPr>
        <w:shd w:val="clear" w:color="auto" w:fill="FFFFFF"/>
        <w:spacing w:after="0" w:line="240" w:lineRule="auto"/>
        <w:jc w:val="both"/>
        <w:rPr>
          <w:rFonts w:eastAsia="Times New Roman"/>
          <w:sz w:val="20"/>
          <w:szCs w:val="20"/>
          <w:lang w:eastAsia="el-GR"/>
        </w:rPr>
      </w:pPr>
    </w:p>
    <w:p w14:paraId="2B30AEF8" w14:textId="77777777" w:rsidR="00F57715" w:rsidRPr="001A0DA8" w:rsidRDefault="00F57715" w:rsidP="00F57715">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Οι ασκούμενοι ή οι φοιτητές που βρίσκονται σε επαγγελματική εκπαίδευση στο πλαίσιο σύμβασης άσκησης ή επαγγελματικής εκπαίδευσης δεν υπολογίζονται στον αριθμό των εργαζομένων.</w:t>
      </w:r>
    </w:p>
    <w:p w14:paraId="05B5378A" w14:textId="77777777" w:rsidR="00F57715" w:rsidRPr="001A0DA8" w:rsidRDefault="00F57715" w:rsidP="00F57715">
      <w:pPr>
        <w:shd w:val="clear" w:color="auto" w:fill="FFFFFF"/>
        <w:spacing w:after="0" w:line="240" w:lineRule="auto"/>
        <w:jc w:val="both"/>
        <w:rPr>
          <w:rFonts w:eastAsia="Times New Roman"/>
          <w:sz w:val="20"/>
          <w:szCs w:val="20"/>
          <w:lang w:eastAsia="el-GR"/>
        </w:rPr>
      </w:pPr>
    </w:p>
    <w:p w14:paraId="14205BA3" w14:textId="77777777" w:rsidR="00F57715" w:rsidRPr="001A0DA8" w:rsidRDefault="00F57715" w:rsidP="00F57715">
      <w:pPr>
        <w:shd w:val="clear" w:color="auto" w:fill="FFFFFF"/>
        <w:spacing w:after="0" w:line="240" w:lineRule="auto"/>
        <w:jc w:val="both"/>
        <w:rPr>
          <w:rFonts w:eastAsia="Times New Roman"/>
          <w:b/>
          <w:bCs/>
          <w:sz w:val="20"/>
          <w:szCs w:val="20"/>
          <w:lang w:eastAsia="el-GR"/>
        </w:rPr>
      </w:pPr>
      <w:r w:rsidRPr="001A0DA8">
        <w:rPr>
          <w:rFonts w:eastAsia="Times New Roman"/>
          <w:b/>
          <w:bCs/>
          <w:sz w:val="20"/>
          <w:szCs w:val="20"/>
          <w:lang w:eastAsia="el-GR"/>
        </w:rPr>
        <w:t>Πώς υπολογίζεται ο αριθμός των εργαζομένων;</w:t>
      </w:r>
    </w:p>
    <w:p w14:paraId="38684007" w14:textId="77777777" w:rsidR="00F57715" w:rsidRDefault="00F57715" w:rsidP="00F57715">
      <w:pPr>
        <w:shd w:val="clear" w:color="auto" w:fill="FFFFFF"/>
        <w:spacing w:after="0" w:line="240" w:lineRule="auto"/>
        <w:jc w:val="both"/>
        <w:rPr>
          <w:rFonts w:eastAsia="Times New Roman"/>
          <w:sz w:val="20"/>
          <w:szCs w:val="20"/>
          <w:lang w:eastAsia="el-GR"/>
        </w:rPr>
      </w:pPr>
    </w:p>
    <w:p w14:paraId="126D0EC8" w14:textId="77777777" w:rsidR="00F57715" w:rsidRPr="00561EC7" w:rsidRDefault="00F57715" w:rsidP="00F57715">
      <w:pPr>
        <w:shd w:val="clear" w:color="auto" w:fill="FFFFFF"/>
        <w:spacing w:after="0" w:line="240" w:lineRule="auto"/>
        <w:jc w:val="both"/>
        <w:rPr>
          <w:rFonts w:eastAsia="Times New Roman"/>
          <w:b/>
          <w:bCs/>
          <w:sz w:val="20"/>
          <w:szCs w:val="20"/>
          <w:lang w:eastAsia="el-GR"/>
        </w:rPr>
      </w:pPr>
      <w:r w:rsidRPr="001A0DA8">
        <w:rPr>
          <w:rFonts w:eastAsia="Times New Roman"/>
          <w:sz w:val="20"/>
          <w:szCs w:val="20"/>
          <w:lang w:eastAsia="el-GR"/>
        </w:rPr>
        <w:t xml:space="preserve">Μία ΕΜΕ αντιστοιχεί σε ένα πρόσωπο που έχει εργαστεί στην επιχείρηση ή για λογαριασμό της επιχείρησης με πλήρη απασχόληση καθ' όλη τη διάρκεια του εξεταζόμενου έτους. </w:t>
      </w:r>
      <w:r w:rsidRPr="00561EC7">
        <w:rPr>
          <w:rFonts w:eastAsia="Times New Roman"/>
          <w:b/>
          <w:bCs/>
          <w:sz w:val="20"/>
          <w:szCs w:val="20"/>
          <w:lang w:eastAsia="el-GR"/>
        </w:rPr>
        <w:t>Ο αριθμός εκφράζεται σε ΕΜΕ.</w:t>
      </w:r>
    </w:p>
    <w:p w14:paraId="7CDCD802" w14:textId="77777777" w:rsidR="00F57715" w:rsidRPr="001A0DA8" w:rsidRDefault="00F57715" w:rsidP="00F57715">
      <w:pPr>
        <w:shd w:val="clear" w:color="auto" w:fill="FFFFFF"/>
        <w:spacing w:after="0" w:line="240" w:lineRule="auto"/>
        <w:jc w:val="both"/>
        <w:rPr>
          <w:rFonts w:eastAsia="Times New Roman"/>
          <w:sz w:val="20"/>
          <w:szCs w:val="20"/>
          <w:lang w:eastAsia="el-GR"/>
        </w:rPr>
      </w:pPr>
    </w:p>
    <w:p w14:paraId="3F57BE43" w14:textId="77777777" w:rsidR="00F57715" w:rsidRPr="001A0DA8" w:rsidRDefault="00F57715" w:rsidP="00F57715">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Η εργασία προσώπων που δεν έχουν εργαστεί καθ' όλη τη διάρκεια του έτους, ή που έχουν εργαστεί με καθεστώς μερικής απασχόλησης, ανεξαρτήτως διάρκειας, ή η εποχιακή εργασία, υπολογίζονται σε κλάσματα ΕΜΕ.</w:t>
      </w:r>
    </w:p>
    <w:p w14:paraId="242ADBCB" w14:textId="77777777" w:rsidR="00F57715" w:rsidRDefault="00F57715" w:rsidP="00F57715">
      <w:pPr>
        <w:shd w:val="clear" w:color="auto" w:fill="FFFFFF"/>
        <w:spacing w:after="0" w:line="240" w:lineRule="auto"/>
        <w:jc w:val="both"/>
        <w:rPr>
          <w:rFonts w:eastAsia="Times New Roman"/>
          <w:sz w:val="20"/>
          <w:szCs w:val="20"/>
          <w:lang w:eastAsia="el-GR"/>
        </w:rPr>
      </w:pPr>
    </w:p>
    <w:p w14:paraId="1B3ED137" w14:textId="77777777" w:rsidR="00F57715" w:rsidRPr="001976E9" w:rsidRDefault="00F57715" w:rsidP="00F57715">
      <w:pPr>
        <w:keepNext/>
        <w:keepLines/>
        <w:spacing w:before="120"/>
        <w:outlineLvl w:val="2"/>
        <w:rPr>
          <w:rFonts w:eastAsiaTheme="majorEastAsia" w:cstheme="minorHAnsi"/>
          <w:b/>
          <w:bCs/>
          <w:iCs/>
          <w:color w:val="021342"/>
          <w:sz w:val="24"/>
          <w:szCs w:val="20"/>
        </w:rPr>
      </w:pPr>
      <w:r w:rsidRPr="001A0DA8">
        <w:rPr>
          <w:rFonts w:eastAsia="Times New Roman"/>
          <w:sz w:val="20"/>
          <w:szCs w:val="20"/>
          <w:lang w:eastAsia="el-GR"/>
        </w:rPr>
        <w:t>Η διάρκεια των αδειών μητρότητας ή γονικών αδειών δεν υπολογίζεται</w:t>
      </w:r>
      <w:r>
        <w:rPr>
          <w:rFonts w:eastAsia="Times New Roman"/>
          <w:sz w:val="20"/>
          <w:szCs w:val="20"/>
          <w:lang w:eastAsia="el-GR"/>
        </w:rPr>
        <w:t>.</w:t>
      </w:r>
    </w:p>
    <w:p w14:paraId="53ECF5FC" w14:textId="77777777" w:rsidR="00F57715" w:rsidRPr="001A0DA8" w:rsidRDefault="00F57715" w:rsidP="00F57715">
      <w:pPr>
        <w:spacing w:before="120" w:after="0" w:line="240" w:lineRule="auto"/>
        <w:jc w:val="center"/>
        <w:rPr>
          <w:rFonts w:cs="Arial"/>
        </w:rPr>
      </w:pPr>
      <w:r w:rsidRPr="001A0DA8">
        <w:rPr>
          <w:rFonts w:cs="Arial"/>
        </w:rPr>
        <w:t>..............................................................................</w:t>
      </w:r>
    </w:p>
    <w:bookmarkEnd w:id="8"/>
    <w:bookmarkEnd w:id="10"/>
    <w:p w14:paraId="44A59791" w14:textId="77777777" w:rsidR="00F57715" w:rsidRDefault="00F57715" w:rsidP="00F57715">
      <w:pPr>
        <w:spacing w:before="120" w:after="0" w:line="240" w:lineRule="auto"/>
        <w:rPr>
          <w:rFonts w:cstheme="minorHAnsi"/>
          <w:sz w:val="18"/>
        </w:rPr>
      </w:pPr>
    </w:p>
    <w:p w14:paraId="1FB47968" w14:textId="77777777" w:rsidR="00F57715" w:rsidRDefault="00F57715" w:rsidP="00F57715">
      <w:pPr>
        <w:spacing w:before="120" w:after="0" w:line="240" w:lineRule="auto"/>
        <w:rPr>
          <w:rFonts w:cstheme="minorHAnsi"/>
          <w:sz w:val="18"/>
        </w:rPr>
      </w:pPr>
    </w:p>
    <w:p w14:paraId="69A25B8D" w14:textId="77777777" w:rsidR="00F57715" w:rsidRDefault="00F57715" w:rsidP="00F57715">
      <w:pPr>
        <w:keepNext/>
        <w:keepLines/>
        <w:spacing w:before="120"/>
        <w:jc w:val="both"/>
        <w:outlineLvl w:val="2"/>
        <w:rPr>
          <w:rFonts w:cstheme="minorHAnsi"/>
          <w:lang w:eastAsia="el-GR"/>
        </w:rPr>
      </w:pPr>
      <w:r>
        <w:rPr>
          <w:rFonts w:eastAsiaTheme="majorEastAsia" w:cstheme="minorHAnsi"/>
          <w:b/>
          <w:bCs/>
          <w:i/>
          <w:iCs/>
          <w:color w:val="021342"/>
          <w:sz w:val="24"/>
          <w:szCs w:val="20"/>
        </w:rPr>
        <w:lastRenderedPageBreak/>
        <w:t xml:space="preserve">Υπόδειγμα 9  – Υπεύθυνη Δήλωση </w:t>
      </w:r>
      <w:r w:rsidRPr="00226AE8">
        <w:rPr>
          <w:rFonts w:eastAsiaTheme="majorEastAsia" w:cstheme="minorHAnsi"/>
          <w:b/>
          <w:bCs/>
          <w:i/>
          <w:iCs/>
          <w:color w:val="021342"/>
          <w:sz w:val="24"/>
          <w:szCs w:val="20"/>
        </w:rPr>
        <w:t>Στοιχείων Πραγματικών Δικαιούχων</w:t>
      </w:r>
    </w:p>
    <w:p w14:paraId="149F2916" w14:textId="77777777" w:rsidR="00F57715" w:rsidRDefault="00F57715" w:rsidP="00F57715">
      <w:pPr>
        <w:jc w:val="center"/>
        <w:rPr>
          <w:rFonts w:cstheme="minorHAnsi"/>
          <w:lang w:eastAsia="el-GR"/>
        </w:rPr>
      </w:pPr>
      <w:r>
        <w:rPr>
          <w:rFonts w:cstheme="minorHAnsi"/>
          <w:b/>
          <w:noProof/>
          <w:sz w:val="20"/>
          <w:szCs w:val="24"/>
          <w:lang w:eastAsia="el-GR"/>
        </w:rPr>
        <w:drawing>
          <wp:inline distT="0" distB="0" distL="0" distR="0" wp14:anchorId="4766B17F" wp14:editId="49B41F04">
            <wp:extent cx="704850" cy="619125"/>
            <wp:effectExtent l="0" t="0" r="0" b="0"/>
            <wp:docPr id="1347315417" name="Εικόνα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p w14:paraId="38F7E3F2" w14:textId="77777777" w:rsidR="00F57715" w:rsidRDefault="00F57715" w:rsidP="00F57715">
      <w:pPr>
        <w:jc w:val="center"/>
        <w:rPr>
          <w:rFonts w:cstheme="minorHAnsi"/>
          <w:b/>
          <w:sz w:val="28"/>
          <w:lang w:eastAsia="el-GR"/>
        </w:rPr>
      </w:pPr>
      <w:r>
        <w:rPr>
          <w:rFonts w:cstheme="minorHAnsi"/>
          <w:b/>
          <w:sz w:val="28"/>
          <w:lang w:eastAsia="el-GR"/>
        </w:rPr>
        <w:t>ΥΠΕΥΘΥΝΗ ΔΗΛΩΣΗ</w:t>
      </w:r>
    </w:p>
    <w:p w14:paraId="18F0822C" w14:textId="77777777" w:rsidR="00F57715" w:rsidRDefault="00F57715" w:rsidP="00F57715">
      <w:pPr>
        <w:jc w:val="center"/>
        <w:rPr>
          <w:rFonts w:cstheme="minorHAnsi"/>
          <w:b/>
          <w:sz w:val="24"/>
          <w:vertAlign w:val="superscript"/>
          <w:lang w:eastAsia="el-GR"/>
        </w:rPr>
      </w:pPr>
      <w:r>
        <w:rPr>
          <w:rFonts w:cstheme="minorHAnsi"/>
          <w:b/>
          <w:sz w:val="24"/>
          <w:vertAlign w:val="superscript"/>
          <w:lang w:eastAsia="el-GR"/>
        </w:rPr>
        <w:t>(άρθρο 8 Ν.1599/1986)</w:t>
      </w:r>
    </w:p>
    <w:p w14:paraId="5DBEA1DB" w14:textId="77777777" w:rsidR="00F57715" w:rsidRDefault="00F57715" w:rsidP="00F57715">
      <w:pPr>
        <w:pBdr>
          <w:top w:val="single" w:sz="4" w:space="1" w:color="auto"/>
          <w:left w:val="single" w:sz="4" w:space="4" w:color="auto"/>
          <w:bottom w:val="single" w:sz="4" w:space="1" w:color="auto"/>
          <w:right w:val="single" w:sz="4" w:space="14" w:color="auto"/>
        </w:pBdr>
        <w:spacing w:line="240" w:lineRule="auto"/>
        <w:ind w:right="-143"/>
        <w:jc w:val="center"/>
        <w:rPr>
          <w:rFonts w:eastAsia="Times New Roman" w:cstheme="minorHAnsi"/>
          <w:sz w:val="18"/>
          <w:szCs w:val="24"/>
          <w:lang w:eastAsia="el-GR"/>
        </w:rPr>
      </w:pPr>
      <w:r>
        <w:rPr>
          <w:rFonts w:eastAsia="Times New Roman" w:cstheme="minorHAnsi"/>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75544086" w14:textId="77777777" w:rsidR="00F57715" w:rsidRDefault="00F57715" w:rsidP="00F57715">
      <w:pPr>
        <w:spacing w:line="240" w:lineRule="auto"/>
        <w:rPr>
          <w:rFonts w:eastAsia="Times New Roman" w:cstheme="minorHAnsi"/>
          <w:sz w:val="20"/>
          <w:szCs w:val="24"/>
          <w:lang w:eastAsia="el-GR"/>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885"/>
        <w:gridCol w:w="1215"/>
        <w:gridCol w:w="455"/>
        <w:gridCol w:w="308"/>
        <w:gridCol w:w="758"/>
        <w:gridCol w:w="458"/>
        <w:gridCol w:w="300"/>
        <w:gridCol w:w="11"/>
        <w:gridCol w:w="447"/>
        <w:gridCol w:w="608"/>
        <w:gridCol w:w="1035"/>
        <w:gridCol w:w="1170"/>
      </w:tblGrid>
      <w:tr w:rsidR="006876AA" w:rsidRPr="006876AA" w14:paraId="6C5938EF" w14:textId="77777777" w:rsidTr="006876AA">
        <w:trPr>
          <w:trHeight w:val="614"/>
        </w:trPr>
        <w:tc>
          <w:tcPr>
            <w:tcW w:w="2699" w:type="dxa"/>
            <w:vAlign w:val="center"/>
          </w:tcPr>
          <w:p w14:paraId="3C3C3916" w14:textId="77777777" w:rsidR="006876AA" w:rsidRPr="006876AA" w:rsidRDefault="006876AA" w:rsidP="006876AA">
            <w:pPr>
              <w:spacing w:after="0" w:line="240" w:lineRule="auto"/>
              <w:ind w:right="484"/>
              <w:rPr>
                <w:rFonts w:asciiTheme="minorHAnsi" w:eastAsia="MS Mincho" w:hAnsiTheme="minorHAnsi" w:cstheme="minorHAnsi"/>
                <w:sz w:val="20"/>
                <w:szCs w:val="20"/>
                <w:lang w:eastAsia="el-GR"/>
              </w:rPr>
            </w:pPr>
          </w:p>
          <w:p w14:paraId="6D66C3C0" w14:textId="77777777" w:rsidR="006876AA" w:rsidRPr="006876AA" w:rsidRDefault="006876AA" w:rsidP="006876AA">
            <w:pPr>
              <w:spacing w:after="0" w:line="240" w:lineRule="auto"/>
              <w:ind w:right="484"/>
              <w:rPr>
                <w:rFonts w:asciiTheme="minorHAnsi" w:eastAsia="MS Mincho" w:hAnsiTheme="minorHAnsi" w:cstheme="minorHAnsi"/>
                <w:sz w:val="20"/>
                <w:szCs w:val="20"/>
                <w:lang w:val="en-US" w:eastAsia="el-GR"/>
              </w:rPr>
            </w:pPr>
            <w:r w:rsidRPr="006876AA">
              <w:rPr>
                <w:rFonts w:asciiTheme="minorHAnsi" w:eastAsia="MS Mincho" w:hAnsiTheme="minorHAnsi" w:cstheme="minorHAnsi"/>
                <w:sz w:val="20"/>
                <w:szCs w:val="20"/>
                <w:lang w:eastAsia="el-GR"/>
              </w:rPr>
              <w:t>ΠΡΟΣ</w:t>
            </w:r>
            <w:r w:rsidRPr="006876AA">
              <w:rPr>
                <w:rFonts w:asciiTheme="minorHAnsi" w:eastAsia="MS Mincho" w:hAnsiTheme="minorHAnsi" w:cstheme="minorHAnsi"/>
                <w:sz w:val="20"/>
                <w:szCs w:val="20"/>
                <w:vertAlign w:val="superscript"/>
                <w:lang w:eastAsia="el-GR"/>
              </w:rPr>
              <w:t>(1)</w:t>
            </w:r>
            <w:r w:rsidRPr="006876AA">
              <w:rPr>
                <w:rFonts w:asciiTheme="minorHAnsi" w:eastAsia="MS Mincho" w:hAnsiTheme="minorHAnsi" w:cstheme="minorHAnsi"/>
                <w:sz w:val="20"/>
                <w:szCs w:val="20"/>
                <w:lang w:eastAsia="el-GR"/>
              </w:rPr>
              <w:t>:</w:t>
            </w:r>
          </w:p>
        </w:tc>
        <w:tc>
          <w:tcPr>
            <w:tcW w:w="7650" w:type="dxa"/>
            <w:gridSpan w:val="12"/>
            <w:vAlign w:val="center"/>
          </w:tcPr>
          <w:p w14:paraId="1A7096E3" w14:textId="77777777" w:rsidR="006876AA" w:rsidRPr="006876AA" w:rsidRDefault="006876AA" w:rsidP="006876AA">
            <w:pPr>
              <w:spacing w:after="0" w:line="240" w:lineRule="auto"/>
              <w:ind w:right="-6878"/>
              <w:rPr>
                <w:rFonts w:asciiTheme="minorHAnsi" w:eastAsia="MS Mincho" w:hAnsiTheme="minorHAnsi" w:cstheme="minorHAnsi"/>
                <w:sz w:val="20"/>
                <w:szCs w:val="20"/>
                <w:lang w:eastAsia="el-GR"/>
              </w:rPr>
            </w:pPr>
            <w:r w:rsidRPr="006876AA">
              <w:rPr>
                <w:rFonts w:asciiTheme="minorHAnsi" w:eastAsia="MS Mincho" w:hAnsiTheme="minorHAnsi" w:cstheme="minorHAnsi"/>
                <w:b/>
                <w:sz w:val="20"/>
                <w:szCs w:val="20"/>
                <w:lang w:val="en-US"/>
              </w:rPr>
              <w:t>ATTICA</w:t>
            </w:r>
            <w:r w:rsidRPr="006876AA">
              <w:rPr>
                <w:rFonts w:asciiTheme="minorHAnsi" w:eastAsia="MS Mincho" w:hAnsiTheme="minorHAnsi" w:cstheme="minorHAnsi"/>
                <w:b/>
                <w:sz w:val="20"/>
                <w:szCs w:val="20"/>
              </w:rPr>
              <w:t xml:space="preserve"> </w:t>
            </w:r>
            <w:r w:rsidRPr="006876AA">
              <w:rPr>
                <w:rFonts w:asciiTheme="minorHAnsi" w:eastAsia="MS Mincho" w:hAnsiTheme="minorHAnsi" w:cstheme="minorHAnsi"/>
                <w:b/>
                <w:sz w:val="20"/>
                <w:szCs w:val="20"/>
                <w:lang w:val="en-US"/>
              </w:rPr>
              <w:t>BANK</w:t>
            </w:r>
            <w:r w:rsidRPr="006876AA">
              <w:rPr>
                <w:rFonts w:asciiTheme="minorHAnsi" w:eastAsia="MS Mincho" w:hAnsiTheme="minorHAnsi" w:cstheme="minorHAnsi"/>
                <w:b/>
                <w:sz w:val="20"/>
                <w:szCs w:val="20"/>
              </w:rPr>
              <w:t xml:space="preserve"> ΑΝΩΝΥΜΗ ΤΡΑΠΕΖΙΚΗ ΕΤΑΙΡΙΑ </w:t>
            </w:r>
          </w:p>
        </w:tc>
      </w:tr>
      <w:tr w:rsidR="006876AA" w:rsidRPr="006876AA" w14:paraId="60F6B598" w14:textId="77777777" w:rsidTr="006876AA">
        <w:trPr>
          <w:trHeight w:val="397"/>
        </w:trPr>
        <w:tc>
          <w:tcPr>
            <w:tcW w:w="2699" w:type="dxa"/>
            <w:vAlign w:val="center"/>
          </w:tcPr>
          <w:p w14:paraId="35EA2B0D" w14:textId="77777777" w:rsidR="006876AA" w:rsidRPr="006876AA" w:rsidRDefault="006876AA" w:rsidP="006876AA">
            <w:pPr>
              <w:spacing w:after="0" w:line="240" w:lineRule="auto"/>
              <w:ind w:right="484"/>
              <w:rPr>
                <w:rFonts w:asciiTheme="minorHAnsi" w:eastAsia="MS Mincho" w:hAnsiTheme="minorHAnsi" w:cstheme="minorHAnsi"/>
                <w:sz w:val="20"/>
                <w:szCs w:val="20"/>
                <w:lang w:val="en-US" w:eastAsia="el-GR"/>
              </w:rPr>
            </w:pPr>
            <w:r w:rsidRPr="006876AA">
              <w:rPr>
                <w:rFonts w:asciiTheme="minorHAnsi" w:eastAsia="MS Mincho" w:hAnsiTheme="minorHAnsi" w:cstheme="minorHAnsi"/>
                <w:sz w:val="20"/>
                <w:szCs w:val="20"/>
                <w:lang w:eastAsia="el-GR"/>
              </w:rPr>
              <w:t>Ο – Η Όνομα:</w:t>
            </w:r>
          </w:p>
        </w:tc>
        <w:tc>
          <w:tcPr>
            <w:tcW w:w="2555" w:type="dxa"/>
            <w:gridSpan w:val="3"/>
            <w:vAlign w:val="center"/>
          </w:tcPr>
          <w:p w14:paraId="73825FDF" w14:textId="77777777" w:rsidR="006876AA" w:rsidRPr="006876AA" w:rsidRDefault="006876AA" w:rsidP="006876AA">
            <w:pPr>
              <w:spacing w:after="0" w:line="240" w:lineRule="auto"/>
              <w:ind w:right="484"/>
              <w:rPr>
                <w:rFonts w:asciiTheme="minorHAnsi" w:eastAsia="MS Mincho" w:hAnsiTheme="minorHAnsi" w:cstheme="minorHAnsi"/>
                <w:sz w:val="20"/>
                <w:szCs w:val="20"/>
                <w:lang w:val="en-US" w:eastAsia="el-GR"/>
              </w:rPr>
            </w:pPr>
          </w:p>
        </w:tc>
        <w:tc>
          <w:tcPr>
            <w:tcW w:w="1824" w:type="dxa"/>
            <w:gridSpan w:val="4"/>
            <w:vAlign w:val="center"/>
          </w:tcPr>
          <w:p w14:paraId="6BA4D928" w14:textId="77777777" w:rsidR="006876AA" w:rsidRPr="006876AA" w:rsidRDefault="006876AA" w:rsidP="006876AA">
            <w:pPr>
              <w:spacing w:after="0" w:line="240" w:lineRule="auto"/>
              <w:ind w:right="484"/>
              <w:rPr>
                <w:rFonts w:asciiTheme="minorHAnsi" w:eastAsia="MS Mincho" w:hAnsiTheme="minorHAnsi" w:cstheme="minorHAnsi"/>
                <w:sz w:val="20"/>
                <w:szCs w:val="20"/>
                <w:lang w:val="en-US" w:eastAsia="el-GR"/>
              </w:rPr>
            </w:pPr>
            <w:r w:rsidRPr="006876AA">
              <w:rPr>
                <w:rFonts w:asciiTheme="minorHAnsi" w:eastAsia="MS Mincho" w:hAnsiTheme="minorHAnsi" w:cstheme="minorHAnsi"/>
                <w:sz w:val="20"/>
                <w:szCs w:val="20"/>
                <w:lang w:eastAsia="el-GR"/>
              </w:rPr>
              <w:t>Επώνυμο:</w:t>
            </w:r>
          </w:p>
        </w:tc>
        <w:tc>
          <w:tcPr>
            <w:tcW w:w="3271" w:type="dxa"/>
            <w:gridSpan w:val="5"/>
            <w:vAlign w:val="center"/>
          </w:tcPr>
          <w:p w14:paraId="2E2BCA25" w14:textId="77777777" w:rsidR="006876AA" w:rsidRPr="006876AA" w:rsidRDefault="006876AA" w:rsidP="006876AA">
            <w:pPr>
              <w:spacing w:after="0" w:line="240" w:lineRule="auto"/>
              <w:ind w:right="484"/>
              <w:rPr>
                <w:rFonts w:asciiTheme="minorHAnsi" w:eastAsia="MS Mincho" w:hAnsiTheme="minorHAnsi" w:cstheme="minorHAnsi"/>
                <w:sz w:val="20"/>
                <w:szCs w:val="20"/>
                <w:lang w:val="en-US" w:eastAsia="el-GR"/>
              </w:rPr>
            </w:pPr>
          </w:p>
        </w:tc>
      </w:tr>
      <w:tr w:rsidR="006876AA" w:rsidRPr="006876AA" w14:paraId="44B74D44" w14:textId="77777777" w:rsidTr="006876AA">
        <w:trPr>
          <w:trHeight w:val="511"/>
        </w:trPr>
        <w:tc>
          <w:tcPr>
            <w:tcW w:w="2699" w:type="dxa"/>
            <w:vAlign w:val="center"/>
          </w:tcPr>
          <w:p w14:paraId="73A18559" w14:textId="77777777" w:rsidR="006876AA" w:rsidRPr="006876AA" w:rsidRDefault="006876AA" w:rsidP="006876AA">
            <w:pPr>
              <w:spacing w:after="0" w:line="240" w:lineRule="auto"/>
              <w:rPr>
                <w:rFonts w:asciiTheme="minorHAnsi" w:eastAsia="MS Mincho" w:hAnsiTheme="minorHAnsi" w:cstheme="minorHAnsi"/>
                <w:sz w:val="20"/>
                <w:szCs w:val="20"/>
                <w:lang w:val="en-US" w:eastAsia="el-GR"/>
              </w:rPr>
            </w:pPr>
            <w:r w:rsidRPr="006876AA">
              <w:rPr>
                <w:rFonts w:asciiTheme="minorHAnsi" w:eastAsia="MS Mincho" w:hAnsiTheme="minorHAnsi" w:cstheme="minorHAnsi"/>
                <w:sz w:val="20"/>
                <w:szCs w:val="20"/>
                <w:lang w:eastAsia="el-GR"/>
              </w:rPr>
              <w:t>Όνομα και Επώνυμο Πατέρα:</w:t>
            </w:r>
          </w:p>
        </w:tc>
        <w:tc>
          <w:tcPr>
            <w:tcW w:w="7650" w:type="dxa"/>
            <w:gridSpan w:val="12"/>
            <w:vAlign w:val="center"/>
          </w:tcPr>
          <w:p w14:paraId="16858E36" w14:textId="77777777" w:rsidR="006876AA" w:rsidRPr="006876AA" w:rsidRDefault="006876AA" w:rsidP="006876AA">
            <w:pPr>
              <w:spacing w:after="0" w:line="240" w:lineRule="auto"/>
              <w:ind w:right="484"/>
              <w:rPr>
                <w:rFonts w:asciiTheme="minorHAnsi" w:eastAsia="MS Mincho" w:hAnsiTheme="minorHAnsi" w:cstheme="minorHAnsi"/>
                <w:sz w:val="20"/>
                <w:szCs w:val="20"/>
                <w:lang w:val="en-US" w:eastAsia="el-GR"/>
              </w:rPr>
            </w:pPr>
          </w:p>
          <w:p w14:paraId="1CAD703B" w14:textId="77777777" w:rsidR="006876AA" w:rsidRPr="006876AA" w:rsidRDefault="006876AA" w:rsidP="006876AA">
            <w:pPr>
              <w:spacing w:after="0" w:line="240" w:lineRule="auto"/>
              <w:ind w:right="484"/>
              <w:rPr>
                <w:rFonts w:asciiTheme="minorHAnsi" w:eastAsia="MS Mincho" w:hAnsiTheme="minorHAnsi" w:cstheme="minorHAnsi"/>
                <w:sz w:val="20"/>
                <w:szCs w:val="20"/>
                <w:lang w:val="en-US" w:eastAsia="el-GR"/>
              </w:rPr>
            </w:pPr>
          </w:p>
        </w:tc>
      </w:tr>
      <w:tr w:rsidR="006876AA" w:rsidRPr="006876AA" w14:paraId="75DB2BD3" w14:textId="77777777" w:rsidTr="006876AA">
        <w:trPr>
          <w:trHeight w:val="398"/>
        </w:trPr>
        <w:tc>
          <w:tcPr>
            <w:tcW w:w="2699" w:type="dxa"/>
            <w:vAlign w:val="center"/>
          </w:tcPr>
          <w:p w14:paraId="471C0EA2" w14:textId="77777777" w:rsidR="006876AA" w:rsidRPr="006876AA" w:rsidRDefault="006876AA" w:rsidP="006876AA">
            <w:pPr>
              <w:spacing w:after="0" w:line="240" w:lineRule="auto"/>
              <w:rPr>
                <w:rFonts w:asciiTheme="minorHAnsi" w:eastAsia="MS Mincho" w:hAnsiTheme="minorHAnsi" w:cstheme="minorHAnsi"/>
                <w:sz w:val="20"/>
                <w:szCs w:val="20"/>
                <w:lang w:val="en-US" w:eastAsia="el-GR"/>
              </w:rPr>
            </w:pPr>
            <w:r w:rsidRPr="006876AA">
              <w:rPr>
                <w:rFonts w:asciiTheme="minorHAnsi" w:eastAsia="MS Mincho" w:hAnsiTheme="minorHAnsi" w:cstheme="minorHAnsi"/>
                <w:sz w:val="20"/>
                <w:szCs w:val="20"/>
                <w:lang w:eastAsia="el-GR"/>
              </w:rPr>
              <w:t>Όνομα και Επώνυμο Μητέρας:</w:t>
            </w:r>
          </w:p>
        </w:tc>
        <w:tc>
          <w:tcPr>
            <w:tcW w:w="7650" w:type="dxa"/>
            <w:gridSpan w:val="12"/>
            <w:vAlign w:val="center"/>
          </w:tcPr>
          <w:p w14:paraId="1A6A2A08" w14:textId="77777777" w:rsidR="006876AA" w:rsidRPr="006876AA" w:rsidRDefault="006876AA" w:rsidP="006876AA">
            <w:pPr>
              <w:spacing w:after="0" w:line="240" w:lineRule="auto"/>
              <w:ind w:right="484"/>
              <w:rPr>
                <w:rFonts w:asciiTheme="minorHAnsi" w:eastAsia="MS Mincho" w:hAnsiTheme="minorHAnsi" w:cstheme="minorHAnsi"/>
                <w:sz w:val="20"/>
                <w:szCs w:val="20"/>
                <w:lang w:val="en-US" w:eastAsia="el-GR"/>
              </w:rPr>
            </w:pPr>
          </w:p>
        </w:tc>
      </w:tr>
      <w:tr w:rsidR="006876AA" w:rsidRPr="006876AA" w14:paraId="537DFEEA" w14:textId="77777777" w:rsidTr="006876AA">
        <w:trPr>
          <w:trHeight w:val="350"/>
        </w:trPr>
        <w:tc>
          <w:tcPr>
            <w:tcW w:w="2699" w:type="dxa"/>
            <w:vAlign w:val="center"/>
          </w:tcPr>
          <w:p w14:paraId="742D4352" w14:textId="77777777" w:rsidR="006876AA" w:rsidRPr="006876AA" w:rsidRDefault="006876AA" w:rsidP="006876AA">
            <w:pPr>
              <w:tabs>
                <w:tab w:val="left" w:pos="1873"/>
              </w:tabs>
              <w:spacing w:after="0" w:line="240" w:lineRule="auto"/>
              <w:rPr>
                <w:rFonts w:asciiTheme="minorHAnsi" w:eastAsia="MS Mincho" w:hAnsiTheme="minorHAnsi" w:cstheme="minorHAnsi"/>
                <w:sz w:val="20"/>
                <w:szCs w:val="20"/>
                <w:lang w:val="en-US" w:eastAsia="el-GR"/>
              </w:rPr>
            </w:pPr>
            <w:r w:rsidRPr="006876AA">
              <w:rPr>
                <w:rFonts w:asciiTheme="minorHAnsi" w:eastAsia="MS Mincho" w:hAnsiTheme="minorHAnsi" w:cstheme="minorHAnsi"/>
                <w:sz w:val="20"/>
                <w:szCs w:val="20"/>
                <w:lang w:eastAsia="el-GR"/>
              </w:rPr>
              <w:t>Ημερομηνία γέννησης</w:t>
            </w:r>
            <w:r w:rsidRPr="006876AA">
              <w:rPr>
                <w:rFonts w:asciiTheme="minorHAnsi" w:eastAsia="MS Mincho" w:hAnsiTheme="minorHAnsi" w:cstheme="minorHAnsi"/>
                <w:sz w:val="20"/>
                <w:szCs w:val="20"/>
                <w:vertAlign w:val="superscript"/>
                <w:lang w:eastAsia="el-GR"/>
              </w:rPr>
              <w:t>(2)</w:t>
            </w:r>
            <w:r w:rsidRPr="006876AA">
              <w:rPr>
                <w:rFonts w:asciiTheme="minorHAnsi" w:eastAsia="MS Mincho" w:hAnsiTheme="minorHAnsi" w:cstheme="minorHAnsi"/>
                <w:sz w:val="20"/>
                <w:szCs w:val="20"/>
                <w:lang w:eastAsia="el-GR"/>
              </w:rPr>
              <w:t>:</w:t>
            </w:r>
          </w:p>
        </w:tc>
        <w:tc>
          <w:tcPr>
            <w:tcW w:w="7650" w:type="dxa"/>
            <w:gridSpan w:val="12"/>
            <w:vAlign w:val="center"/>
          </w:tcPr>
          <w:p w14:paraId="077CA2CB" w14:textId="77777777" w:rsidR="006876AA" w:rsidRPr="006876AA" w:rsidRDefault="006876AA" w:rsidP="006876AA">
            <w:pPr>
              <w:spacing w:after="0" w:line="240" w:lineRule="auto"/>
              <w:ind w:right="484"/>
              <w:rPr>
                <w:rFonts w:asciiTheme="minorHAnsi" w:eastAsia="MS Mincho" w:hAnsiTheme="minorHAnsi" w:cstheme="minorHAnsi"/>
                <w:sz w:val="20"/>
                <w:szCs w:val="20"/>
                <w:lang w:val="en-US" w:eastAsia="el-GR"/>
              </w:rPr>
            </w:pPr>
          </w:p>
        </w:tc>
      </w:tr>
      <w:tr w:rsidR="006876AA" w:rsidRPr="006876AA" w14:paraId="72FA711F" w14:textId="77777777" w:rsidTr="006876AA">
        <w:trPr>
          <w:trHeight w:val="288"/>
        </w:trPr>
        <w:tc>
          <w:tcPr>
            <w:tcW w:w="2699" w:type="dxa"/>
            <w:vAlign w:val="center"/>
          </w:tcPr>
          <w:p w14:paraId="23A9478D" w14:textId="77777777" w:rsidR="006876AA" w:rsidRPr="006876AA" w:rsidRDefault="006876AA" w:rsidP="006876AA">
            <w:pPr>
              <w:spacing w:after="0" w:line="240" w:lineRule="auto"/>
              <w:ind w:right="484"/>
              <w:rPr>
                <w:rFonts w:asciiTheme="minorHAnsi" w:eastAsia="MS Mincho" w:hAnsiTheme="minorHAnsi" w:cstheme="minorHAnsi"/>
                <w:sz w:val="20"/>
                <w:szCs w:val="20"/>
                <w:lang w:val="en-US" w:eastAsia="el-GR"/>
              </w:rPr>
            </w:pPr>
            <w:r w:rsidRPr="006876AA">
              <w:rPr>
                <w:rFonts w:asciiTheme="minorHAnsi" w:eastAsia="MS Mincho" w:hAnsiTheme="minorHAnsi" w:cstheme="minorHAnsi"/>
                <w:sz w:val="20"/>
                <w:szCs w:val="20"/>
                <w:lang w:eastAsia="el-GR"/>
              </w:rPr>
              <w:t>Τόπος Γέννησης:</w:t>
            </w:r>
          </w:p>
        </w:tc>
        <w:tc>
          <w:tcPr>
            <w:tcW w:w="7650" w:type="dxa"/>
            <w:gridSpan w:val="12"/>
            <w:vAlign w:val="center"/>
          </w:tcPr>
          <w:p w14:paraId="302ABF52" w14:textId="77777777" w:rsidR="006876AA" w:rsidRPr="006876AA" w:rsidRDefault="006876AA" w:rsidP="006876AA">
            <w:pPr>
              <w:spacing w:after="0" w:line="240" w:lineRule="auto"/>
              <w:ind w:right="484"/>
              <w:rPr>
                <w:rFonts w:asciiTheme="minorHAnsi" w:eastAsia="MS Mincho" w:hAnsiTheme="minorHAnsi" w:cstheme="minorHAnsi"/>
                <w:sz w:val="20"/>
                <w:szCs w:val="20"/>
                <w:lang w:val="en-US" w:eastAsia="el-GR"/>
              </w:rPr>
            </w:pPr>
          </w:p>
        </w:tc>
      </w:tr>
      <w:tr w:rsidR="006876AA" w:rsidRPr="006876AA" w14:paraId="053E221D" w14:textId="77777777" w:rsidTr="006876AA">
        <w:trPr>
          <w:trHeight w:val="325"/>
        </w:trPr>
        <w:tc>
          <w:tcPr>
            <w:tcW w:w="2699" w:type="dxa"/>
            <w:vAlign w:val="center"/>
          </w:tcPr>
          <w:p w14:paraId="0CD2A548" w14:textId="77777777" w:rsidR="006876AA" w:rsidRPr="006876AA" w:rsidRDefault="006876AA" w:rsidP="006876AA">
            <w:pPr>
              <w:spacing w:after="0" w:line="240" w:lineRule="auto"/>
              <w:ind w:right="484"/>
              <w:rPr>
                <w:rFonts w:asciiTheme="minorHAnsi" w:eastAsia="MS Mincho" w:hAnsiTheme="minorHAnsi" w:cstheme="minorHAnsi"/>
                <w:sz w:val="20"/>
                <w:szCs w:val="20"/>
                <w:lang w:val="en-US" w:eastAsia="el-GR"/>
              </w:rPr>
            </w:pPr>
            <w:r w:rsidRPr="006876AA">
              <w:rPr>
                <w:rFonts w:asciiTheme="minorHAnsi" w:eastAsia="MS Mincho" w:hAnsiTheme="minorHAnsi" w:cstheme="minorHAnsi"/>
                <w:sz w:val="20"/>
                <w:szCs w:val="20"/>
                <w:lang w:eastAsia="el-GR"/>
              </w:rPr>
              <w:t>Αριθμός Δελτίου Ταυτότητας:</w:t>
            </w:r>
          </w:p>
        </w:tc>
        <w:tc>
          <w:tcPr>
            <w:tcW w:w="2863" w:type="dxa"/>
            <w:gridSpan w:val="4"/>
            <w:vAlign w:val="center"/>
          </w:tcPr>
          <w:p w14:paraId="081B67BE" w14:textId="77777777" w:rsidR="006876AA" w:rsidRPr="006876AA" w:rsidRDefault="006876AA" w:rsidP="006876AA">
            <w:pPr>
              <w:spacing w:after="0" w:line="240" w:lineRule="auto"/>
              <w:ind w:right="484"/>
              <w:rPr>
                <w:rFonts w:asciiTheme="minorHAnsi" w:eastAsia="MS Mincho" w:hAnsiTheme="minorHAnsi" w:cstheme="minorHAnsi"/>
                <w:sz w:val="20"/>
                <w:szCs w:val="20"/>
                <w:lang w:val="en-US" w:eastAsia="el-GR"/>
              </w:rPr>
            </w:pPr>
          </w:p>
        </w:tc>
        <w:tc>
          <w:tcPr>
            <w:tcW w:w="1216" w:type="dxa"/>
            <w:gridSpan w:val="2"/>
            <w:vAlign w:val="center"/>
          </w:tcPr>
          <w:p w14:paraId="1E679A6C" w14:textId="77777777" w:rsidR="006876AA" w:rsidRPr="006876AA" w:rsidRDefault="006876AA" w:rsidP="006876AA">
            <w:pPr>
              <w:spacing w:after="0" w:line="240" w:lineRule="auto"/>
              <w:ind w:right="484"/>
              <w:rPr>
                <w:rFonts w:asciiTheme="minorHAnsi" w:eastAsia="MS Mincho" w:hAnsiTheme="minorHAnsi" w:cstheme="minorHAnsi"/>
                <w:sz w:val="20"/>
                <w:szCs w:val="20"/>
                <w:lang w:val="en-US" w:eastAsia="el-GR"/>
              </w:rPr>
            </w:pPr>
            <w:proofErr w:type="spellStart"/>
            <w:r w:rsidRPr="006876AA">
              <w:rPr>
                <w:rFonts w:asciiTheme="minorHAnsi" w:eastAsia="MS Mincho" w:hAnsiTheme="minorHAnsi" w:cstheme="minorHAnsi"/>
                <w:sz w:val="20"/>
                <w:szCs w:val="20"/>
                <w:lang w:eastAsia="el-GR"/>
              </w:rPr>
              <w:t>Τηλ</w:t>
            </w:r>
            <w:proofErr w:type="spellEnd"/>
            <w:r w:rsidRPr="006876AA">
              <w:rPr>
                <w:rFonts w:asciiTheme="minorHAnsi" w:eastAsia="MS Mincho" w:hAnsiTheme="minorHAnsi" w:cstheme="minorHAnsi"/>
                <w:sz w:val="20"/>
                <w:szCs w:val="20"/>
                <w:lang w:eastAsia="el-GR"/>
              </w:rPr>
              <w:t>:</w:t>
            </w:r>
          </w:p>
        </w:tc>
        <w:tc>
          <w:tcPr>
            <w:tcW w:w="3571" w:type="dxa"/>
            <w:gridSpan w:val="6"/>
            <w:vAlign w:val="center"/>
          </w:tcPr>
          <w:p w14:paraId="079BF622" w14:textId="77777777" w:rsidR="006876AA" w:rsidRPr="006876AA" w:rsidRDefault="006876AA" w:rsidP="006876AA">
            <w:pPr>
              <w:spacing w:after="0" w:line="240" w:lineRule="auto"/>
              <w:ind w:right="484"/>
              <w:rPr>
                <w:rFonts w:asciiTheme="minorHAnsi" w:eastAsia="MS Mincho" w:hAnsiTheme="minorHAnsi" w:cstheme="minorHAnsi"/>
                <w:sz w:val="20"/>
                <w:szCs w:val="20"/>
                <w:lang w:val="en-US" w:eastAsia="el-GR"/>
              </w:rPr>
            </w:pPr>
          </w:p>
        </w:tc>
      </w:tr>
      <w:tr w:rsidR="006876AA" w:rsidRPr="006876AA" w14:paraId="74883001" w14:textId="77777777" w:rsidTr="006876AA">
        <w:trPr>
          <w:trHeight w:val="416"/>
        </w:trPr>
        <w:tc>
          <w:tcPr>
            <w:tcW w:w="2699" w:type="dxa"/>
            <w:vAlign w:val="center"/>
          </w:tcPr>
          <w:p w14:paraId="3BAF6902" w14:textId="77777777" w:rsidR="006876AA" w:rsidRPr="006876AA" w:rsidRDefault="006876AA" w:rsidP="006876AA">
            <w:pPr>
              <w:spacing w:after="0" w:line="240" w:lineRule="auto"/>
              <w:ind w:right="484"/>
              <w:rPr>
                <w:rFonts w:asciiTheme="minorHAnsi" w:eastAsia="MS Mincho" w:hAnsiTheme="minorHAnsi" w:cstheme="minorHAnsi"/>
                <w:sz w:val="20"/>
                <w:szCs w:val="20"/>
                <w:lang w:val="en-US" w:eastAsia="el-GR"/>
              </w:rPr>
            </w:pPr>
            <w:r w:rsidRPr="006876AA">
              <w:rPr>
                <w:rFonts w:asciiTheme="minorHAnsi" w:eastAsia="MS Mincho" w:hAnsiTheme="minorHAnsi" w:cstheme="minorHAnsi"/>
                <w:sz w:val="20"/>
                <w:szCs w:val="20"/>
                <w:lang w:eastAsia="el-GR"/>
              </w:rPr>
              <w:t>Τόπος Κατοικίας:</w:t>
            </w:r>
          </w:p>
        </w:tc>
        <w:tc>
          <w:tcPr>
            <w:tcW w:w="885" w:type="dxa"/>
            <w:vAlign w:val="center"/>
          </w:tcPr>
          <w:p w14:paraId="535C4D96" w14:textId="77777777" w:rsidR="006876AA" w:rsidRPr="006876AA" w:rsidRDefault="006876AA" w:rsidP="006876AA">
            <w:pPr>
              <w:spacing w:after="0" w:line="240" w:lineRule="auto"/>
              <w:ind w:right="484"/>
              <w:rPr>
                <w:rFonts w:asciiTheme="minorHAnsi" w:eastAsia="MS Mincho" w:hAnsiTheme="minorHAnsi" w:cstheme="minorHAnsi"/>
                <w:sz w:val="20"/>
                <w:szCs w:val="20"/>
                <w:lang w:val="en-US" w:eastAsia="el-GR"/>
              </w:rPr>
            </w:pPr>
          </w:p>
        </w:tc>
        <w:tc>
          <w:tcPr>
            <w:tcW w:w="1215" w:type="dxa"/>
            <w:vAlign w:val="center"/>
          </w:tcPr>
          <w:p w14:paraId="171967DC" w14:textId="77777777" w:rsidR="006876AA" w:rsidRPr="006876AA" w:rsidRDefault="006876AA" w:rsidP="006876AA">
            <w:pPr>
              <w:spacing w:after="0" w:line="240" w:lineRule="auto"/>
              <w:ind w:right="484"/>
              <w:rPr>
                <w:rFonts w:asciiTheme="minorHAnsi" w:eastAsia="MS Mincho" w:hAnsiTheme="minorHAnsi" w:cstheme="minorHAnsi"/>
                <w:sz w:val="20"/>
                <w:szCs w:val="20"/>
                <w:lang w:val="en-US" w:eastAsia="el-GR"/>
              </w:rPr>
            </w:pPr>
            <w:r w:rsidRPr="006876AA">
              <w:rPr>
                <w:rFonts w:asciiTheme="minorHAnsi" w:eastAsia="MS Mincho" w:hAnsiTheme="minorHAnsi" w:cstheme="minorHAnsi"/>
                <w:sz w:val="20"/>
                <w:szCs w:val="20"/>
                <w:lang w:eastAsia="el-GR"/>
              </w:rPr>
              <w:t>Οδός:</w:t>
            </w:r>
          </w:p>
        </w:tc>
        <w:tc>
          <w:tcPr>
            <w:tcW w:w="1521" w:type="dxa"/>
            <w:gridSpan w:val="3"/>
            <w:vAlign w:val="center"/>
          </w:tcPr>
          <w:p w14:paraId="44B219C5" w14:textId="77777777" w:rsidR="006876AA" w:rsidRPr="006876AA" w:rsidRDefault="006876AA" w:rsidP="006876AA">
            <w:pPr>
              <w:spacing w:after="0" w:line="240" w:lineRule="auto"/>
              <w:ind w:right="484"/>
              <w:rPr>
                <w:rFonts w:asciiTheme="minorHAnsi" w:eastAsia="MS Mincho" w:hAnsiTheme="minorHAnsi" w:cstheme="minorHAnsi"/>
                <w:sz w:val="20"/>
                <w:szCs w:val="20"/>
                <w:lang w:val="en-US" w:eastAsia="el-GR"/>
              </w:rPr>
            </w:pPr>
          </w:p>
        </w:tc>
        <w:tc>
          <w:tcPr>
            <w:tcW w:w="1216" w:type="dxa"/>
            <w:gridSpan w:val="4"/>
            <w:vAlign w:val="center"/>
          </w:tcPr>
          <w:p w14:paraId="7F9372E7" w14:textId="77777777" w:rsidR="006876AA" w:rsidRPr="006876AA" w:rsidRDefault="006876AA" w:rsidP="006876AA">
            <w:pPr>
              <w:spacing w:after="0" w:line="240" w:lineRule="auto"/>
              <w:ind w:right="484"/>
              <w:rPr>
                <w:rFonts w:asciiTheme="minorHAnsi" w:eastAsia="MS Mincho" w:hAnsiTheme="minorHAnsi" w:cstheme="minorHAnsi"/>
                <w:sz w:val="20"/>
                <w:szCs w:val="20"/>
                <w:lang w:val="en-US" w:eastAsia="el-GR"/>
              </w:rPr>
            </w:pPr>
            <w:proofErr w:type="spellStart"/>
            <w:r w:rsidRPr="006876AA">
              <w:rPr>
                <w:rFonts w:asciiTheme="minorHAnsi" w:eastAsia="MS Mincho" w:hAnsiTheme="minorHAnsi" w:cstheme="minorHAnsi"/>
                <w:sz w:val="20"/>
                <w:szCs w:val="20"/>
                <w:lang w:eastAsia="el-GR"/>
              </w:rPr>
              <w:t>Αριθ</w:t>
            </w:r>
            <w:proofErr w:type="spellEnd"/>
            <w:r w:rsidRPr="006876AA">
              <w:rPr>
                <w:rFonts w:asciiTheme="minorHAnsi" w:eastAsia="MS Mincho" w:hAnsiTheme="minorHAnsi" w:cstheme="minorHAnsi"/>
                <w:sz w:val="20"/>
                <w:szCs w:val="20"/>
                <w:lang w:eastAsia="el-GR"/>
              </w:rPr>
              <w:t>:</w:t>
            </w:r>
          </w:p>
        </w:tc>
        <w:tc>
          <w:tcPr>
            <w:tcW w:w="608" w:type="dxa"/>
            <w:vAlign w:val="center"/>
          </w:tcPr>
          <w:p w14:paraId="56AC0E0A" w14:textId="77777777" w:rsidR="006876AA" w:rsidRPr="006876AA" w:rsidRDefault="006876AA" w:rsidP="006876AA">
            <w:pPr>
              <w:spacing w:after="0" w:line="240" w:lineRule="auto"/>
              <w:ind w:right="484"/>
              <w:rPr>
                <w:rFonts w:asciiTheme="minorHAnsi" w:eastAsia="MS Mincho" w:hAnsiTheme="minorHAnsi" w:cstheme="minorHAnsi"/>
                <w:sz w:val="20"/>
                <w:szCs w:val="20"/>
                <w:lang w:val="en-US" w:eastAsia="el-GR"/>
              </w:rPr>
            </w:pPr>
          </w:p>
        </w:tc>
        <w:tc>
          <w:tcPr>
            <w:tcW w:w="1035" w:type="dxa"/>
            <w:vAlign w:val="center"/>
          </w:tcPr>
          <w:p w14:paraId="21A374DE" w14:textId="77777777" w:rsidR="006876AA" w:rsidRPr="006876AA" w:rsidRDefault="006876AA" w:rsidP="006876AA">
            <w:pPr>
              <w:spacing w:after="0" w:line="240" w:lineRule="auto"/>
              <w:ind w:right="484"/>
              <w:rPr>
                <w:rFonts w:asciiTheme="minorHAnsi" w:eastAsia="MS Mincho" w:hAnsiTheme="minorHAnsi" w:cstheme="minorHAnsi"/>
                <w:sz w:val="20"/>
                <w:szCs w:val="20"/>
                <w:lang w:val="en-US" w:eastAsia="el-GR"/>
              </w:rPr>
            </w:pPr>
            <w:r w:rsidRPr="006876AA">
              <w:rPr>
                <w:rFonts w:asciiTheme="minorHAnsi" w:eastAsia="MS Mincho" w:hAnsiTheme="minorHAnsi" w:cstheme="minorHAnsi"/>
                <w:sz w:val="20"/>
                <w:szCs w:val="20"/>
                <w:lang w:eastAsia="el-GR"/>
              </w:rPr>
              <w:t>ΤΚ:</w:t>
            </w:r>
          </w:p>
        </w:tc>
        <w:tc>
          <w:tcPr>
            <w:tcW w:w="1170" w:type="dxa"/>
            <w:vAlign w:val="center"/>
          </w:tcPr>
          <w:p w14:paraId="16C73D52" w14:textId="77777777" w:rsidR="006876AA" w:rsidRPr="006876AA" w:rsidRDefault="006876AA" w:rsidP="006876AA">
            <w:pPr>
              <w:spacing w:after="0" w:line="240" w:lineRule="auto"/>
              <w:ind w:right="484"/>
              <w:rPr>
                <w:rFonts w:asciiTheme="minorHAnsi" w:eastAsia="MS Mincho" w:hAnsiTheme="minorHAnsi" w:cstheme="minorHAnsi"/>
                <w:sz w:val="20"/>
                <w:szCs w:val="20"/>
                <w:lang w:val="en-US" w:eastAsia="el-GR"/>
              </w:rPr>
            </w:pPr>
          </w:p>
        </w:tc>
      </w:tr>
      <w:tr w:rsidR="006876AA" w:rsidRPr="006876AA" w14:paraId="3E1398F7" w14:textId="77777777" w:rsidTr="006876AA">
        <w:trPr>
          <w:trHeight w:val="692"/>
        </w:trPr>
        <w:tc>
          <w:tcPr>
            <w:tcW w:w="2699" w:type="dxa"/>
            <w:vAlign w:val="center"/>
          </w:tcPr>
          <w:p w14:paraId="27A67F90" w14:textId="77777777" w:rsidR="006876AA" w:rsidRPr="006876AA" w:rsidRDefault="006876AA" w:rsidP="006876AA">
            <w:pPr>
              <w:spacing w:after="0" w:line="240" w:lineRule="auto"/>
              <w:ind w:right="484"/>
              <w:rPr>
                <w:rFonts w:asciiTheme="minorHAnsi" w:eastAsia="MS Mincho" w:hAnsiTheme="minorHAnsi" w:cstheme="minorHAnsi"/>
                <w:sz w:val="20"/>
                <w:szCs w:val="20"/>
                <w:lang w:eastAsia="el-GR"/>
              </w:rPr>
            </w:pPr>
            <w:proofErr w:type="spellStart"/>
            <w:r w:rsidRPr="006876AA">
              <w:rPr>
                <w:rFonts w:asciiTheme="minorHAnsi" w:eastAsia="MS Mincho" w:hAnsiTheme="minorHAnsi" w:cstheme="minorHAnsi"/>
                <w:sz w:val="20"/>
                <w:szCs w:val="20"/>
                <w:lang w:eastAsia="el-GR"/>
              </w:rPr>
              <w:t>Αρ</w:t>
            </w:r>
            <w:proofErr w:type="spellEnd"/>
            <w:r w:rsidRPr="006876AA">
              <w:rPr>
                <w:rFonts w:asciiTheme="minorHAnsi" w:eastAsia="MS Mincho" w:hAnsiTheme="minorHAnsi" w:cstheme="minorHAnsi"/>
                <w:sz w:val="20"/>
                <w:szCs w:val="20"/>
                <w:lang w:eastAsia="el-GR"/>
              </w:rPr>
              <w:t xml:space="preserve">. </w:t>
            </w:r>
            <w:proofErr w:type="spellStart"/>
            <w:r w:rsidRPr="006876AA">
              <w:rPr>
                <w:rFonts w:asciiTheme="minorHAnsi" w:eastAsia="MS Mincho" w:hAnsiTheme="minorHAnsi" w:cstheme="minorHAnsi"/>
                <w:sz w:val="20"/>
                <w:szCs w:val="20"/>
                <w:lang w:eastAsia="el-GR"/>
              </w:rPr>
              <w:t>Τηλεομοιοτύπου</w:t>
            </w:r>
            <w:proofErr w:type="spellEnd"/>
            <w:r w:rsidRPr="006876AA">
              <w:rPr>
                <w:rFonts w:asciiTheme="minorHAnsi" w:eastAsia="MS Mincho" w:hAnsiTheme="minorHAnsi" w:cstheme="minorHAnsi"/>
                <w:sz w:val="20"/>
                <w:szCs w:val="20"/>
                <w:lang w:eastAsia="el-GR"/>
              </w:rPr>
              <w:t xml:space="preserve"> (</w:t>
            </w:r>
            <w:proofErr w:type="spellStart"/>
            <w:r w:rsidRPr="006876AA">
              <w:rPr>
                <w:rFonts w:asciiTheme="minorHAnsi" w:eastAsia="MS Mincho" w:hAnsiTheme="minorHAnsi" w:cstheme="minorHAnsi"/>
                <w:sz w:val="20"/>
                <w:szCs w:val="20"/>
                <w:lang w:eastAsia="el-GR"/>
              </w:rPr>
              <w:t>Fax</w:t>
            </w:r>
            <w:proofErr w:type="spellEnd"/>
            <w:r w:rsidRPr="006876AA">
              <w:rPr>
                <w:rFonts w:asciiTheme="minorHAnsi" w:eastAsia="MS Mincho" w:hAnsiTheme="minorHAnsi" w:cstheme="minorHAnsi"/>
                <w:sz w:val="20"/>
                <w:szCs w:val="20"/>
                <w:lang w:eastAsia="el-GR"/>
              </w:rPr>
              <w:t>):</w:t>
            </w:r>
          </w:p>
        </w:tc>
        <w:tc>
          <w:tcPr>
            <w:tcW w:w="2100" w:type="dxa"/>
            <w:gridSpan w:val="2"/>
            <w:vAlign w:val="center"/>
          </w:tcPr>
          <w:p w14:paraId="3978920D" w14:textId="77777777" w:rsidR="006876AA" w:rsidRPr="006876AA" w:rsidRDefault="006876AA" w:rsidP="006876AA">
            <w:pPr>
              <w:spacing w:after="0" w:line="240" w:lineRule="auto"/>
              <w:ind w:right="484"/>
              <w:rPr>
                <w:rFonts w:asciiTheme="minorHAnsi" w:eastAsia="MS Mincho" w:hAnsiTheme="minorHAnsi" w:cstheme="minorHAnsi"/>
                <w:sz w:val="20"/>
                <w:szCs w:val="20"/>
                <w:lang w:eastAsia="el-GR"/>
              </w:rPr>
            </w:pPr>
          </w:p>
        </w:tc>
        <w:tc>
          <w:tcPr>
            <w:tcW w:w="2290" w:type="dxa"/>
            <w:gridSpan w:val="6"/>
            <w:vAlign w:val="center"/>
          </w:tcPr>
          <w:p w14:paraId="6187D549" w14:textId="77777777" w:rsidR="006876AA" w:rsidRPr="006876AA" w:rsidRDefault="006876AA" w:rsidP="006876AA">
            <w:pPr>
              <w:spacing w:after="0" w:line="240" w:lineRule="auto"/>
              <w:ind w:right="484"/>
              <w:rPr>
                <w:rFonts w:asciiTheme="minorHAnsi" w:eastAsia="MS Mincho" w:hAnsiTheme="minorHAnsi" w:cstheme="minorHAnsi"/>
                <w:sz w:val="20"/>
                <w:szCs w:val="20"/>
                <w:lang w:eastAsia="el-GR"/>
              </w:rPr>
            </w:pPr>
            <w:r w:rsidRPr="006876AA">
              <w:rPr>
                <w:rFonts w:asciiTheme="minorHAnsi" w:eastAsia="MS Mincho" w:hAnsiTheme="minorHAnsi" w:cstheme="minorHAnsi"/>
                <w:sz w:val="20"/>
                <w:szCs w:val="20"/>
                <w:lang w:eastAsia="el-GR"/>
              </w:rPr>
              <w:t>Δ/</w:t>
            </w:r>
            <w:proofErr w:type="spellStart"/>
            <w:r w:rsidRPr="006876AA">
              <w:rPr>
                <w:rFonts w:asciiTheme="minorHAnsi" w:eastAsia="MS Mincho" w:hAnsiTheme="minorHAnsi" w:cstheme="minorHAnsi"/>
                <w:sz w:val="20"/>
                <w:szCs w:val="20"/>
                <w:lang w:eastAsia="el-GR"/>
              </w:rPr>
              <w:t>νση</w:t>
            </w:r>
            <w:proofErr w:type="spellEnd"/>
            <w:r w:rsidRPr="006876AA">
              <w:rPr>
                <w:rFonts w:asciiTheme="minorHAnsi" w:eastAsia="MS Mincho" w:hAnsiTheme="minorHAnsi" w:cstheme="minorHAnsi"/>
                <w:sz w:val="20"/>
                <w:szCs w:val="20"/>
                <w:lang w:eastAsia="el-GR"/>
              </w:rPr>
              <w:t xml:space="preserve"> Ηλεκτρ. Ταχυδρομείου</w:t>
            </w:r>
          </w:p>
          <w:p w14:paraId="330E462F" w14:textId="77777777" w:rsidR="006876AA" w:rsidRPr="006876AA" w:rsidRDefault="006876AA" w:rsidP="006876AA">
            <w:pPr>
              <w:spacing w:after="0" w:line="240" w:lineRule="auto"/>
              <w:ind w:right="484"/>
              <w:rPr>
                <w:rFonts w:asciiTheme="minorHAnsi" w:eastAsia="MS Mincho" w:hAnsiTheme="minorHAnsi" w:cstheme="minorHAnsi"/>
                <w:sz w:val="20"/>
                <w:szCs w:val="20"/>
                <w:lang w:eastAsia="el-GR"/>
              </w:rPr>
            </w:pPr>
            <w:r w:rsidRPr="006876AA">
              <w:rPr>
                <w:rFonts w:asciiTheme="minorHAnsi" w:eastAsia="MS Mincho" w:hAnsiTheme="minorHAnsi" w:cstheme="minorHAnsi"/>
                <w:sz w:val="20"/>
                <w:szCs w:val="20"/>
                <w:lang w:eastAsia="el-GR"/>
              </w:rPr>
              <w:t>(</w:t>
            </w:r>
            <w:proofErr w:type="spellStart"/>
            <w:r w:rsidRPr="006876AA">
              <w:rPr>
                <w:rFonts w:asciiTheme="minorHAnsi" w:eastAsia="MS Mincho" w:hAnsiTheme="minorHAnsi" w:cstheme="minorHAnsi"/>
                <w:sz w:val="20"/>
                <w:szCs w:val="20"/>
                <w:lang w:eastAsia="el-GR"/>
              </w:rPr>
              <w:t>Εmail</w:t>
            </w:r>
            <w:proofErr w:type="spellEnd"/>
            <w:r w:rsidRPr="006876AA">
              <w:rPr>
                <w:rFonts w:asciiTheme="minorHAnsi" w:eastAsia="MS Mincho" w:hAnsiTheme="minorHAnsi" w:cstheme="minorHAnsi"/>
                <w:sz w:val="20"/>
                <w:szCs w:val="20"/>
                <w:lang w:eastAsia="el-GR"/>
              </w:rPr>
              <w:t>):</w:t>
            </w:r>
          </w:p>
        </w:tc>
        <w:tc>
          <w:tcPr>
            <w:tcW w:w="3260" w:type="dxa"/>
            <w:gridSpan w:val="4"/>
            <w:vAlign w:val="center"/>
          </w:tcPr>
          <w:p w14:paraId="45A74BCC" w14:textId="77777777" w:rsidR="006876AA" w:rsidRPr="006876AA" w:rsidRDefault="006876AA" w:rsidP="006876AA">
            <w:pPr>
              <w:spacing w:after="0" w:line="240" w:lineRule="auto"/>
              <w:ind w:right="484"/>
              <w:rPr>
                <w:rFonts w:asciiTheme="minorHAnsi" w:eastAsia="MS Mincho" w:hAnsiTheme="minorHAnsi" w:cstheme="minorHAnsi"/>
                <w:sz w:val="20"/>
                <w:szCs w:val="20"/>
                <w:lang w:eastAsia="el-GR"/>
              </w:rPr>
            </w:pPr>
          </w:p>
        </w:tc>
      </w:tr>
      <w:tr w:rsidR="006876AA" w:rsidRPr="006876AA" w14:paraId="5A192DFA" w14:textId="77777777" w:rsidTr="006876AA">
        <w:trPr>
          <w:trHeight w:val="384"/>
        </w:trPr>
        <w:tc>
          <w:tcPr>
            <w:tcW w:w="10349" w:type="dxa"/>
            <w:gridSpan w:val="13"/>
          </w:tcPr>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6876AA" w:rsidRPr="006876AA" w14:paraId="00C4E6E9" w14:textId="77777777" w:rsidTr="00FD7FE2">
              <w:tc>
                <w:tcPr>
                  <w:tcW w:w="10420" w:type="dxa"/>
                  <w:tcBorders>
                    <w:top w:val="nil"/>
                    <w:left w:val="nil"/>
                    <w:bottom w:val="nil"/>
                    <w:right w:val="nil"/>
                  </w:tcBorders>
                </w:tcPr>
                <w:p w14:paraId="10E01CFE" w14:textId="77777777" w:rsidR="006876AA" w:rsidRPr="006876AA" w:rsidRDefault="006876AA" w:rsidP="006876AA">
                  <w:pPr>
                    <w:spacing w:after="160" w:line="259" w:lineRule="auto"/>
                    <w:ind w:right="124"/>
                    <w:jc w:val="both"/>
                    <w:rPr>
                      <w:rFonts w:cs="Calibri"/>
                      <w:sz w:val="20"/>
                      <w:szCs w:val="20"/>
                    </w:rPr>
                  </w:pPr>
                  <w:r w:rsidRPr="006876AA">
                    <w:rPr>
                      <w:rFonts w:cs="Calibri"/>
                      <w:sz w:val="20"/>
                      <w:szCs w:val="20"/>
                    </w:rPr>
                    <w:t xml:space="preserve">Με ατομική μου ευθύνη και γνωρίζοντας τις κυρώσεις </w:t>
                  </w:r>
                  <w:r w:rsidRPr="006876AA">
                    <w:rPr>
                      <w:rFonts w:cs="Calibri"/>
                      <w:sz w:val="20"/>
                      <w:szCs w:val="20"/>
                      <w:vertAlign w:val="superscript"/>
                    </w:rPr>
                    <w:t>(3)</w:t>
                  </w:r>
                  <w:r w:rsidRPr="006876AA">
                    <w:rPr>
                      <w:rFonts w:cs="Calibri"/>
                      <w:sz w:val="20"/>
                      <w:szCs w:val="20"/>
                    </w:rPr>
                    <w:t xml:space="preserve">, που προβλέπονται από τις διατάξεις της παρ. 6 του άρθρου </w:t>
                  </w:r>
                  <w:r w:rsidRPr="006876AA">
                    <w:rPr>
                      <w:rFonts w:eastAsia="Times New Roman" w:cstheme="minorHAnsi"/>
                      <w:sz w:val="20"/>
                      <w:szCs w:val="20"/>
                      <w:lang w:eastAsia="el-GR"/>
                    </w:rPr>
                    <w:t>22 του Ν. 1599/1986, δηλώνω ότι</w:t>
                  </w:r>
                  <w:r w:rsidRPr="006876AA">
                    <w:rPr>
                      <w:rFonts w:cs="Calibri"/>
                      <w:sz w:val="20"/>
                      <w:szCs w:val="20"/>
                    </w:rPr>
                    <w:t>:</w:t>
                  </w:r>
                </w:p>
              </w:tc>
            </w:tr>
            <w:tr w:rsidR="006876AA" w:rsidRPr="006876AA" w14:paraId="32DE7F72" w14:textId="77777777" w:rsidTr="00FD7FE2">
              <w:tc>
                <w:tcPr>
                  <w:tcW w:w="10420" w:type="dxa"/>
                  <w:tcBorders>
                    <w:top w:val="nil"/>
                    <w:left w:val="nil"/>
                    <w:bottom w:val="nil"/>
                    <w:right w:val="nil"/>
                  </w:tcBorders>
                </w:tcPr>
                <w:p w14:paraId="1CDB39AF" w14:textId="77777777" w:rsidR="006876AA" w:rsidRPr="006876AA" w:rsidRDefault="006876AA" w:rsidP="006876AA">
                  <w:pPr>
                    <w:spacing w:after="0" w:line="276" w:lineRule="auto"/>
                    <w:ind w:right="-427"/>
                    <w:rPr>
                      <w:rFonts w:eastAsia="Times New Roman" w:cstheme="minorHAnsi"/>
                      <w:sz w:val="20"/>
                      <w:szCs w:val="20"/>
                      <w:lang w:eastAsia="el-GR"/>
                    </w:rPr>
                  </w:pPr>
                  <w:r w:rsidRPr="006876AA">
                    <w:rPr>
                      <w:rFonts w:eastAsia="Times New Roman" w:cstheme="minorHAnsi"/>
                      <w:sz w:val="20"/>
                      <w:szCs w:val="20"/>
                      <w:lang w:eastAsia="el-GR"/>
                    </w:rPr>
                    <w:t xml:space="preserve">Είμαι [νόμιμος εκπρόσωπος] [ή υπεύθυνος κανονιστικής συμμόρφωσης] της εταιρείας με την Επωνυμία   «………………………………………………………..…………….» και με ΑΦΜ ………………….. (περαιτέρω στην παρούσα, και για λόγους </w:t>
                  </w:r>
                </w:p>
                <w:p w14:paraId="2140BB87" w14:textId="77777777" w:rsidR="006876AA" w:rsidRPr="006876AA" w:rsidRDefault="006876AA" w:rsidP="006876AA">
                  <w:pPr>
                    <w:spacing w:after="0" w:line="276" w:lineRule="auto"/>
                    <w:ind w:right="-427"/>
                    <w:rPr>
                      <w:rFonts w:eastAsia="Times New Roman" w:cstheme="minorHAnsi"/>
                      <w:sz w:val="20"/>
                      <w:szCs w:val="20"/>
                      <w:lang w:eastAsia="el-GR"/>
                    </w:rPr>
                  </w:pPr>
                  <w:r w:rsidRPr="006876AA">
                    <w:rPr>
                      <w:rFonts w:eastAsia="Times New Roman" w:cstheme="minorHAnsi"/>
                      <w:sz w:val="20"/>
                      <w:szCs w:val="20"/>
                      <w:lang w:eastAsia="el-GR"/>
                    </w:rPr>
                    <w:t>συντομίας, η “Εταιρεία”) και δηλώνω υπεύθυνα για λογαριασμό της Εταιρείας τα εξής:</w:t>
                  </w:r>
                </w:p>
                <w:p w14:paraId="4B66FDED" w14:textId="77777777" w:rsidR="006876AA" w:rsidRPr="006876AA" w:rsidRDefault="006876AA" w:rsidP="006876AA">
                  <w:pPr>
                    <w:spacing w:after="0" w:line="276" w:lineRule="auto"/>
                    <w:ind w:right="-427"/>
                    <w:rPr>
                      <w:rFonts w:eastAsia="Times New Roman" w:cstheme="minorHAnsi"/>
                      <w:sz w:val="20"/>
                      <w:szCs w:val="20"/>
                      <w:lang w:eastAsia="el-GR"/>
                    </w:rPr>
                  </w:pPr>
                  <w:r w:rsidRPr="006876AA">
                    <w:rPr>
                      <w:rFonts w:eastAsia="Times New Roman" w:cstheme="minorHAnsi"/>
                      <w:sz w:val="20"/>
                      <w:szCs w:val="20"/>
                      <w:lang w:eastAsia="el-GR"/>
                    </w:rPr>
                    <w:t xml:space="preserve">(Α) </w:t>
                  </w:r>
                  <w:proofErr w:type="spellStart"/>
                  <w:r w:rsidRPr="006876AA">
                    <w:rPr>
                      <w:rFonts w:eastAsia="Times New Roman" w:cstheme="minorHAnsi"/>
                      <w:sz w:val="20"/>
                      <w:szCs w:val="20"/>
                      <w:lang w:eastAsia="el-GR"/>
                    </w:rPr>
                    <w:t>Tα</w:t>
                  </w:r>
                  <w:proofErr w:type="spellEnd"/>
                  <w:r w:rsidRPr="006876AA">
                    <w:rPr>
                      <w:rFonts w:eastAsia="Times New Roman" w:cstheme="minorHAnsi"/>
                      <w:sz w:val="20"/>
                      <w:szCs w:val="20"/>
                      <w:lang w:eastAsia="el-GR"/>
                    </w:rPr>
                    <w:t xml:space="preserve"> κατωτέρω πρόσωπα δύνανται να θεωρούνται ως πραγματικοί δικαιούχοι της Εταιρείας, κατά την έννοια των παρ. 17</w:t>
                  </w:r>
                </w:p>
                <w:p w14:paraId="4928410E" w14:textId="77777777" w:rsidR="006876AA" w:rsidRPr="006876AA" w:rsidRDefault="006876AA" w:rsidP="006876AA">
                  <w:pPr>
                    <w:spacing w:after="0" w:line="276" w:lineRule="auto"/>
                    <w:ind w:right="-427"/>
                    <w:rPr>
                      <w:rFonts w:eastAsia="Times New Roman" w:cstheme="minorHAnsi"/>
                      <w:sz w:val="20"/>
                      <w:szCs w:val="20"/>
                      <w:lang w:eastAsia="el-GR"/>
                    </w:rPr>
                  </w:pPr>
                  <w:r w:rsidRPr="006876AA">
                    <w:rPr>
                      <w:rFonts w:eastAsia="Times New Roman" w:cstheme="minorHAnsi"/>
                      <w:sz w:val="20"/>
                      <w:szCs w:val="20"/>
                      <w:lang w:eastAsia="el-GR"/>
                    </w:rPr>
                    <w:t>και 18 του άρθρου 3 του Ν.4557/2018, όπως ισχύουν:</w:t>
                  </w:r>
                </w:p>
                <w:p w14:paraId="2854910D" w14:textId="77777777" w:rsidR="006876AA" w:rsidRPr="006876AA" w:rsidRDefault="006876AA" w:rsidP="006876AA">
                  <w:pPr>
                    <w:spacing w:after="0" w:line="276" w:lineRule="auto"/>
                    <w:ind w:right="-427"/>
                    <w:rPr>
                      <w:rFonts w:eastAsia="Times New Roman" w:cstheme="minorHAnsi"/>
                      <w:sz w:val="20"/>
                      <w:szCs w:val="20"/>
                      <w:lang w:eastAsia="el-GR"/>
                    </w:rPr>
                  </w:pPr>
                  <w:r w:rsidRPr="006876AA">
                    <w:rPr>
                      <w:rFonts w:eastAsia="Times New Roman" w:cstheme="minorHAnsi"/>
                      <w:sz w:val="20"/>
                      <w:szCs w:val="20"/>
                      <w:lang w:eastAsia="el-GR"/>
                    </w:rPr>
                    <w:t xml:space="preserve">Όνομα 1, επώνυμο 1, </w:t>
                  </w:r>
                  <w:proofErr w:type="spellStart"/>
                  <w:r w:rsidRPr="006876AA">
                    <w:rPr>
                      <w:rFonts w:eastAsia="Times New Roman" w:cstheme="minorHAnsi"/>
                      <w:sz w:val="20"/>
                      <w:szCs w:val="20"/>
                      <w:lang w:eastAsia="el-GR"/>
                    </w:rPr>
                    <w:t>Ημερ</w:t>
                  </w:r>
                  <w:proofErr w:type="spellEnd"/>
                  <w:r w:rsidRPr="006876AA">
                    <w:rPr>
                      <w:rFonts w:eastAsia="Times New Roman" w:cstheme="minorHAnsi"/>
                      <w:sz w:val="20"/>
                      <w:szCs w:val="20"/>
                      <w:lang w:eastAsia="el-GR"/>
                    </w:rPr>
                    <w:t>. γέννησης, ΑΦΜ, ιδιότητα ΠΔ, έκταση δικαιώματος ΠΔ</w:t>
                  </w:r>
                </w:p>
                <w:p w14:paraId="4F4D66D4" w14:textId="77777777" w:rsidR="006876AA" w:rsidRPr="006876AA" w:rsidRDefault="006876AA" w:rsidP="006876AA">
                  <w:pPr>
                    <w:spacing w:after="0" w:line="276" w:lineRule="auto"/>
                    <w:ind w:right="-427"/>
                    <w:rPr>
                      <w:rFonts w:eastAsia="Times New Roman" w:cstheme="minorHAnsi"/>
                      <w:sz w:val="20"/>
                      <w:szCs w:val="20"/>
                      <w:lang w:eastAsia="el-GR"/>
                    </w:rPr>
                  </w:pPr>
                </w:p>
                <w:p w14:paraId="676EBB50" w14:textId="77777777" w:rsidR="006876AA" w:rsidRPr="006876AA" w:rsidRDefault="006876AA" w:rsidP="006876AA">
                  <w:pPr>
                    <w:spacing w:after="0" w:line="276" w:lineRule="auto"/>
                    <w:ind w:right="-427"/>
                    <w:rPr>
                      <w:rFonts w:eastAsia="Times New Roman" w:cstheme="minorHAnsi"/>
                      <w:sz w:val="20"/>
                      <w:szCs w:val="20"/>
                      <w:lang w:eastAsia="el-GR"/>
                    </w:rPr>
                  </w:pPr>
                  <w:r w:rsidRPr="006876AA">
                    <w:rPr>
                      <w:rFonts w:eastAsia="Times New Roman" w:cstheme="minorHAnsi"/>
                      <w:sz w:val="20"/>
                      <w:szCs w:val="20"/>
                      <w:lang w:eastAsia="el-GR"/>
                    </w:rPr>
                    <w:t xml:space="preserve">Όνομα 2, επώνυμο 2, </w:t>
                  </w:r>
                  <w:proofErr w:type="spellStart"/>
                  <w:r w:rsidRPr="006876AA">
                    <w:rPr>
                      <w:rFonts w:eastAsia="Times New Roman" w:cstheme="minorHAnsi"/>
                      <w:sz w:val="20"/>
                      <w:szCs w:val="20"/>
                      <w:lang w:eastAsia="el-GR"/>
                    </w:rPr>
                    <w:t>Ημερ</w:t>
                  </w:r>
                  <w:proofErr w:type="spellEnd"/>
                  <w:r w:rsidRPr="006876AA">
                    <w:rPr>
                      <w:rFonts w:eastAsia="Times New Roman" w:cstheme="minorHAnsi"/>
                      <w:sz w:val="20"/>
                      <w:szCs w:val="20"/>
                      <w:lang w:eastAsia="el-GR"/>
                    </w:rPr>
                    <w:t>. γέννησης, ΑΦΜ, ιδιότητα ΠΔ, έκταση δικαιώματος ΠΔ</w:t>
                  </w:r>
                </w:p>
                <w:p w14:paraId="1E14E646" w14:textId="77777777" w:rsidR="006876AA" w:rsidRPr="006876AA" w:rsidRDefault="006876AA" w:rsidP="006876AA">
                  <w:pPr>
                    <w:spacing w:after="0" w:line="276" w:lineRule="auto"/>
                    <w:ind w:right="-427"/>
                    <w:rPr>
                      <w:rFonts w:eastAsia="Times New Roman" w:cstheme="minorHAnsi"/>
                      <w:sz w:val="20"/>
                      <w:szCs w:val="20"/>
                      <w:lang w:eastAsia="el-GR"/>
                    </w:rPr>
                  </w:pPr>
                </w:p>
                <w:p w14:paraId="22D2C8B9" w14:textId="77777777" w:rsidR="006876AA" w:rsidRPr="006876AA" w:rsidRDefault="006876AA" w:rsidP="006876AA">
                  <w:pPr>
                    <w:spacing w:after="0" w:line="276" w:lineRule="auto"/>
                    <w:ind w:right="-427"/>
                    <w:rPr>
                      <w:rFonts w:eastAsia="Times New Roman" w:cstheme="minorHAnsi"/>
                      <w:i/>
                      <w:sz w:val="20"/>
                      <w:szCs w:val="20"/>
                      <w:lang w:eastAsia="el-GR"/>
                    </w:rPr>
                  </w:pPr>
                  <w:r w:rsidRPr="006876AA">
                    <w:rPr>
                      <w:rFonts w:eastAsia="Times New Roman" w:cstheme="minorHAnsi"/>
                      <w:sz w:val="20"/>
                      <w:szCs w:val="20"/>
                      <w:lang w:eastAsia="el-GR"/>
                    </w:rPr>
                    <w:t>[</w:t>
                  </w:r>
                  <w:r w:rsidRPr="006876AA">
                    <w:rPr>
                      <w:rFonts w:eastAsia="Times New Roman" w:cstheme="minorHAnsi"/>
                      <w:i/>
                      <w:sz w:val="20"/>
                      <w:szCs w:val="20"/>
                      <w:lang w:eastAsia="el-GR"/>
                    </w:rPr>
                    <w:t>Η ανωτέρω διατύπωση είναι ενδεικτική και προσαρμόζεται αναλόγως των πραγματικών στοιχείων εκάστης εταιρείας/</w:t>
                  </w:r>
                </w:p>
                <w:p w14:paraId="0B6B2B04" w14:textId="77777777" w:rsidR="006876AA" w:rsidRPr="006876AA" w:rsidRDefault="006876AA" w:rsidP="006876AA">
                  <w:pPr>
                    <w:spacing w:after="0" w:line="276" w:lineRule="auto"/>
                    <w:ind w:right="-427"/>
                    <w:rPr>
                      <w:rFonts w:eastAsia="Times New Roman" w:cstheme="minorHAnsi"/>
                      <w:sz w:val="20"/>
                      <w:szCs w:val="20"/>
                      <w:lang w:eastAsia="el-GR"/>
                    </w:rPr>
                  </w:pPr>
                  <w:r w:rsidRPr="006876AA">
                    <w:rPr>
                      <w:rFonts w:eastAsia="Times New Roman" w:cstheme="minorHAnsi"/>
                      <w:i/>
                      <w:sz w:val="20"/>
                      <w:szCs w:val="20"/>
                      <w:lang w:eastAsia="el-GR"/>
                    </w:rPr>
                    <w:t>εκάστου Τελικού Αποδέκτη</w:t>
                  </w:r>
                  <w:r w:rsidRPr="006876AA">
                    <w:rPr>
                      <w:rFonts w:eastAsia="Times New Roman" w:cstheme="minorHAnsi"/>
                      <w:sz w:val="20"/>
                      <w:szCs w:val="20"/>
                      <w:lang w:eastAsia="el-GR"/>
                    </w:rPr>
                    <w:t>]</w:t>
                  </w:r>
                </w:p>
                <w:p w14:paraId="295DE8B5" w14:textId="77777777" w:rsidR="006876AA" w:rsidRPr="006876AA" w:rsidRDefault="006876AA" w:rsidP="006876AA">
                  <w:pPr>
                    <w:spacing w:after="0" w:line="276" w:lineRule="auto"/>
                    <w:ind w:right="-427"/>
                    <w:rPr>
                      <w:rFonts w:eastAsia="Times New Roman" w:cstheme="minorHAnsi"/>
                      <w:sz w:val="20"/>
                      <w:szCs w:val="20"/>
                      <w:lang w:eastAsia="el-GR"/>
                    </w:rPr>
                  </w:pPr>
                </w:p>
                <w:p w14:paraId="12B540B2" w14:textId="77777777" w:rsidR="006876AA" w:rsidRDefault="006876AA" w:rsidP="006876AA">
                  <w:pPr>
                    <w:spacing w:after="0" w:line="360" w:lineRule="auto"/>
                    <w:ind w:right="-427"/>
                    <w:jc w:val="both"/>
                    <w:rPr>
                      <w:rFonts w:eastAsia="Times New Roman" w:cstheme="minorHAnsi"/>
                      <w:sz w:val="20"/>
                      <w:szCs w:val="20"/>
                      <w:lang w:eastAsia="el-GR"/>
                    </w:rPr>
                  </w:pPr>
                  <w:r w:rsidRPr="006876AA">
                    <w:rPr>
                      <w:rFonts w:eastAsia="Times New Roman" w:cstheme="minorHAnsi"/>
                      <w:sz w:val="20"/>
                      <w:szCs w:val="20"/>
                      <w:lang w:eastAsia="el-GR"/>
                    </w:rPr>
                    <w:t xml:space="preserve">(Β) Σε περίπτωση που επέλθει οποιαδήποτε μεταβολή στα ανωτέρω στοιχεία των πραγματικών δικαιούχων της, </w:t>
                  </w:r>
                </w:p>
                <w:p w14:paraId="4E7FB771" w14:textId="77777777" w:rsidR="006876AA" w:rsidRPr="006876AA" w:rsidRDefault="006876AA" w:rsidP="006876AA">
                  <w:pPr>
                    <w:spacing w:after="0" w:line="360" w:lineRule="auto"/>
                    <w:ind w:right="-427"/>
                    <w:jc w:val="both"/>
                    <w:rPr>
                      <w:rFonts w:eastAsia="Times New Roman" w:cstheme="minorHAnsi"/>
                      <w:sz w:val="20"/>
                      <w:szCs w:val="20"/>
                      <w:lang w:eastAsia="el-GR"/>
                    </w:rPr>
                  </w:pPr>
                  <w:r w:rsidRPr="006876AA">
                    <w:rPr>
                      <w:rFonts w:eastAsia="Times New Roman" w:cstheme="minorHAnsi"/>
                      <w:sz w:val="20"/>
                      <w:szCs w:val="20"/>
                      <w:lang w:eastAsia="el-GR"/>
                    </w:rPr>
                    <w:t>η Εταιρεία αναλαμβάνει την υποχρέωση να σας τη γνωστοποιήσει αμελλητί και εγγράφως, υποβάλλοντας και το ανάλογο</w:t>
                  </w:r>
                </w:p>
                <w:p w14:paraId="14AD4E88" w14:textId="77777777" w:rsidR="006876AA" w:rsidRPr="006876AA" w:rsidRDefault="006876AA" w:rsidP="006876AA">
                  <w:pPr>
                    <w:spacing w:after="0" w:line="360" w:lineRule="auto"/>
                    <w:ind w:right="-427"/>
                    <w:jc w:val="both"/>
                    <w:rPr>
                      <w:rFonts w:eastAsia="Times New Roman" w:cstheme="minorHAnsi"/>
                      <w:sz w:val="20"/>
                      <w:szCs w:val="20"/>
                      <w:lang w:eastAsia="el-GR"/>
                    </w:rPr>
                  </w:pPr>
                  <w:proofErr w:type="spellStart"/>
                  <w:r w:rsidRPr="006876AA">
                    <w:rPr>
                      <w:rFonts w:eastAsia="Times New Roman" w:cstheme="minorHAnsi"/>
                      <w:sz w:val="20"/>
                      <w:szCs w:val="20"/>
                      <w:lang w:eastAsia="el-GR"/>
                    </w:rPr>
                    <w:t>τεκμηριωτικό</w:t>
                  </w:r>
                  <w:proofErr w:type="spellEnd"/>
                  <w:r w:rsidRPr="006876AA">
                    <w:rPr>
                      <w:rFonts w:eastAsia="Times New Roman" w:cstheme="minorHAnsi"/>
                      <w:sz w:val="20"/>
                      <w:szCs w:val="20"/>
                      <w:lang w:eastAsia="el-GR"/>
                    </w:rPr>
                    <w:t xml:space="preserve"> υλικό. Η υποχρέωση αυτή της Εταιρείας καταλαμβάνει το διάστημα από τη σύναψη μεταξύ της Τράπεζας και</w:t>
                  </w:r>
                </w:p>
                <w:p w14:paraId="57AA8122" w14:textId="77777777" w:rsidR="006876AA" w:rsidRDefault="006876AA" w:rsidP="006876AA">
                  <w:pPr>
                    <w:spacing w:after="0" w:line="360" w:lineRule="auto"/>
                    <w:ind w:right="-427"/>
                    <w:jc w:val="both"/>
                    <w:rPr>
                      <w:rFonts w:eastAsia="Times New Roman" w:cstheme="minorHAnsi"/>
                      <w:sz w:val="20"/>
                      <w:szCs w:val="20"/>
                      <w:lang w:eastAsia="el-GR"/>
                    </w:rPr>
                  </w:pPr>
                  <w:r w:rsidRPr="006876AA">
                    <w:rPr>
                      <w:rFonts w:eastAsia="Times New Roman" w:cstheme="minorHAnsi"/>
                      <w:sz w:val="20"/>
                      <w:szCs w:val="20"/>
                      <w:lang w:eastAsia="el-GR"/>
                    </w:rPr>
                    <w:t xml:space="preserve">της Εταιρείας της [σύμβασης δανείου][σύμβασης κάλυψης ομολογιακού δανείου] και με κεφάλαια Ταμείου Ανάκαμψης </w:t>
                  </w:r>
                </w:p>
                <w:p w14:paraId="4328EB5D" w14:textId="77777777" w:rsidR="006876AA" w:rsidRDefault="006876AA" w:rsidP="006876AA">
                  <w:pPr>
                    <w:spacing w:after="0" w:line="360" w:lineRule="auto"/>
                    <w:ind w:right="-427"/>
                    <w:jc w:val="both"/>
                    <w:rPr>
                      <w:rFonts w:eastAsia="Times New Roman" w:cstheme="minorHAnsi"/>
                      <w:sz w:val="20"/>
                      <w:szCs w:val="20"/>
                      <w:lang w:eastAsia="el-GR"/>
                    </w:rPr>
                  </w:pPr>
                  <w:r w:rsidRPr="006876AA">
                    <w:rPr>
                      <w:rFonts w:eastAsia="Times New Roman" w:cstheme="minorHAnsi"/>
                      <w:sz w:val="20"/>
                      <w:szCs w:val="20"/>
                      <w:lang w:eastAsia="el-GR"/>
                    </w:rPr>
                    <w:t>και</w:t>
                  </w:r>
                  <w:r>
                    <w:rPr>
                      <w:rFonts w:eastAsia="Times New Roman" w:cstheme="minorHAnsi"/>
                      <w:sz w:val="20"/>
                      <w:szCs w:val="20"/>
                      <w:lang w:eastAsia="el-GR"/>
                    </w:rPr>
                    <w:t xml:space="preserve"> </w:t>
                  </w:r>
                  <w:r w:rsidRPr="006876AA">
                    <w:rPr>
                      <w:rFonts w:eastAsia="Times New Roman" w:cstheme="minorHAnsi"/>
                      <w:sz w:val="20"/>
                      <w:szCs w:val="20"/>
                      <w:lang w:eastAsia="el-GR"/>
                    </w:rPr>
                    <w:t xml:space="preserve">Ανθεκτικότητας («Δανειακή Σύμβαση») και έως τη λήξη της περιόδου διαθεσιμότητας των κεφαλαίων του δανείου </w:t>
                  </w:r>
                </w:p>
                <w:p w14:paraId="13DA2BD9" w14:textId="77777777" w:rsidR="006876AA" w:rsidRDefault="006876AA" w:rsidP="006876AA">
                  <w:pPr>
                    <w:spacing w:after="0" w:line="360" w:lineRule="auto"/>
                    <w:ind w:right="-427"/>
                    <w:jc w:val="both"/>
                    <w:rPr>
                      <w:rFonts w:eastAsia="Times New Roman" w:cstheme="minorHAnsi"/>
                      <w:sz w:val="20"/>
                      <w:szCs w:val="20"/>
                      <w:lang w:eastAsia="el-GR"/>
                    </w:rPr>
                  </w:pPr>
                  <w:r w:rsidRPr="006876AA">
                    <w:rPr>
                      <w:rFonts w:eastAsia="Times New Roman" w:cstheme="minorHAnsi"/>
                      <w:sz w:val="20"/>
                      <w:szCs w:val="20"/>
                      <w:lang w:eastAsia="el-GR"/>
                    </w:rPr>
                    <w:lastRenderedPageBreak/>
                    <w:t>αυτού, ως αυτή θα ορίζεται στην Δανειακή Σύμβαση, ή έως την πλήρη εκταμίευση του εν λόγω δανεί</w:t>
                  </w:r>
                  <w:r>
                    <w:rPr>
                      <w:rFonts w:eastAsia="Times New Roman" w:cstheme="minorHAnsi"/>
                      <w:sz w:val="20"/>
                      <w:szCs w:val="20"/>
                      <w:lang w:eastAsia="el-GR"/>
                    </w:rPr>
                    <w:t xml:space="preserve">ου. </w:t>
                  </w:r>
                  <w:r w:rsidRPr="006876AA">
                    <w:rPr>
                      <w:rFonts w:eastAsia="Times New Roman" w:cstheme="minorHAnsi"/>
                      <w:sz w:val="20"/>
                      <w:szCs w:val="20"/>
                      <w:lang w:eastAsia="el-GR"/>
                    </w:rPr>
                    <w:t>Μετά το διάστημα</w:t>
                  </w:r>
                </w:p>
                <w:p w14:paraId="33D0EE3D" w14:textId="77777777" w:rsidR="006876AA" w:rsidRDefault="006876AA" w:rsidP="006876AA">
                  <w:pPr>
                    <w:spacing w:after="0" w:line="360" w:lineRule="auto"/>
                    <w:ind w:right="-427"/>
                    <w:jc w:val="both"/>
                    <w:rPr>
                      <w:rFonts w:eastAsia="Times New Roman" w:cstheme="minorHAnsi"/>
                      <w:sz w:val="20"/>
                      <w:szCs w:val="20"/>
                      <w:lang w:eastAsia="el-GR"/>
                    </w:rPr>
                  </w:pPr>
                  <w:r w:rsidRPr="006876AA">
                    <w:rPr>
                      <w:rFonts w:eastAsia="Times New Roman" w:cstheme="minorHAnsi"/>
                      <w:sz w:val="20"/>
                      <w:szCs w:val="20"/>
                      <w:lang w:eastAsia="el-GR"/>
                    </w:rPr>
                    <w:t xml:space="preserve">αυτό, αναφορικά με την τυχόν μεταβολή των πραγματικών δικαιούχων της Εταιρείας, θα ισχύουν τα οριζόμενα στη </w:t>
                  </w:r>
                </w:p>
                <w:p w14:paraId="71505BCB" w14:textId="77777777" w:rsidR="006876AA" w:rsidRPr="006876AA" w:rsidRDefault="006876AA" w:rsidP="006876AA">
                  <w:pPr>
                    <w:spacing w:after="0" w:line="360" w:lineRule="auto"/>
                    <w:ind w:right="-427"/>
                    <w:jc w:val="both"/>
                    <w:rPr>
                      <w:rFonts w:eastAsia="Times New Roman" w:cstheme="minorHAnsi"/>
                      <w:sz w:val="20"/>
                      <w:szCs w:val="20"/>
                      <w:lang w:eastAsia="el-GR"/>
                    </w:rPr>
                  </w:pPr>
                  <w:r>
                    <w:rPr>
                      <w:rFonts w:eastAsia="Times New Roman" w:cstheme="minorHAnsi"/>
                      <w:sz w:val="20"/>
                      <w:szCs w:val="20"/>
                      <w:lang w:eastAsia="el-GR"/>
                    </w:rPr>
                    <w:t xml:space="preserve">Δανειακή </w:t>
                  </w:r>
                  <w:r w:rsidRPr="006876AA">
                    <w:rPr>
                      <w:rFonts w:eastAsia="Times New Roman" w:cstheme="minorHAnsi"/>
                      <w:sz w:val="20"/>
                      <w:szCs w:val="20"/>
                      <w:lang w:eastAsia="el-GR"/>
                    </w:rPr>
                    <w:t>Σύμβαση.</w:t>
                  </w:r>
                </w:p>
              </w:tc>
            </w:tr>
          </w:tbl>
          <w:p w14:paraId="1CCC0644" w14:textId="77777777" w:rsidR="006876AA" w:rsidRPr="006876AA" w:rsidRDefault="006876AA" w:rsidP="006876AA">
            <w:pPr>
              <w:spacing w:after="0" w:line="240" w:lineRule="auto"/>
              <w:ind w:right="124"/>
              <w:rPr>
                <w:rFonts w:asciiTheme="minorHAnsi" w:eastAsia="MS Mincho" w:hAnsiTheme="minorHAnsi" w:cstheme="minorHAnsi"/>
                <w:sz w:val="20"/>
                <w:szCs w:val="20"/>
              </w:rPr>
            </w:pPr>
          </w:p>
        </w:tc>
      </w:tr>
    </w:tbl>
    <w:p w14:paraId="1A60C1BA" w14:textId="77777777" w:rsidR="00F57715" w:rsidRDefault="00F57715" w:rsidP="00F57715">
      <w:pPr>
        <w:spacing w:after="0" w:line="240" w:lineRule="atLeast"/>
        <w:ind w:left="426"/>
        <w:contextualSpacing/>
        <w:rPr>
          <w:rFonts w:cstheme="minorHAnsi"/>
          <w:sz w:val="24"/>
          <w:szCs w:val="24"/>
        </w:rPr>
      </w:pPr>
    </w:p>
    <w:p w14:paraId="0CF4C627" w14:textId="77777777" w:rsidR="00F57715" w:rsidRDefault="00F57715" w:rsidP="00F57715">
      <w:pPr>
        <w:tabs>
          <w:tab w:val="left" w:pos="7938"/>
        </w:tabs>
        <w:spacing w:line="240" w:lineRule="auto"/>
        <w:ind w:right="-427"/>
        <w:jc w:val="right"/>
        <w:rPr>
          <w:rFonts w:eastAsia="Times New Roman" w:cstheme="minorHAnsi"/>
          <w:sz w:val="18"/>
          <w:szCs w:val="18"/>
          <w:lang w:eastAsia="el-GR"/>
        </w:rPr>
      </w:pPr>
      <w:r>
        <w:rPr>
          <w:rFonts w:eastAsia="Times New Roman" w:cstheme="minorHAnsi"/>
          <w:sz w:val="18"/>
          <w:szCs w:val="18"/>
          <w:lang w:eastAsia="el-GR"/>
        </w:rPr>
        <w:t>Ημερομηνία:        .../.../20....</w:t>
      </w:r>
    </w:p>
    <w:p w14:paraId="256287E2" w14:textId="77777777" w:rsidR="00F57715" w:rsidRDefault="00F57715" w:rsidP="00F57715">
      <w:pPr>
        <w:autoSpaceDE w:val="0"/>
        <w:autoSpaceDN w:val="0"/>
        <w:adjustRightInd w:val="0"/>
        <w:spacing w:after="0" w:line="240" w:lineRule="auto"/>
        <w:jc w:val="center"/>
        <w:rPr>
          <w:rFonts w:eastAsia="Times New Roman" w:cs="Verdana"/>
          <w:sz w:val="20"/>
          <w:szCs w:val="20"/>
          <w:lang w:eastAsia="el-GR"/>
        </w:rPr>
      </w:pPr>
    </w:p>
    <w:p w14:paraId="5003A80A" w14:textId="77777777" w:rsidR="00F57715" w:rsidRDefault="00F57715" w:rsidP="00F57715">
      <w:pPr>
        <w:autoSpaceDE w:val="0"/>
        <w:autoSpaceDN w:val="0"/>
        <w:adjustRightInd w:val="0"/>
        <w:spacing w:after="0" w:line="240" w:lineRule="auto"/>
        <w:jc w:val="center"/>
        <w:rPr>
          <w:rFonts w:eastAsia="Times New Roman" w:cs="Verdana"/>
          <w:sz w:val="20"/>
          <w:szCs w:val="20"/>
          <w:lang w:eastAsia="el-GR"/>
        </w:rPr>
      </w:pPr>
      <w:r>
        <w:rPr>
          <w:rFonts w:eastAsia="Times New Roman" w:cs="Verdana"/>
          <w:sz w:val="20"/>
          <w:szCs w:val="20"/>
          <w:lang w:eastAsia="el-GR"/>
        </w:rPr>
        <w:t xml:space="preserve">Για την Εταιρεία </w:t>
      </w:r>
    </w:p>
    <w:p w14:paraId="375277A7" w14:textId="77777777" w:rsidR="00F57715" w:rsidRDefault="00F57715" w:rsidP="00F57715">
      <w:pPr>
        <w:autoSpaceDE w:val="0"/>
        <w:autoSpaceDN w:val="0"/>
        <w:adjustRightInd w:val="0"/>
        <w:spacing w:after="0" w:line="240" w:lineRule="auto"/>
        <w:jc w:val="center"/>
        <w:rPr>
          <w:rFonts w:eastAsia="Times New Roman" w:cs="Verdana"/>
          <w:sz w:val="20"/>
          <w:szCs w:val="20"/>
          <w:lang w:eastAsia="el-GR"/>
        </w:rPr>
      </w:pPr>
      <w:r>
        <w:rPr>
          <w:rFonts w:eastAsia="Times New Roman" w:cs="Verdana"/>
          <w:sz w:val="20"/>
          <w:szCs w:val="20"/>
          <w:lang w:eastAsia="el-GR"/>
        </w:rPr>
        <w:t>-Ο-</w:t>
      </w:r>
    </w:p>
    <w:p w14:paraId="71C50A58" w14:textId="77777777" w:rsidR="00F57715" w:rsidRDefault="00F57715" w:rsidP="00F57715">
      <w:pPr>
        <w:autoSpaceDE w:val="0"/>
        <w:autoSpaceDN w:val="0"/>
        <w:adjustRightInd w:val="0"/>
        <w:spacing w:after="0" w:line="240" w:lineRule="auto"/>
        <w:jc w:val="center"/>
        <w:rPr>
          <w:rFonts w:eastAsia="Times New Roman" w:cs="Verdana"/>
          <w:sz w:val="20"/>
          <w:szCs w:val="20"/>
          <w:lang w:eastAsia="el-GR"/>
        </w:rPr>
      </w:pPr>
      <w:r>
        <w:rPr>
          <w:rFonts w:eastAsia="Times New Roman" w:cs="Verdana"/>
          <w:sz w:val="20"/>
          <w:szCs w:val="20"/>
          <w:lang w:eastAsia="el-GR"/>
        </w:rPr>
        <w:t>Νόμιμος Εκπρόσωπος</w:t>
      </w:r>
    </w:p>
    <w:p w14:paraId="2F2AD984" w14:textId="77777777" w:rsidR="00F57715" w:rsidRDefault="00F57715" w:rsidP="00F57715">
      <w:pPr>
        <w:autoSpaceDE w:val="0"/>
        <w:autoSpaceDN w:val="0"/>
        <w:adjustRightInd w:val="0"/>
        <w:spacing w:after="0" w:line="240" w:lineRule="auto"/>
        <w:jc w:val="center"/>
        <w:rPr>
          <w:rFonts w:eastAsia="Times New Roman" w:cs="Verdana"/>
          <w:sz w:val="20"/>
          <w:szCs w:val="20"/>
          <w:lang w:eastAsia="el-GR"/>
        </w:rPr>
      </w:pPr>
    </w:p>
    <w:p w14:paraId="19E7670F" w14:textId="77777777" w:rsidR="00F57715" w:rsidRDefault="00F57715" w:rsidP="00F57715">
      <w:pPr>
        <w:autoSpaceDE w:val="0"/>
        <w:autoSpaceDN w:val="0"/>
        <w:adjustRightInd w:val="0"/>
        <w:spacing w:after="0" w:line="240" w:lineRule="auto"/>
        <w:jc w:val="center"/>
        <w:rPr>
          <w:rFonts w:eastAsia="Times New Roman" w:cs="Verdana"/>
          <w:sz w:val="20"/>
          <w:szCs w:val="20"/>
          <w:lang w:eastAsia="el-GR"/>
        </w:rPr>
      </w:pPr>
    </w:p>
    <w:p w14:paraId="5D697693" w14:textId="77777777" w:rsidR="00F57715" w:rsidRDefault="00F57715" w:rsidP="00F57715">
      <w:pPr>
        <w:autoSpaceDE w:val="0"/>
        <w:autoSpaceDN w:val="0"/>
        <w:adjustRightInd w:val="0"/>
        <w:spacing w:after="0" w:line="240" w:lineRule="auto"/>
        <w:jc w:val="center"/>
        <w:rPr>
          <w:rFonts w:eastAsia="Times New Roman" w:cs="Verdana"/>
          <w:sz w:val="20"/>
          <w:szCs w:val="20"/>
          <w:lang w:eastAsia="el-GR"/>
        </w:rPr>
      </w:pPr>
    </w:p>
    <w:p w14:paraId="31F6D439" w14:textId="77777777" w:rsidR="00F57715" w:rsidRDefault="00F57715" w:rsidP="00F57715">
      <w:pPr>
        <w:autoSpaceDE w:val="0"/>
        <w:autoSpaceDN w:val="0"/>
        <w:adjustRightInd w:val="0"/>
        <w:spacing w:after="0" w:line="240" w:lineRule="auto"/>
        <w:jc w:val="center"/>
        <w:rPr>
          <w:rFonts w:eastAsia="Times New Roman" w:cs="Verdana"/>
          <w:sz w:val="20"/>
          <w:szCs w:val="20"/>
          <w:lang w:eastAsia="el-GR"/>
        </w:rPr>
      </w:pPr>
      <w:r>
        <w:rPr>
          <w:rFonts w:eastAsia="Times New Roman" w:cs="Verdana"/>
          <w:sz w:val="20"/>
          <w:szCs w:val="20"/>
          <w:lang w:eastAsia="el-GR"/>
        </w:rPr>
        <w:t xml:space="preserve">(σφραγίδα-επωνυμία εταιρείας, </w:t>
      </w:r>
    </w:p>
    <w:p w14:paraId="65385AFB" w14:textId="77777777" w:rsidR="00F57715" w:rsidRDefault="00F57715" w:rsidP="00F57715">
      <w:pPr>
        <w:autoSpaceDE w:val="0"/>
        <w:autoSpaceDN w:val="0"/>
        <w:adjustRightInd w:val="0"/>
        <w:spacing w:after="0" w:line="240" w:lineRule="auto"/>
        <w:jc w:val="center"/>
        <w:rPr>
          <w:rFonts w:eastAsia="Times New Roman" w:cs="Verdana"/>
          <w:sz w:val="20"/>
          <w:szCs w:val="20"/>
          <w:lang w:eastAsia="el-GR"/>
        </w:rPr>
      </w:pPr>
      <w:r>
        <w:rPr>
          <w:rFonts w:eastAsia="Times New Roman" w:cs="Verdana"/>
          <w:sz w:val="20"/>
          <w:szCs w:val="20"/>
          <w:lang w:eastAsia="el-GR"/>
        </w:rPr>
        <w:t>ονοματεπώνυμο και ιδιόχειρη υπογραφή εκπροσώπου)</w:t>
      </w:r>
    </w:p>
    <w:p w14:paraId="3E074BF1" w14:textId="77777777" w:rsidR="00F57715" w:rsidRDefault="00F57715" w:rsidP="00F57715">
      <w:pPr>
        <w:autoSpaceDE w:val="0"/>
        <w:autoSpaceDN w:val="0"/>
        <w:adjustRightInd w:val="0"/>
        <w:spacing w:after="0" w:line="240" w:lineRule="auto"/>
        <w:jc w:val="center"/>
        <w:rPr>
          <w:rFonts w:eastAsia="Times New Roman" w:cs="Verdana"/>
          <w:sz w:val="20"/>
          <w:szCs w:val="20"/>
          <w:lang w:eastAsia="el-GR"/>
        </w:rPr>
      </w:pPr>
    </w:p>
    <w:p w14:paraId="38F92096" w14:textId="77777777" w:rsidR="00F57715" w:rsidRDefault="00F57715" w:rsidP="00F57715">
      <w:pPr>
        <w:autoSpaceDE w:val="0"/>
        <w:autoSpaceDN w:val="0"/>
        <w:adjustRightInd w:val="0"/>
        <w:spacing w:after="0" w:line="240" w:lineRule="auto"/>
        <w:jc w:val="center"/>
        <w:rPr>
          <w:rFonts w:eastAsia="Times New Roman" w:cs="Verdana"/>
          <w:sz w:val="20"/>
          <w:szCs w:val="20"/>
          <w:lang w:eastAsia="el-GR"/>
        </w:rPr>
      </w:pPr>
    </w:p>
    <w:p w14:paraId="4863F1A2"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3D39B735"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6A36408C"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3E5721F6" w14:textId="77777777" w:rsidR="00991154" w:rsidRDefault="00991154" w:rsidP="006876AA">
      <w:pPr>
        <w:autoSpaceDE w:val="0"/>
        <w:autoSpaceDN w:val="0"/>
        <w:adjustRightInd w:val="0"/>
        <w:spacing w:after="0" w:line="240" w:lineRule="auto"/>
        <w:rPr>
          <w:rFonts w:eastAsia="Times New Roman" w:cs="Verdana"/>
          <w:sz w:val="20"/>
          <w:szCs w:val="20"/>
          <w:lang w:eastAsia="el-GR"/>
        </w:rPr>
      </w:pPr>
    </w:p>
    <w:p w14:paraId="2FBEB1CF"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41B82B10"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7FC15502" w14:textId="00333B09" w:rsidR="00946DEA" w:rsidRPr="00235C9B" w:rsidRDefault="00946DEA" w:rsidP="00946DEA">
      <w:pPr>
        <w:keepNext/>
        <w:keepLines/>
        <w:spacing w:before="120"/>
        <w:jc w:val="both"/>
        <w:outlineLvl w:val="2"/>
        <w:rPr>
          <w:rFonts w:eastAsiaTheme="majorEastAsia" w:cstheme="minorHAnsi"/>
          <w:b/>
          <w:bCs/>
          <w:i/>
          <w:iCs/>
          <w:color w:val="021342"/>
        </w:rPr>
      </w:pPr>
      <w:bookmarkStart w:id="13" w:name="_Toc163045172"/>
      <w:r w:rsidRPr="00235C9B">
        <w:rPr>
          <w:rFonts w:eastAsiaTheme="majorEastAsia" w:cstheme="minorHAnsi"/>
          <w:b/>
          <w:bCs/>
          <w:i/>
          <w:iCs/>
          <w:color w:val="021342"/>
        </w:rPr>
        <w:t xml:space="preserve">Συλλογή και Καταχώρηση δεδομένων του άρθρου 22.2.δ του Κανονισμού (ΕΕ) 2021/241 </w:t>
      </w:r>
      <w:bookmarkEnd w:id="13"/>
    </w:p>
    <w:p w14:paraId="36E7228A" w14:textId="77777777" w:rsidR="00946DEA" w:rsidRPr="00235C9B" w:rsidRDefault="00946DEA" w:rsidP="00946DEA">
      <w:pPr>
        <w:autoSpaceDE w:val="0"/>
        <w:autoSpaceDN w:val="0"/>
        <w:adjustRightInd w:val="0"/>
        <w:spacing w:after="0" w:line="276" w:lineRule="auto"/>
        <w:jc w:val="both"/>
        <w:rPr>
          <w:rFonts w:cstheme="minorHAnsi"/>
          <w:color w:val="222222"/>
        </w:rPr>
      </w:pPr>
    </w:p>
    <w:p w14:paraId="5C24E8DD" w14:textId="77777777" w:rsidR="00946DEA" w:rsidRPr="00235C9B" w:rsidRDefault="00946DEA" w:rsidP="00946DEA">
      <w:pPr>
        <w:pStyle w:val="BodyText"/>
        <w:shd w:val="clear" w:color="auto" w:fill="auto"/>
        <w:spacing w:after="0"/>
        <w:rPr>
          <w:color w:val="FFFFFF" w:themeColor="background1"/>
        </w:rPr>
      </w:pPr>
    </w:p>
    <w:p w14:paraId="1617211B" w14:textId="77777777" w:rsidR="00946DEA" w:rsidRDefault="00946DEA" w:rsidP="00946DEA">
      <w:pPr>
        <w:widowControl w:val="0"/>
        <w:autoSpaceDE w:val="0"/>
        <w:autoSpaceDN w:val="0"/>
        <w:spacing w:before="37" w:after="0" w:line="360" w:lineRule="auto"/>
        <w:ind w:right="-99"/>
        <w:jc w:val="both"/>
        <w:rPr>
          <w:rFonts w:cs="Calibri"/>
        </w:rPr>
      </w:pPr>
      <w:r w:rsidRPr="00235C9B">
        <w:rPr>
          <w:rFonts w:cs="Calibri"/>
        </w:rPr>
        <w:t>Η διαδικασία συλλογής και καταχώρησης δεδομένων του άρθρου 22.2.δ του Κανονισμού (ΕΕ) 2021/241, όπως αυτή ισχύει, είναι διαθέσιμη σε μορφή αρχείου .</w:t>
      </w:r>
      <w:r w:rsidRPr="00235C9B">
        <w:rPr>
          <w:rFonts w:cs="Calibri"/>
          <w:lang w:val="en-US"/>
        </w:rPr>
        <w:t>pdf</w:t>
      </w:r>
      <w:r w:rsidRPr="00235C9B">
        <w:rPr>
          <w:rFonts w:cs="Calibri"/>
        </w:rPr>
        <w:t xml:space="preserve"> στην ηλεκτρονική διεύθυνση </w:t>
      </w:r>
      <w:hyperlink r:id="rId19" w:history="1">
        <w:r w:rsidRPr="00235C9B">
          <w:rPr>
            <w:rStyle w:val="Hyperlink"/>
            <w:rFonts w:cs="Calibri"/>
            <w:color w:val="6B9F25"/>
            <w:lang w:val="en-US"/>
          </w:rPr>
          <w:t>https</w:t>
        </w:r>
        <w:r w:rsidRPr="00235C9B">
          <w:rPr>
            <w:rStyle w:val="Hyperlink"/>
            <w:rFonts w:cs="Calibri"/>
            <w:color w:val="6B9F25"/>
          </w:rPr>
          <w:t>://</w:t>
        </w:r>
        <w:proofErr w:type="spellStart"/>
        <w:r w:rsidRPr="00235C9B">
          <w:rPr>
            <w:rStyle w:val="Hyperlink"/>
            <w:rFonts w:cs="Calibri"/>
            <w:color w:val="6B9F25"/>
            <w:lang w:val="en-US"/>
          </w:rPr>
          <w:t>greece</w:t>
        </w:r>
        <w:proofErr w:type="spellEnd"/>
        <w:r w:rsidRPr="00235C9B">
          <w:rPr>
            <w:rStyle w:val="Hyperlink"/>
            <w:rFonts w:cs="Calibri"/>
            <w:color w:val="6B9F25"/>
          </w:rPr>
          <w:t>20.</w:t>
        </w:r>
        <w:r w:rsidRPr="00235C9B">
          <w:rPr>
            <w:rStyle w:val="Hyperlink"/>
            <w:rFonts w:cs="Calibri"/>
            <w:color w:val="6B9F25"/>
            <w:lang w:val="en-US"/>
          </w:rPr>
          <w:t>gov</w:t>
        </w:r>
        <w:r w:rsidRPr="00235C9B">
          <w:rPr>
            <w:rStyle w:val="Hyperlink"/>
            <w:rFonts w:cs="Calibri"/>
            <w:color w:val="6B9F25"/>
          </w:rPr>
          <w:t>.</w:t>
        </w:r>
        <w:r w:rsidRPr="00235C9B">
          <w:rPr>
            <w:rStyle w:val="Hyperlink"/>
            <w:rFonts w:cs="Calibri"/>
            <w:color w:val="6B9F25"/>
            <w:lang w:val="en-US"/>
          </w:rPr>
          <w:t>gr</w:t>
        </w:r>
        <w:r w:rsidRPr="00235C9B">
          <w:rPr>
            <w:rStyle w:val="Hyperlink"/>
            <w:rFonts w:cs="Calibri"/>
            <w:color w:val="6B9F25"/>
          </w:rPr>
          <w:t>/</w:t>
        </w:r>
        <w:proofErr w:type="spellStart"/>
        <w:r w:rsidRPr="00235C9B">
          <w:rPr>
            <w:rStyle w:val="Hyperlink"/>
            <w:rFonts w:cs="Calibri"/>
            <w:color w:val="6B9F25"/>
            <w:lang w:val="en-US"/>
          </w:rPr>
          <w:t>systima</w:t>
        </w:r>
        <w:proofErr w:type="spellEnd"/>
        <w:r w:rsidRPr="00235C9B">
          <w:rPr>
            <w:rStyle w:val="Hyperlink"/>
            <w:rFonts w:cs="Calibri"/>
            <w:color w:val="6B9F25"/>
          </w:rPr>
          <w:t>-</w:t>
        </w:r>
        <w:proofErr w:type="spellStart"/>
        <w:r w:rsidRPr="00235C9B">
          <w:rPr>
            <w:rStyle w:val="Hyperlink"/>
            <w:rFonts w:cs="Calibri"/>
            <w:color w:val="6B9F25"/>
            <w:lang w:val="en-US"/>
          </w:rPr>
          <w:t>diaxeirisis</w:t>
        </w:r>
        <w:proofErr w:type="spellEnd"/>
        <w:r w:rsidRPr="00235C9B">
          <w:rPr>
            <w:rStyle w:val="Hyperlink"/>
            <w:rFonts w:cs="Calibri"/>
            <w:color w:val="6B9F25"/>
          </w:rPr>
          <w:t>-</w:t>
        </w:r>
        <w:r w:rsidRPr="00235C9B">
          <w:rPr>
            <w:rStyle w:val="Hyperlink"/>
            <w:rFonts w:cs="Calibri"/>
            <w:color w:val="6B9F25"/>
            <w:lang w:val="en-US"/>
          </w:rPr>
          <w:t>kai</w:t>
        </w:r>
        <w:r w:rsidRPr="00235C9B">
          <w:rPr>
            <w:rStyle w:val="Hyperlink"/>
            <w:rFonts w:cs="Calibri"/>
            <w:color w:val="6B9F25"/>
          </w:rPr>
          <w:t>-</w:t>
        </w:r>
        <w:proofErr w:type="spellStart"/>
        <w:r w:rsidRPr="00235C9B">
          <w:rPr>
            <w:rStyle w:val="Hyperlink"/>
            <w:rFonts w:cs="Calibri"/>
            <w:color w:val="6B9F25"/>
            <w:lang w:val="en-US"/>
          </w:rPr>
          <w:t>elegxou</w:t>
        </w:r>
        <w:proofErr w:type="spellEnd"/>
        <w:r w:rsidRPr="00235C9B">
          <w:rPr>
            <w:rStyle w:val="Hyperlink"/>
            <w:rFonts w:cs="Calibri"/>
            <w:color w:val="6B9F25"/>
          </w:rPr>
          <w:t>/</w:t>
        </w:r>
      </w:hyperlink>
      <w:r w:rsidRPr="00235C9B">
        <w:rPr>
          <w:rFonts w:cs="Calibri"/>
        </w:rPr>
        <w:t xml:space="preserve"> </w:t>
      </w:r>
    </w:p>
    <w:p w14:paraId="0F06533C" w14:textId="1F658E77" w:rsidR="00946DEA" w:rsidRPr="00235C9B" w:rsidRDefault="00946DEA" w:rsidP="00946DEA">
      <w:pPr>
        <w:widowControl w:val="0"/>
        <w:autoSpaceDE w:val="0"/>
        <w:autoSpaceDN w:val="0"/>
        <w:spacing w:before="37" w:after="0" w:line="360" w:lineRule="auto"/>
        <w:ind w:right="-99"/>
        <w:jc w:val="both"/>
        <w:rPr>
          <w:rFonts w:cs="Calibri"/>
        </w:rPr>
      </w:pPr>
      <w:r w:rsidRPr="00235C9B">
        <w:rPr>
          <w:rFonts w:cs="Calibri"/>
        </w:rPr>
        <w:t xml:space="preserve">υπό την ενότητα </w:t>
      </w:r>
      <w:hyperlink r:id="rId20" w:tgtFrame="_blank" w:history="1">
        <w:r w:rsidRPr="00235C9B">
          <w:rPr>
            <w:rStyle w:val="Hyperlink"/>
            <w:rFonts w:cs="Calibri"/>
            <w:i/>
            <w:iCs/>
          </w:rPr>
          <w:t xml:space="preserve">Διαδικασία Δ20 </w:t>
        </w:r>
      </w:hyperlink>
      <w:r w:rsidRPr="00235C9B">
        <w:rPr>
          <w:rFonts w:cs="Calibri"/>
          <w:i/>
          <w:iCs/>
        </w:rPr>
        <w:t xml:space="preserve"> και Καταχώριση Δεδομένων 1.1.</w:t>
      </w:r>
    </w:p>
    <w:p w14:paraId="00B3DC53" w14:textId="77777777" w:rsidR="00946DEA" w:rsidRPr="00AB7016" w:rsidRDefault="00946DEA" w:rsidP="00946DEA">
      <w:pPr>
        <w:autoSpaceDE w:val="0"/>
        <w:autoSpaceDN w:val="0"/>
        <w:adjustRightInd w:val="0"/>
        <w:spacing w:after="0" w:line="240" w:lineRule="auto"/>
        <w:rPr>
          <w:rFonts w:eastAsia="Times New Roman" w:cs="Verdana"/>
          <w:sz w:val="20"/>
          <w:szCs w:val="20"/>
          <w:lang w:eastAsia="el-GR"/>
        </w:rPr>
      </w:pPr>
    </w:p>
    <w:p w14:paraId="5158EEFC"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5BD52225" w14:textId="77777777" w:rsidR="00962B2B" w:rsidRDefault="00962B2B" w:rsidP="00F57715">
      <w:pPr>
        <w:autoSpaceDE w:val="0"/>
        <w:autoSpaceDN w:val="0"/>
        <w:adjustRightInd w:val="0"/>
        <w:spacing w:after="0" w:line="240" w:lineRule="auto"/>
        <w:jc w:val="center"/>
        <w:rPr>
          <w:rFonts w:eastAsia="Times New Roman" w:cs="Verdana"/>
          <w:sz w:val="20"/>
          <w:szCs w:val="20"/>
          <w:lang w:eastAsia="el-GR"/>
        </w:rPr>
      </w:pPr>
    </w:p>
    <w:p w14:paraId="1A8BD529" w14:textId="77777777" w:rsidR="00962B2B" w:rsidRDefault="00962B2B" w:rsidP="00F57715">
      <w:pPr>
        <w:autoSpaceDE w:val="0"/>
        <w:autoSpaceDN w:val="0"/>
        <w:adjustRightInd w:val="0"/>
        <w:spacing w:after="0" w:line="240" w:lineRule="auto"/>
        <w:jc w:val="center"/>
        <w:rPr>
          <w:rFonts w:eastAsia="Times New Roman" w:cs="Verdana"/>
          <w:sz w:val="20"/>
          <w:szCs w:val="20"/>
          <w:lang w:eastAsia="el-GR"/>
        </w:rPr>
      </w:pPr>
    </w:p>
    <w:p w14:paraId="017D5912" w14:textId="77777777" w:rsidR="00962B2B" w:rsidRDefault="00962B2B" w:rsidP="00F57715">
      <w:pPr>
        <w:autoSpaceDE w:val="0"/>
        <w:autoSpaceDN w:val="0"/>
        <w:adjustRightInd w:val="0"/>
        <w:spacing w:after="0" w:line="240" w:lineRule="auto"/>
        <w:jc w:val="center"/>
        <w:rPr>
          <w:rFonts w:eastAsia="Times New Roman" w:cs="Verdana"/>
          <w:sz w:val="20"/>
          <w:szCs w:val="20"/>
          <w:lang w:eastAsia="el-GR"/>
        </w:rPr>
      </w:pPr>
    </w:p>
    <w:p w14:paraId="40CEAC7B" w14:textId="77777777" w:rsidR="00962B2B" w:rsidRDefault="00962B2B" w:rsidP="00F57715">
      <w:pPr>
        <w:autoSpaceDE w:val="0"/>
        <w:autoSpaceDN w:val="0"/>
        <w:adjustRightInd w:val="0"/>
        <w:spacing w:after="0" w:line="240" w:lineRule="auto"/>
        <w:jc w:val="center"/>
        <w:rPr>
          <w:rFonts w:eastAsia="Times New Roman" w:cs="Verdana"/>
          <w:sz w:val="20"/>
          <w:szCs w:val="20"/>
          <w:lang w:eastAsia="el-GR"/>
        </w:rPr>
      </w:pPr>
    </w:p>
    <w:p w14:paraId="017764E0" w14:textId="77777777" w:rsidR="00962B2B" w:rsidRDefault="00962B2B" w:rsidP="00946DEA">
      <w:pPr>
        <w:autoSpaceDE w:val="0"/>
        <w:autoSpaceDN w:val="0"/>
        <w:adjustRightInd w:val="0"/>
        <w:spacing w:after="0" w:line="240" w:lineRule="auto"/>
        <w:rPr>
          <w:rFonts w:eastAsia="Times New Roman" w:cs="Verdana"/>
          <w:sz w:val="20"/>
          <w:szCs w:val="20"/>
          <w:lang w:eastAsia="el-GR"/>
        </w:rPr>
      </w:pPr>
    </w:p>
    <w:p w14:paraId="5C65861E"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3DD71533" w14:textId="77777777" w:rsidR="00991154" w:rsidRDefault="00991154" w:rsidP="00F57715">
      <w:pPr>
        <w:autoSpaceDE w:val="0"/>
        <w:autoSpaceDN w:val="0"/>
        <w:adjustRightInd w:val="0"/>
        <w:spacing w:after="0" w:line="240" w:lineRule="auto"/>
        <w:jc w:val="center"/>
        <w:rPr>
          <w:rFonts w:eastAsia="Times New Roman" w:cs="Verdana"/>
          <w:sz w:val="20"/>
          <w:szCs w:val="20"/>
          <w:lang w:eastAsia="el-GR"/>
        </w:rPr>
      </w:pPr>
    </w:p>
    <w:p w14:paraId="7F5524D5" w14:textId="77777777" w:rsidR="00F57715" w:rsidRPr="00070A2F" w:rsidRDefault="00F57715" w:rsidP="00F57715">
      <w:pPr>
        <w:spacing w:after="0" w:line="240" w:lineRule="auto"/>
        <w:ind w:right="-16"/>
        <w:jc w:val="both"/>
        <w:rPr>
          <w:rFonts w:ascii="Verdana" w:hAnsi="Verdana"/>
          <w:sz w:val="14"/>
          <w:szCs w:val="14"/>
        </w:rPr>
      </w:pPr>
      <w:r w:rsidRPr="00070A2F">
        <w:rPr>
          <w:rFonts w:ascii="Verdana" w:hAnsi="Verdana"/>
          <w:sz w:val="14"/>
          <w:szCs w:val="14"/>
        </w:rPr>
        <w:t>(1) Αναγράφεται από τον ενδιαφερόμενο πολίτη ή Αρχή ή η Υπηρεσία του δημόσιου τομέα, που απευθύνεται η αίτηση.</w:t>
      </w:r>
    </w:p>
    <w:p w14:paraId="00730162" w14:textId="77777777" w:rsidR="00F57715" w:rsidRPr="00070A2F" w:rsidRDefault="00F57715" w:rsidP="00F57715">
      <w:pPr>
        <w:spacing w:after="0" w:line="240" w:lineRule="auto"/>
        <w:ind w:right="-16"/>
        <w:jc w:val="both"/>
        <w:rPr>
          <w:rFonts w:ascii="Verdana" w:hAnsi="Verdana"/>
          <w:sz w:val="14"/>
          <w:szCs w:val="14"/>
        </w:rPr>
      </w:pPr>
      <w:r w:rsidRPr="00070A2F">
        <w:rPr>
          <w:rFonts w:ascii="Verdana" w:hAnsi="Verdana"/>
          <w:sz w:val="14"/>
          <w:szCs w:val="14"/>
        </w:rPr>
        <w:t xml:space="preserve">(2) Αναγράφεται ολογράφως. </w:t>
      </w:r>
    </w:p>
    <w:p w14:paraId="5708C5C5" w14:textId="77777777" w:rsidR="00F57715" w:rsidRPr="00070A2F" w:rsidRDefault="00F57715" w:rsidP="00F57715">
      <w:pPr>
        <w:spacing w:after="0" w:line="240" w:lineRule="auto"/>
        <w:ind w:right="-16"/>
        <w:jc w:val="both"/>
        <w:rPr>
          <w:rFonts w:ascii="Verdana" w:hAnsi="Verdana"/>
          <w:sz w:val="14"/>
          <w:szCs w:val="14"/>
        </w:rPr>
      </w:pPr>
      <w:r w:rsidRPr="00070A2F">
        <w:rPr>
          <w:rFonts w:ascii="Verdana" w:hAnsi="Verdana"/>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698071D" w14:textId="77777777" w:rsidR="00F57715" w:rsidRPr="001976E9" w:rsidRDefault="00F57715" w:rsidP="00F57715">
      <w:pPr>
        <w:spacing w:after="0" w:line="240" w:lineRule="auto"/>
        <w:ind w:right="-16"/>
        <w:jc w:val="both"/>
        <w:rPr>
          <w:rFonts w:eastAsia="Times New Roman" w:cstheme="minorHAnsi"/>
          <w:sz w:val="18"/>
          <w:szCs w:val="18"/>
          <w:lang w:eastAsia="el-GR"/>
        </w:rPr>
      </w:pPr>
      <w:r w:rsidRPr="00070A2F">
        <w:rPr>
          <w:rFonts w:ascii="Verdana" w:hAnsi="Verdana"/>
          <w:sz w:val="14"/>
          <w:szCs w:val="14"/>
        </w:rPr>
        <w:t>(4) Σε περίπτωση ανεπάρκειας χώρου η δήλωση συνεχίζεται στην πίσω όψη της και υπογράφεται από τον δηλούντα ή την δηλούσα</w:t>
      </w:r>
      <w:r>
        <w:rPr>
          <w:rFonts w:ascii="Verdana" w:hAnsi="Verdana"/>
          <w:sz w:val="14"/>
          <w:szCs w:val="14"/>
        </w:rPr>
        <w:t xml:space="preserve">. </w:t>
      </w:r>
      <w:r w:rsidRPr="001976E9">
        <w:rPr>
          <w:rFonts w:cstheme="minorHAnsi"/>
        </w:rPr>
        <w:t xml:space="preserve"> </w:t>
      </w:r>
    </w:p>
    <w:p w14:paraId="11559BBC" w14:textId="77777777" w:rsidR="00F57715" w:rsidRDefault="00F57715" w:rsidP="00991154">
      <w:pPr>
        <w:autoSpaceDE w:val="0"/>
        <w:autoSpaceDN w:val="0"/>
        <w:adjustRightInd w:val="0"/>
        <w:spacing w:after="0" w:line="240" w:lineRule="auto"/>
        <w:rPr>
          <w:rFonts w:eastAsia="Times New Roman" w:cs="Verdana"/>
          <w:sz w:val="20"/>
          <w:szCs w:val="20"/>
          <w:lang w:eastAsia="el-GR"/>
        </w:rPr>
      </w:pPr>
    </w:p>
    <w:p w14:paraId="1C44379E" w14:textId="77777777" w:rsidR="00F57715" w:rsidRDefault="00F57715" w:rsidP="00F57715">
      <w:pPr>
        <w:autoSpaceDE w:val="0"/>
        <w:autoSpaceDN w:val="0"/>
        <w:adjustRightInd w:val="0"/>
        <w:spacing w:after="0" w:line="240" w:lineRule="auto"/>
        <w:jc w:val="center"/>
        <w:rPr>
          <w:rFonts w:eastAsia="Times New Roman" w:cs="Verdana"/>
          <w:sz w:val="20"/>
          <w:szCs w:val="20"/>
          <w:lang w:eastAsia="el-GR"/>
        </w:rPr>
      </w:pPr>
    </w:p>
    <w:p w14:paraId="00166458" w14:textId="77777777" w:rsidR="00F57715" w:rsidRDefault="00F57715" w:rsidP="00F57715">
      <w:pPr>
        <w:autoSpaceDE w:val="0"/>
        <w:autoSpaceDN w:val="0"/>
        <w:adjustRightInd w:val="0"/>
        <w:spacing w:after="0" w:line="240" w:lineRule="auto"/>
        <w:jc w:val="center"/>
        <w:rPr>
          <w:rFonts w:eastAsia="Times New Roman" w:cs="Verdana"/>
          <w:sz w:val="20"/>
          <w:szCs w:val="20"/>
          <w:lang w:eastAsia="el-GR"/>
        </w:rPr>
      </w:pPr>
    </w:p>
    <w:p w14:paraId="7614436E" w14:textId="77777777" w:rsidR="00F57715" w:rsidRDefault="00F57715" w:rsidP="00F57715">
      <w:pPr>
        <w:autoSpaceDE w:val="0"/>
        <w:autoSpaceDN w:val="0"/>
        <w:adjustRightInd w:val="0"/>
        <w:spacing w:after="0" w:line="240" w:lineRule="auto"/>
        <w:jc w:val="center"/>
        <w:rPr>
          <w:rFonts w:eastAsia="Times New Roman" w:cs="Verdana"/>
          <w:sz w:val="20"/>
          <w:szCs w:val="20"/>
          <w:lang w:eastAsia="el-GR"/>
        </w:rPr>
      </w:pPr>
    </w:p>
    <w:p w14:paraId="026BCD66" w14:textId="77777777" w:rsidR="00F57715" w:rsidRPr="00302839" w:rsidRDefault="00F57715" w:rsidP="00F57715"/>
    <w:sectPr w:rsidR="00F57715" w:rsidRPr="00302839">
      <w:headerReference w:type="default" r:id="rId21"/>
      <w:headerReference w:type="first" r:id="rId22"/>
      <w:footerReference w:type="firs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C4D4C" w14:textId="77777777" w:rsidR="00F26207" w:rsidRDefault="00F26207">
      <w:pPr>
        <w:spacing w:after="0" w:line="240" w:lineRule="auto"/>
      </w:pPr>
      <w:r>
        <w:separator/>
      </w:r>
    </w:p>
  </w:endnote>
  <w:endnote w:type="continuationSeparator" w:id="0">
    <w:p w14:paraId="3B5D735B" w14:textId="77777777" w:rsidR="00F26207" w:rsidRDefault="00F26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EUAlbertina">
    <w:altName w:val="Times New Roman"/>
    <w:panose1 w:val="00000000000000000000"/>
    <w:charset w:val="00"/>
    <w:family w:val="swiss"/>
    <w:notTrueType/>
    <w:pitch w:val="default"/>
    <w:sig w:usb0="00000001"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rlito">
    <w:altName w:val="Calibri"/>
    <w:charset w:val="00"/>
    <w:family w:val="swiss"/>
    <w:pitch w:val="variable"/>
    <w:sig w:usb0="E10002FF" w:usb1="5000ECFF" w:usb2="00000009" w:usb3="00000000" w:csb0="0000019F" w:csb1="00000000"/>
  </w:font>
  <w:font w:name="Hellas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EUAlbertinaGR-Bold">
    <w:panose1 w:val="00000000000000000000"/>
    <w:charset w:val="A1"/>
    <w:family w:val="auto"/>
    <w:notTrueType/>
    <w:pitch w:val="default"/>
    <w:sig w:usb0="00000081" w:usb1="00000000" w:usb2="00000000" w:usb3="00000000" w:csb0="00000008" w:csb1="00000000"/>
  </w:font>
  <w:font w:name="EUAlbertinaGR-Regu">
    <w:panose1 w:val="00000000000000000000"/>
    <w:charset w:val="A1"/>
    <w:family w:val="auto"/>
    <w:notTrueType/>
    <w:pitch w:val="default"/>
    <w:sig w:usb0="00000081" w:usb1="00000000" w:usb2="00000000" w:usb3="00000000" w:csb0="00000008" w:csb1="00000000"/>
  </w:font>
  <w:font w:name="EUAlbertina-Regu">
    <w:altName w:val="Times New Roman"/>
    <w:panose1 w:val="00000000000000000000"/>
    <w:charset w:val="A1"/>
    <w:family w:val="auto"/>
    <w:notTrueType/>
    <w:pitch w:val="default"/>
    <w:sig w:usb0="00000081" w:usb1="00000000" w:usb2="00000000" w:usb3="00000000" w:csb0="00000008" w:csb1="00000000"/>
  </w:font>
  <w:font w:name="EUAlbertinaGR-ReguItal">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23758"/>
      <w:docPartObj>
        <w:docPartGallery w:val="Page Numbers (Bottom of Page)"/>
        <w:docPartUnique/>
      </w:docPartObj>
    </w:sdtPr>
    <w:sdtEndPr>
      <w:rPr>
        <w:rFonts w:asciiTheme="minorHAnsi" w:hAnsiTheme="minorHAnsi" w:cstheme="minorHAnsi"/>
        <w:noProof/>
      </w:rPr>
    </w:sdtEndPr>
    <w:sdtContent>
      <w:p w14:paraId="57E1817D" w14:textId="77777777" w:rsidR="00F26207" w:rsidRPr="003600B6" w:rsidRDefault="00F26207">
        <w:pPr>
          <w:pStyle w:val="Footer"/>
          <w:jc w:val="center"/>
          <w:rPr>
            <w:rFonts w:asciiTheme="minorHAnsi" w:hAnsiTheme="minorHAnsi" w:cstheme="minorHAnsi"/>
          </w:rPr>
        </w:pPr>
        <w:r w:rsidRPr="003600B6">
          <w:rPr>
            <w:rFonts w:asciiTheme="minorHAnsi" w:hAnsiTheme="minorHAnsi" w:cstheme="minorHAnsi"/>
          </w:rPr>
          <w:fldChar w:fldCharType="begin"/>
        </w:r>
        <w:r w:rsidRPr="003600B6">
          <w:rPr>
            <w:rFonts w:asciiTheme="minorHAnsi" w:hAnsiTheme="minorHAnsi" w:cstheme="minorHAnsi"/>
          </w:rPr>
          <w:instrText xml:space="preserve"> PAGE   \* MERGEFORMAT </w:instrText>
        </w:r>
        <w:r w:rsidRPr="003600B6">
          <w:rPr>
            <w:rFonts w:asciiTheme="minorHAnsi" w:hAnsiTheme="minorHAnsi" w:cstheme="minorHAnsi"/>
          </w:rPr>
          <w:fldChar w:fldCharType="separate"/>
        </w:r>
        <w:r w:rsidR="007E7D4A">
          <w:rPr>
            <w:rFonts w:asciiTheme="minorHAnsi" w:hAnsiTheme="minorHAnsi" w:cstheme="minorHAnsi"/>
            <w:noProof/>
          </w:rPr>
          <w:t>4</w:t>
        </w:r>
        <w:r w:rsidRPr="003600B6">
          <w:rPr>
            <w:rFonts w:asciiTheme="minorHAnsi" w:hAnsiTheme="minorHAnsi" w:cstheme="minorHAnsi"/>
          </w:rPr>
          <w:fldChar w:fldCharType="end"/>
        </w:r>
      </w:p>
    </w:sdtContent>
  </w:sdt>
  <w:p w14:paraId="0131739A" w14:textId="77777777" w:rsidR="00F26207" w:rsidRDefault="00F26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B2CBA" w14:textId="77777777" w:rsidR="00F26207" w:rsidRDefault="00F26207">
    <w:pPr>
      <w:pStyle w:val="Footer"/>
      <w:jc w:val="right"/>
    </w:pPr>
    <w:r>
      <w:fldChar w:fldCharType="begin"/>
    </w:r>
    <w:r>
      <w:instrText xml:space="preserve"> PAGE   \* MERGEFORMAT </w:instrText>
    </w:r>
    <w:r>
      <w:fldChar w:fldCharType="separate"/>
    </w:r>
    <w:r>
      <w:rPr>
        <w:noProof/>
      </w:rPr>
      <w:t>1</w:t>
    </w:r>
    <w:r>
      <w:fldChar w:fldCharType="end"/>
    </w:r>
  </w:p>
  <w:p w14:paraId="5A6FC3CB" w14:textId="77777777" w:rsidR="00F26207" w:rsidRDefault="00F26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4BB4B" w14:textId="77777777" w:rsidR="00F26207" w:rsidRDefault="00F26207">
      <w:pPr>
        <w:spacing w:after="0" w:line="240" w:lineRule="auto"/>
      </w:pPr>
      <w:r>
        <w:separator/>
      </w:r>
    </w:p>
  </w:footnote>
  <w:footnote w:type="continuationSeparator" w:id="0">
    <w:p w14:paraId="16815F62" w14:textId="77777777" w:rsidR="00F26207" w:rsidRDefault="00F26207">
      <w:pPr>
        <w:spacing w:after="0" w:line="240" w:lineRule="auto"/>
      </w:pPr>
      <w:r>
        <w:continuationSeparator/>
      </w:r>
    </w:p>
  </w:footnote>
  <w:footnote w:id="1">
    <w:p w14:paraId="6310313F" w14:textId="77777777" w:rsidR="00F26207" w:rsidRDefault="00F26207" w:rsidP="00F57715">
      <w:pPr>
        <w:spacing w:after="0" w:line="240" w:lineRule="auto"/>
        <w:jc w:val="both"/>
      </w:pPr>
      <w:r>
        <w:rPr>
          <w:rStyle w:val="FootnoteReference"/>
        </w:rPr>
        <w:footnoteRef/>
      </w:r>
      <w:r>
        <w:t xml:space="preserve"> </w:t>
      </w:r>
      <w:r w:rsidRPr="00EC7B7D">
        <w:rPr>
          <w:rFonts w:cstheme="minorHAnsi"/>
          <w:sz w:val="20"/>
          <w:szCs w:val="20"/>
        </w:rPr>
        <w:t>Σύμφωνα με την Ανακοίνωση της Επιτροπής 2021/C 280/01 (Παρ. 1.3)</w:t>
      </w:r>
      <w:r>
        <w:rPr>
          <w:rFonts w:cstheme="minorHAnsi"/>
          <w:sz w:val="20"/>
          <w:szCs w:val="20"/>
        </w:rPr>
        <w:t>, δ</w:t>
      </w:r>
      <w:r w:rsidRPr="00EC7B7D">
        <w:rPr>
          <w:rFonts w:cstheme="minorHAnsi"/>
          <w:sz w:val="20"/>
          <w:szCs w:val="20"/>
        </w:rPr>
        <w:t>εν απαιτείται έλεγχος βιωσιμότητας</w:t>
      </w:r>
      <w:r>
        <w:rPr>
          <w:rFonts w:cstheme="minorHAnsi"/>
          <w:sz w:val="20"/>
          <w:szCs w:val="20"/>
        </w:rPr>
        <w:t xml:space="preserve"> στις ακόλουθες περιπτώσεις</w:t>
      </w:r>
      <w:r w:rsidRPr="00EC7B7D">
        <w:rPr>
          <w:rFonts w:cstheme="minorHAnsi"/>
          <w:sz w:val="20"/>
          <w:szCs w:val="20"/>
        </w:rPr>
        <w:t>: i) Επενδυτικά έργα</w:t>
      </w:r>
      <w:r>
        <w:rPr>
          <w:rFonts w:cstheme="minorHAnsi"/>
          <w:sz w:val="20"/>
          <w:szCs w:val="20"/>
        </w:rPr>
        <w:t xml:space="preserve"> των οποίων το συνολικό επενδυτικό κόστος δεν υπερβαίνει το ποσό </w:t>
      </w:r>
      <w:r w:rsidRPr="00EC7B7D">
        <w:rPr>
          <w:rFonts w:cstheme="minorHAnsi"/>
          <w:sz w:val="20"/>
          <w:szCs w:val="20"/>
        </w:rPr>
        <w:t xml:space="preserve"> </w:t>
      </w:r>
      <w:r>
        <w:rPr>
          <w:rFonts w:cstheme="minorHAnsi"/>
          <w:sz w:val="20"/>
          <w:szCs w:val="20"/>
        </w:rPr>
        <w:t>των</w:t>
      </w:r>
      <w:r w:rsidRPr="00EC7B7D">
        <w:rPr>
          <w:rFonts w:cstheme="minorHAnsi"/>
          <w:sz w:val="20"/>
          <w:szCs w:val="20"/>
        </w:rPr>
        <w:t xml:space="preserve"> € 10 εκατ. (</w:t>
      </w:r>
      <w:r>
        <w:rPr>
          <w:rFonts w:cstheme="minorHAnsi"/>
          <w:sz w:val="20"/>
          <w:szCs w:val="20"/>
        </w:rPr>
        <w:t xml:space="preserve">μη </w:t>
      </w:r>
      <w:proofErr w:type="spellStart"/>
      <w:r>
        <w:rPr>
          <w:rFonts w:cstheme="minorHAnsi"/>
          <w:sz w:val="20"/>
          <w:szCs w:val="20"/>
        </w:rPr>
        <w:t>συμπ</w:t>
      </w:r>
      <w:proofErr w:type="spellEnd"/>
      <w:r>
        <w:rPr>
          <w:rFonts w:cstheme="minorHAnsi"/>
          <w:sz w:val="20"/>
          <w:szCs w:val="20"/>
        </w:rPr>
        <w:t>.</w:t>
      </w:r>
      <w:r w:rsidRPr="00EC7B7D">
        <w:rPr>
          <w:rFonts w:cstheme="minorHAnsi"/>
          <w:sz w:val="20"/>
          <w:szCs w:val="20"/>
        </w:rPr>
        <w:t xml:space="preserve"> ΦΠΑ)</w:t>
      </w:r>
      <w:r>
        <w:rPr>
          <w:rFonts w:cstheme="minorHAnsi"/>
          <w:sz w:val="20"/>
          <w:szCs w:val="20"/>
        </w:rPr>
        <w:t xml:space="preserve">, </w:t>
      </w:r>
      <w:proofErr w:type="spellStart"/>
      <w:r w:rsidRPr="00EC7B7D">
        <w:rPr>
          <w:rFonts w:cstheme="minorHAnsi"/>
          <w:sz w:val="20"/>
          <w:szCs w:val="20"/>
        </w:rPr>
        <w:t>ii</w:t>
      </w:r>
      <w:proofErr w:type="spellEnd"/>
      <w:r w:rsidRPr="00EC7B7D">
        <w:rPr>
          <w:rFonts w:cstheme="minorHAnsi"/>
          <w:sz w:val="20"/>
          <w:szCs w:val="20"/>
        </w:rPr>
        <w:t xml:space="preserve">) Όσον αφορά την επιχειρηματική χρηματοδότηση γενικού σκοπού/τις άμεσες επενδύσεις μετοχικού κεφαλαίου, </w:t>
      </w:r>
      <w:r>
        <w:rPr>
          <w:rFonts w:cstheme="minorHAnsi"/>
          <w:sz w:val="20"/>
          <w:szCs w:val="20"/>
        </w:rPr>
        <w:t xml:space="preserve">η </w:t>
      </w:r>
      <w:r w:rsidRPr="00EC7B7D">
        <w:rPr>
          <w:rFonts w:cstheme="minorHAnsi"/>
          <w:sz w:val="20"/>
          <w:szCs w:val="20"/>
        </w:rPr>
        <w:t xml:space="preserve">συνολική χρηματοδότηση που παρέχει ο εταίρος υλοποίησης στον τελικό αποδέκτη, </w:t>
      </w:r>
      <w:r>
        <w:rPr>
          <w:rFonts w:cstheme="minorHAnsi"/>
          <w:sz w:val="20"/>
          <w:szCs w:val="20"/>
        </w:rPr>
        <w:t>δεν υπερβαίνει το ποσό των</w:t>
      </w:r>
      <w:r w:rsidRPr="00EC7B7D">
        <w:rPr>
          <w:rFonts w:cstheme="minorHAnsi"/>
          <w:sz w:val="20"/>
          <w:szCs w:val="20"/>
        </w:rPr>
        <w:t xml:space="preserve"> € 10 εκατ.</w:t>
      </w:r>
    </w:p>
  </w:footnote>
  <w:footnote w:id="2">
    <w:p w14:paraId="7F3E2D27" w14:textId="77777777" w:rsidR="00F26207" w:rsidRPr="00014D27" w:rsidRDefault="00F26207" w:rsidP="00F57715">
      <w:pPr>
        <w:pStyle w:val="FootnoteText"/>
      </w:pPr>
      <w:r>
        <w:rPr>
          <w:rStyle w:val="FootnoteReference"/>
        </w:rPr>
        <w:t>[</w:t>
      </w:r>
      <w:r>
        <w:rPr>
          <w:rStyle w:val="FootnoteReference"/>
          <w:rFonts w:asciiTheme="minorHAnsi" w:hAnsiTheme="minorHAnsi"/>
        </w:rPr>
        <w:t>*</w:t>
      </w:r>
      <w:r>
        <w:rPr>
          <w:rStyle w:val="FootnoteReference"/>
        </w:rPr>
        <w:t>]</w:t>
      </w:r>
      <w:r>
        <w:t xml:space="preserve"> </w:t>
      </w:r>
      <w:r w:rsidRPr="00014D27">
        <w:rPr>
          <w:rFonts w:ascii="Arial" w:hAnsi="Arial" w:cs="Arial"/>
          <w:bCs/>
          <w:i/>
          <w:iCs/>
          <w:sz w:val="16"/>
          <w:szCs w:val="16"/>
        </w:rPr>
        <w:t>Συμπληρώνεται με σύντομη περιγραφή του χρηματ</w:t>
      </w:r>
      <w:r>
        <w:rPr>
          <w:rFonts w:ascii="Arial" w:hAnsi="Arial" w:cs="Arial"/>
          <w:bCs/>
          <w:i/>
          <w:iCs/>
          <w:sz w:val="16"/>
          <w:szCs w:val="16"/>
        </w:rPr>
        <w:t>οδοτούμενου επενδυτικού σχεδίου</w:t>
      </w:r>
    </w:p>
  </w:footnote>
  <w:footnote w:id="3">
    <w:p w14:paraId="0F572742" w14:textId="77777777" w:rsidR="00F26207" w:rsidRPr="00247B26" w:rsidRDefault="00F26207" w:rsidP="00F57715">
      <w:pPr>
        <w:pStyle w:val="FootnoteText"/>
      </w:pPr>
      <w:r>
        <w:rPr>
          <w:rStyle w:val="FootnoteReference"/>
        </w:rPr>
        <w:t>[</w:t>
      </w:r>
      <w:r>
        <w:rPr>
          <w:rStyle w:val="FootnoteReference"/>
          <w:rFonts w:asciiTheme="minorHAnsi" w:hAnsiTheme="minorHAnsi"/>
        </w:rPr>
        <w:t>*</w:t>
      </w:r>
      <w:r>
        <w:rPr>
          <w:rStyle w:val="FootnoteReference"/>
        </w:rPr>
        <w:t>]</w:t>
      </w:r>
      <w:r>
        <w:t xml:space="preserve"> </w:t>
      </w:r>
      <w:r w:rsidRPr="00247B26">
        <w:rPr>
          <w:rFonts w:ascii="Arial" w:hAnsi="Arial" w:cs="Arial"/>
          <w:bCs/>
          <w:i/>
          <w:iCs/>
          <w:sz w:val="16"/>
          <w:szCs w:val="16"/>
        </w:rPr>
        <w:t>Συμπληρώνεται με σύντομη περιγραφή του χρηματ</w:t>
      </w:r>
      <w:r>
        <w:rPr>
          <w:rFonts w:ascii="Arial" w:hAnsi="Arial" w:cs="Arial"/>
          <w:bCs/>
          <w:i/>
          <w:iCs/>
          <w:sz w:val="16"/>
          <w:szCs w:val="16"/>
        </w:rPr>
        <w:t>οδοτούμενου επενδυτικού σχεδίου</w:t>
      </w:r>
    </w:p>
  </w:footnote>
  <w:footnote w:id="4">
    <w:p w14:paraId="1D89CCA5" w14:textId="77777777" w:rsidR="00F26207" w:rsidRPr="008A58EE" w:rsidRDefault="00F26207" w:rsidP="00F57715">
      <w:pPr>
        <w:pStyle w:val="FootnoteText"/>
      </w:pPr>
      <w:r>
        <w:rPr>
          <w:rStyle w:val="FootnoteReference"/>
        </w:rPr>
        <w:t>[</w:t>
      </w:r>
      <w:r>
        <w:rPr>
          <w:rStyle w:val="FootnoteReference"/>
          <w:rFonts w:asciiTheme="minorHAnsi" w:hAnsiTheme="minorHAnsi"/>
        </w:rPr>
        <w:t>*</w:t>
      </w:r>
      <w:r>
        <w:rPr>
          <w:rStyle w:val="FootnoteReference"/>
        </w:rPr>
        <w:t>]</w:t>
      </w:r>
      <w:r>
        <w:t xml:space="preserve"> </w:t>
      </w:r>
      <w:r w:rsidRPr="008A58EE">
        <w:rPr>
          <w:rFonts w:ascii="Arial" w:hAnsi="Arial" w:cs="Arial"/>
          <w:bCs/>
          <w:i/>
          <w:iCs/>
          <w:sz w:val="16"/>
          <w:szCs w:val="16"/>
        </w:rPr>
        <w:t>Συμπληρώνεται με σύντομη περιγραφή του χρηματ</w:t>
      </w:r>
      <w:r>
        <w:rPr>
          <w:rFonts w:ascii="Arial" w:hAnsi="Arial" w:cs="Arial"/>
          <w:bCs/>
          <w:i/>
          <w:iCs/>
          <w:sz w:val="16"/>
          <w:szCs w:val="16"/>
        </w:rPr>
        <w:t>οδοτούμενου επενδυτικού σχεδίου</w:t>
      </w:r>
    </w:p>
  </w:footnote>
  <w:footnote w:id="5">
    <w:p w14:paraId="4A7C9C39" w14:textId="77777777" w:rsidR="00F26207" w:rsidRPr="00F31FF6" w:rsidRDefault="00F26207" w:rsidP="00F57715">
      <w:pPr>
        <w:pStyle w:val="FootnoteText"/>
      </w:pPr>
      <w:r>
        <w:rPr>
          <w:rStyle w:val="FootnoteReference"/>
        </w:rPr>
        <w:t>[</w:t>
      </w:r>
      <w:r>
        <w:rPr>
          <w:rStyle w:val="FootnoteReference"/>
          <w:rFonts w:asciiTheme="minorHAnsi" w:hAnsiTheme="minorHAnsi"/>
        </w:rPr>
        <w:t>*</w:t>
      </w:r>
      <w:r w:rsidRPr="00F31FF6">
        <w:rPr>
          <w:rStyle w:val="FootnoteReference"/>
        </w:rPr>
        <w:t>]</w:t>
      </w:r>
      <w:r w:rsidRPr="00F31FF6">
        <w:t xml:space="preserve"> </w:t>
      </w:r>
      <w:r w:rsidRPr="006F46DE">
        <w:rPr>
          <w:rFonts w:ascii="Arial" w:hAnsi="Arial" w:cs="Arial"/>
          <w:bCs/>
          <w:i/>
          <w:iCs/>
          <w:sz w:val="16"/>
          <w:szCs w:val="16"/>
        </w:rPr>
        <w:t>Συμπληρώνεται με σύντομη περιγραφή του χρηματ</w:t>
      </w:r>
      <w:r>
        <w:rPr>
          <w:rFonts w:ascii="Arial" w:hAnsi="Arial" w:cs="Arial"/>
          <w:bCs/>
          <w:i/>
          <w:iCs/>
          <w:sz w:val="16"/>
          <w:szCs w:val="16"/>
        </w:rPr>
        <w:t>οδοτούμενου επενδυτικού σχεδίου</w:t>
      </w:r>
    </w:p>
  </w:footnote>
  <w:footnote w:id="6">
    <w:p w14:paraId="29821F15" w14:textId="77777777" w:rsidR="00F26207" w:rsidRPr="006F46DE" w:rsidRDefault="00F26207" w:rsidP="00F57715">
      <w:pPr>
        <w:pStyle w:val="FootnoteText"/>
      </w:pPr>
      <w:r>
        <w:rPr>
          <w:rStyle w:val="FootnoteReference"/>
        </w:rPr>
        <w:t>[</w:t>
      </w:r>
      <w:r>
        <w:rPr>
          <w:rStyle w:val="FootnoteReference"/>
          <w:rFonts w:asciiTheme="minorHAnsi" w:hAnsiTheme="minorHAnsi"/>
        </w:rPr>
        <w:t>*</w:t>
      </w:r>
      <w:r w:rsidRPr="00F31FF6">
        <w:rPr>
          <w:rStyle w:val="FootnoteReference"/>
        </w:rPr>
        <w:t>]</w:t>
      </w:r>
      <w:r w:rsidRPr="00F31FF6">
        <w:t xml:space="preserve"> </w:t>
      </w:r>
      <w:r w:rsidRPr="006F46DE">
        <w:rPr>
          <w:rFonts w:ascii="Arial" w:hAnsi="Arial" w:cs="Arial"/>
          <w:bCs/>
          <w:i/>
          <w:iCs/>
          <w:sz w:val="16"/>
          <w:szCs w:val="16"/>
        </w:rPr>
        <w:t>Συμπληρώνεται με σύντομη περιγραφή του χρηματοδοτούμενου επενδυ</w:t>
      </w:r>
      <w:r>
        <w:rPr>
          <w:rFonts w:ascii="Arial" w:hAnsi="Arial" w:cs="Arial"/>
          <w:bCs/>
          <w:i/>
          <w:iCs/>
          <w:sz w:val="16"/>
          <w:szCs w:val="16"/>
        </w:rPr>
        <w:t>τικού σχεδίου</w:t>
      </w:r>
    </w:p>
  </w:footnote>
  <w:footnote w:id="7">
    <w:p w14:paraId="7FEF4370" w14:textId="77777777" w:rsidR="00F26207" w:rsidRPr="006F46DE" w:rsidRDefault="00F26207" w:rsidP="00F57715">
      <w:pPr>
        <w:pStyle w:val="FootnoteText"/>
      </w:pPr>
      <w:r>
        <w:rPr>
          <w:rStyle w:val="FootnoteReference"/>
        </w:rPr>
        <w:t>[</w:t>
      </w:r>
      <w:r>
        <w:rPr>
          <w:rStyle w:val="FootnoteReference"/>
          <w:rFonts w:asciiTheme="minorHAnsi" w:hAnsiTheme="minorHAnsi"/>
        </w:rPr>
        <w:t>*</w:t>
      </w:r>
      <w:r w:rsidRPr="00F31FF6">
        <w:rPr>
          <w:rStyle w:val="FootnoteReference"/>
        </w:rPr>
        <w:t>]</w:t>
      </w:r>
      <w:r w:rsidRPr="00F31FF6">
        <w:t xml:space="preserve"> </w:t>
      </w:r>
      <w:r w:rsidRPr="006F46DE">
        <w:rPr>
          <w:rFonts w:ascii="Arial" w:hAnsi="Arial" w:cs="Arial"/>
          <w:bCs/>
          <w:i/>
          <w:iCs/>
          <w:sz w:val="16"/>
          <w:szCs w:val="16"/>
        </w:rPr>
        <w:t>Συμπληρώνεται με σύντομη περιγραφή του χρηματοδοτούμενου επενδυτικού σχεδίου.</w:t>
      </w:r>
    </w:p>
  </w:footnote>
  <w:footnote w:id="8">
    <w:p w14:paraId="18FB2596" w14:textId="77777777" w:rsidR="00F26207" w:rsidRPr="0026503E" w:rsidRDefault="00F26207" w:rsidP="00F57715">
      <w:pPr>
        <w:pStyle w:val="norm"/>
        <w:shd w:val="clear" w:color="auto" w:fill="FFFFFF"/>
        <w:spacing w:before="120" w:beforeAutospacing="0" w:after="0" w:afterAutospacing="0"/>
        <w:jc w:val="both"/>
        <w:rPr>
          <w:rFonts w:ascii="Verdana" w:hAnsi="Verdana"/>
          <w:color w:val="000000"/>
          <w:sz w:val="14"/>
          <w:szCs w:val="14"/>
          <w:lang w:val="el-GR"/>
        </w:rPr>
      </w:pPr>
      <w:r>
        <w:rPr>
          <w:rStyle w:val="FootnoteReference"/>
          <w:rFonts w:eastAsia="Calibri"/>
        </w:rPr>
        <w:footnoteRef/>
      </w:r>
      <w:r w:rsidRPr="0026503E">
        <w:rPr>
          <w:rFonts w:ascii="Verdana" w:hAnsi="Verdana"/>
          <w:sz w:val="14"/>
          <w:szCs w:val="14"/>
          <w:lang w:val="el-GR"/>
        </w:rPr>
        <w:t xml:space="preserve">[…]8. </w:t>
      </w:r>
      <w:r w:rsidRPr="0026503E">
        <w:rPr>
          <w:rFonts w:ascii="Verdana" w:hAnsi="Verdana"/>
          <w:color w:val="000000"/>
          <w:sz w:val="14"/>
          <w:szCs w:val="14"/>
          <w:lang w:val="el-GR"/>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26503E">
        <w:rPr>
          <w:rFonts w:ascii="Verdana" w:hAnsi="Verdana"/>
          <w:color w:val="000000"/>
          <w:sz w:val="14"/>
          <w:szCs w:val="14"/>
          <w:lang w:val="el-GR"/>
        </w:rPr>
        <w:t>εξαγοράζουσα</w:t>
      </w:r>
      <w:proofErr w:type="spellEnd"/>
      <w:r w:rsidRPr="0026503E">
        <w:rPr>
          <w:rFonts w:ascii="Verdana" w:hAnsi="Verdana"/>
          <w:color w:val="000000"/>
          <w:sz w:val="14"/>
          <w:szCs w:val="14"/>
          <w:lang w:val="el-GR"/>
        </w:rPr>
        <w:t xml:space="preserve"> επιχείρηση υπερβαίνει το σχετικό ανώτατο όριο. Οι ενισχύσεις ήσσονος σημασίας που είχαν χορηγηθεί νομίμως πριν από τη συγχώνευση ή την εξαγορά παραμένουν νόμιμες.</w:t>
      </w:r>
    </w:p>
    <w:p w14:paraId="75DDB5BE" w14:textId="77777777" w:rsidR="00F26207" w:rsidRPr="00B5787B" w:rsidRDefault="00F26207" w:rsidP="004B3B0A">
      <w:pPr>
        <w:shd w:val="clear" w:color="auto" w:fill="FFFFFF"/>
        <w:spacing w:after="0" w:line="240" w:lineRule="auto"/>
        <w:jc w:val="both"/>
        <w:rPr>
          <w:color w:val="000000"/>
        </w:rPr>
      </w:pPr>
      <w:r w:rsidRPr="00B5787B">
        <w:rPr>
          <w:rFonts w:ascii="Verdana" w:hAnsi="Verdana"/>
          <w:color w:val="000000"/>
          <w:sz w:val="14"/>
          <w:szCs w:val="14"/>
        </w:rPr>
        <w:t>9.</w:t>
      </w:r>
      <w:r w:rsidRPr="0026503E">
        <w:rPr>
          <w:rFonts w:ascii="Verdana" w:hAnsi="Verdana"/>
          <w:color w:val="000000"/>
          <w:sz w:val="14"/>
          <w:szCs w:val="14"/>
        </w:rPr>
        <w:t>  </w:t>
      </w:r>
      <w:r w:rsidRPr="00B5787B">
        <w:rPr>
          <w:rFonts w:ascii="Verdana" w:hAnsi="Verdana"/>
          <w:color w:val="000000"/>
          <w:sz w:val="14"/>
          <w:szCs w:val="14"/>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p w14:paraId="55923A73" w14:textId="77777777" w:rsidR="00F26207" w:rsidRPr="00B5787B" w:rsidRDefault="00F26207" w:rsidP="00F57715">
      <w:pPr>
        <w:pStyle w:val="FootnoteText"/>
      </w:pPr>
    </w:p>
  </w:footnote>
  <w:footnote w:id="9">
    <w:p w14:paraId="65D93481" w14:textId="77777777" w:rsidR="00F26207" w:rsidRDefault="00F26207" w:rsidP="00F57715">
      <w:pPr>
        <w:pStyle w:val="FootnoteText"/>
        <w:jc w:val="both"/>
        <w:rPr>
          <w:rFonts w:ascii="Arial Narrow" w:hAnsi="Arial Narrow"/>
          <w:sz w:val="16"/>
        </w:rPr>
      </w:pPr>
      <w:r>
        <w:rPr>
          <w:rStyle w:val="FootnoteReference"/>
          <w:rFonts w:ascii="Arial Narrow" w:hAnsi="Arial Narrow"/>
          <w:sz w:val="16"/>
        </w:rPr>
        <w:footnoteRef/>
      </w:r>
      <w:r>
        <w:rPr>
          <w:rFonts w:ascii="Arial Narrow" w:hAnsi="Arial Narrow"/>
          <w:sz w:val="16"/>
        </w:rPr>
        <w:t xml:space="preserve"> Στη συνέχεια του κειμένου, ο όρος «ορισμός» αναφέρεται στο παράρτημα της σύστασης 2003/361/ΕΚ της Επιτροπής που αφορά τον ορισμό των </w:t>
      </w:r>
      <w:proofErr w:type="spellStart"/>
      <w:r>
        <w:rPr>
          <w:rFonts w:ascii="Arial Narrow" w:hAnsi="Arial Narrow"/>
          <w:sz w:val="16"/>
        </w:rPr>
        <w:t>ΜμΕ</w:t>
      </w:r>
      <w:proofErr w:type="spellEnd"/>
      <w:r>
        <w:rPr>
          <w:rFonts w:ascii="Arial Narrow" w:hAnsi="Arial Narrow"/>
          <w:sz w:val="16"/>
        </w:rPr>
        <w:t>.</w:t>
      </w:r>
    </w:p>
  </w:footnote>
  <w:footnote w:id="10">
    <w:p w14:paraId="58C013D3" w14:textId="77777777" w:rsidR="00F26207" w:rsidRDefault="00F26207" w:rsidP="00F57715">
      <w:pPr>
        <w:pStyle w:val="FootnoteText"/>
        <w:jc w:val="both"/>
      </w:pPr>
      <w:r>
        <w:rPr>
          <w:rStyle w:val="FootnoteReference"/>
          <w:rFonts w:ascii="Arial Narrow" w:hAnsi="Arial Narrow"/>
          <w:sz w:val="16"/>
        </w:rPr>
        <w:footnoteRef/>
      </w:r>
      <w:r>
        <w:rPr>
          <w:rFonts w:ascii="Arial Narrow" w:hAnsi="Arial Narrow"/>
          <w:sz w:val="16"/>
        </w:rPr>
        <w:t xml:space="preserve"> Ορισμός, άρθρο 3.</w:t>
      </w:r>
    </w:p>
  </w:footnote>
  <w:footnote w:id="11">
    <w:p w14:paraId="5BC5731F" w14:textId="77777777" w:rsidR="00F26207" w:rsidRDefault="00F26207" w:rsidP="00F57715">
      <w:pPr>
        <w:shd w:val="clear" w:color="auto" w:fill="FFFFFF"/>
        <w:jc w:val="both"/>
      </w:pPr>
      <w:r>
        <w:rPr>
          <w:rStyle w:val="FootnoteReference"/>
          <w:rFonts w:ascii="Arial Narrow" w:hAnsi="Arial Narrow"/>
          <w:sz w:val="16"/>
        </w:rPr>
        <w:footnoteRef/>
      </w:r>
      <w:r>
        <w:t xml:space="preserve"> </w:t>
      </w:r>
      <w:r>
        <w:rPr>
          <w:rFonts w:ascii="Arial Narrow" w:hAnsi="Arial Narrow"/>
          <w:sz w:val="16"/>
        </w:rPr>
        <w:t>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κάθε επιχείρηση που είναι συνδεδεμένη με τη μετέχουσα επιχείρηση (ορισμός, άρθρο 3 παράγραφος 2).</w:t>
      </w:r>
    </w:p>
  </w:footnote>
  <w:footnote w:id="12">
    <w:p w14:paraId="40DE5490" w14:textId="77777777" w:rsidR="00F26207" w:rsidRDefault="00F26207" w:rsidP="00F57715">
      <w:pPr>
        <w:pStyle w:val="FootnoteText"/>
        <w:jc w:val="both"/>
        <w:rPr>
          <w:rFonts w:ascii="Arial Narrow" w:hAnsi="Arial Narrow"/>
          <w:sz w:val="16"/>
        </w:rPr>
      </w:pPr>
      <w:r>
        <w:rPr>
          <w:rStyle w:val="FootnoteReference"/>
          <w:rFonts w:ascii="Arial Narrow" w:hAnsi="Arial Narrow"/>
          <w:sz w:val="16"/>
        </w:rPr>
        <w:footnoteRef/>
      </w:r>
      <w:r>
        <w:rPr>
          <w:rFonts w:ascii="Arial Narrow" w:hAnsi="Arial Narrow"/>
          <w:sz w:val="16"/>
        </w:rPr>
        <w:t xml:space="preserve"> Μία επιχείρηση μπορεί ωστόσο να εξακολουθήσει να είναι ανεξάρτητη εάν το κατώτατο όριο του 25 % καλύπτεται ή υπερκαλύπτεται, στην περίπτωση των παρακάτω κατηγοριών επενδυτών (εφόσον αυτοί δεν είναι συνδεδεμένοι με την αιτούσα επιχείρηση):</w:t>
      </w:r>
    </w:p>
    <w:p w14:paraId="2C5EEC29" w14:textId="77777777" w:rsidR="00F26207" w:rsidRDefault="00F26207" w:rsidP="00F57715">
      <w:pPr>
        <w:pStyle w:val="FootnoteText"/>
        <w:jc w:val="both"/>
        <w:rPr>
          <w:rFonts w:ascii="Arial Narrow" w:hAnsi="Arial Narrow"/>
          <w:sz w:val="16"/>
        </w:rPr>
      </w:pPr>
      <w:r>
        <w:rPr>
          <w:rFonts w:ascii="Arial Narrow" w:hAnsi="Arial Narrow"/>
          <w:sz w:val="16"/>
        </w:rPr>
        <w:t>α) δημόσιες εταιρείες συμμετοχών, εταιρείες επιχειρηματικού κεφαλαίου, φυσικά πρόσωπα ή ομάδες φυσικών προσώπων που δραστηριοποιούνται συστηματικά σε επενδύσεις επιχειρηματικού κεφαλαίου («άγγελοι επιχειρήσεων») και που επενδύουν ίδια κεφάλαια σε μη εισηγμένες στο χρηματιστήριο επιχειρήσεις, εφόσον οι συνολικές επενδύσεις των εν λόγω επιχειρήσεων στην ίδια επιχείρηση δεν υπερβαίνουν το ποσό των 1 250 000 ευρώ,</w:t>
      </w:r>
    </w:p>
    <w:p w14:paraId="50969E2F" w14:textId="77777777" w:rsidR="00F26207" w:rsidRDefault="00F26207" w:rsidP="00F57715">
      <w:pPr>
        <w:pStyle w:val="FootnoteText"/>
        <w:jc w:val="both"/>
        <w:rPr>
          <w:rFonts w:ascii="Arial Narrow" w:hAnsi="Arial Narrow"/>
          <w:sz w:val="16"/>
        </w:rPr>
      </w:pPr>
      <w:r>
        <w:rPr>
          <w:rFonts w:ascii="Arial Narrow" w:hAnsi="Arial Narrow"/>
          <w:sz w:val="16"/>
        </w:rPr>
        <w:t>β) πανεπιστήμια ή ιδιωτικά ερευνητικά κέντρα μη κερδοσκοπικού σκοπού,</w:t>
      </w:r>
    </w:p>
    <w:p w14:paraId="3D3F613E" w14:textId="77777777" w:rsidR="00F26207" w:rsidRDefault="00F26207" w:rsidP="00F57715">
      <w:pPr>
        <w:pStyle w:val="FootnoteText"/>
        <w:jc w:val="both"/>
      </w:pPr>
      <w:r>
        <w:rPr>
          <w:rFonts w:ascii="Arial Narrow" w:hAnsi="Arial Narrow"/>
          <w:sz w:val="16"/>
        </w:rPr>
        <w:t>γ) θεσμικοί επενδυτές συμπεριλαμβανομένων των ταμείων περιφερειακής ανάπτυξης (Ορισμός, άρθρο 3 παράγραφος 2, εδάφιο 2).</w:t>
      </w:r>
    </w:p>
  </w:footnote>
  <w:footnote w:id="13">
    <w:p w14:paraId="43825E24" w14:textId="77777777" w:rsidR="00F26207" w:rsidRDefault="00F26207" w:rsidP="00F57715">
      <w:pPr>
        <w:pStyle w:val="FootnoteText"/>
        <w:jc w:val="both"/>
        <w:rPr>
          <w:rFonts w:ascii="Arial Narrow" w:hAnsi="Arial Narrow"/>
          <w:sz w:val="16"/>
        </w:rPr>
      </w:pPr>
      <w:r>
        <w:rPr>
          <w:rStyle w:val="FootnoteReference"/>
          <w:rFonts w:ascii="Arial Narrow" w:hAnsi="Arial Narrow"/>
          <w:sz w:val="16"/>
        </w:rPr>
        <w:footnoteRef/>
      </w:r>
      <w:r>
        <w:rPr>
          <w:rFonts w:ascii="Arial Narrow" w:hAnsi="Arial Narrow"/>
          <w:sz w:val="16"/>
        </w:rPr>
        <w:t xml:space="preserve"> — Εάν η εταιρική έδρα της επιχείρησης βρίσκεται σε κράτος μέλος που προβλέπει απαλλαγή από την υποχρέωση κατάρτισης παρομοίων λογαριασμών κατά την έννοια της έβδομης οδηγίας 83/349/ΕΟΚ του Συμβουλίου, η επιχείρηση οφείλει ωστόσο να διευκρινίζει ότι δεν πληροί κάποιον από τους ορούς που καθορίζονται στο άρθρο 3 παράγραφος 3 του ορισμού.</w:t>
      </w:r>
    </w:p>
    <w:p w14:paraId="7B626404" w14:textId="77777777" w:rsidR="00F26207" w:rsidRDefault="00F26207" w:rsidP="00F57715">
      <w:pPr>
        <w:pStyle w:val="FootnoteText"/>
        <w:jc w:val="both"/>
        <w:rPr>
          <w:rFonts w:ascii="Arial Narrow" w:hAnsi="Arial Narrow"/>
          <w:sz w:val="16"/>
        </w:rPr>
      </w:pPr>
      <w:r>
        <w:rPr>
          <w:rFonts w:ascii="Arial Narrow" w:hAnsi="Arial Narrow"/>
          <w:sz w:val="16"/>
        </w:rPr>
        <w:t>—Υπάρχουν ορισμένες πολύ σπάνιες περιπτώσεις όπου μία επιχείρηση μπορεί να θεωρηθεί ως συνδεδεμένη με μία άλλη μέσω ενός φυσικού προσώπου ή ομάδας φυσικών προσώπων που ενεργούν από κοινού (ορισμός, άρθρο 3 παράγραφος 3)·</w:t>
      </w:r>
    </w:p>
    <w:p w14:paraId="08A3DE99" w14:textId="77777777" w:rsidR="00F26207" w:rsidRDefault="00F26207" w:rsidP="00F57715">
      <w:pPr>
        <w:pStyle w:val="FootnoteText"/>
        <w:jc w:val="both"/>
        <w:rPr>
          <w:rFonts w:ascii="Arial Narrow" w:hAnsi="Arial Narrow"/>
          <w:sz w:val="16"/>
        </w:rPr>
      </w:pPr>
      <w:r>
        <w:rPr>
          <w:rFonts w:ascii="Arial Narrow" w:hAnsi="Arial Narrow"/>
          <w:sz w:val="16"/>
        </w:rPr>
        <w:t>—Από την άλλη πλευρά, υπάρχει η σχετικά σπάνια περίπτωση μία επιχείρηση να καταρτίζει με δική της πρωτοβουλία ενοποιημένους λογαριασμούς χωρίς να της επιβάλλεται παρόμοια υποχρέωση από την προαναφερόμενη έβδομη οδηγία. Στην περίπτωση αυτή, η επιχείρηση δεν είναι υποχρεωτικά συνδεδεμένη και μπορεί να θεωρηθεί ότι είναι μονό συνεργαζόμενη.</w:t>
      </w:r>
    </w:p>
    <w:p w14:paraId="119F51DA" w14:textId="77777777" w:rsidR="00F26207" w:rsidRDefault="00F26207" w:rsidP="00F57715">
      <w:pPr>
        <w:pStyle w:val="FootnoteText"/>
        <w:jc w:val="both"/>
      </w:pPr>
      <w:r>
        <w:rPr>
          <w:rFonts w:ascii="Arial Narrow" w:hAnsi="Arial Narrow"/>
          <w:sz w:val="16"/>
        </w:rPr>
        <w:t>Για να προσδιοριστεί εάν μία επιχείρηση είναι συνδεδεμένη ή όχι, πρέπει να εξακριβώνεται σε κάθε μία από τις παραπάνω περιπτώσεις εάν η επιχείρηση πληροί ή όχι κάποιον από τους ορούς που καθορίζονται στο άρθρο 3 παράγραφος 3 του ορισμού, ενδεχομένως μέσω ενός φυσικού προσώπου ή ομάδας φυσικών προσώπων που ενεργούν από κοινού.</w:t>
      </w:r>
    </w:p>
  </w:footnote>
  <w:footnote w:id="14">
    <w:p w14:paraId="2813C980" w14:textId="77777777" w:rsidR="00F26207" w:rsidRDefault="00F26207" w:rsidP="00F57715">
      <w:pPr>
        <w:pStyle w:val="FootnoteText"/>
        <w:jc w:val="both"/>
        <w:rPr>
          <w:rFonts w:ascii="Arial Narrow" w:hAnsi="Arial Narrow"/>
          <w:sz w:val="16"/>
        </w:rPr>
      </w:pPr>
      <w:r>
        <w:rPr>
          <w:rStyle w:val="FootnoteReference"/>
          <w:rFonts w:ascii="Arial Narrow" w:hAnsi="Arial Narrow"/>
          <w:sz w:val="16"/>
        </w:rPr>
        <w:footnoteRef/>
      </w:r>
      <w:r>
        <w:rPr>
          <w:rFonts w:ascii="Arial Narrow" w:hAnsi="Arial Narrow"/>
          <w:sz w:val="16"/>
        </w:rPr>
        <w:t xml:space="preserve"> Έβδομη οδηγία 83/349/ΕΟΚ του Συμβουλίου βασιζόμενη στο άρθρο 54 παράγραφος 3 στοιχείο ζ) της συνθήκης για τους ενοποιημένους λογαριασμούς (ΕΕ L 193 της 18.7.1983, σ. 1), όπως τροποποιήθηκε τελευταία από την οδηγία2001/65/ΕΚ του Ευρωπαϊκού Κοινοβουλίου και του Συμβουλίου (ΕΕ 1 283 της 27.10.2001, σ. 28).</w:t>
      </w:r>
    </w:p>
  </w:footnote>
  <w:footnote w:id="15">
    <w:p w14:paraId="1A25FAE9" w14:textId="77777777" w:rsidR="00F26207" w:rsidRDefault="00F26207" w:rsidP="00F57715">
      <w:pPr>
        <w:pStyle w:val="FootnoteText"/>
        <w:jc w:val="both"/>
        <w:rPr>
          <w:rFonts w:ascii="Arial Narrow" w:hAnsi="Arial Narrow"/>
          <w:sz w:val="16"/>
        </w:rPr>
      </w:pPr>
      <w:r>
        <w:rPr>
          <w:rStyle w:val="FootnoteReference"/>
          <w:rFonts w:ascii="Arial Narrow" w:hAnsi="Arial Narrow"/>
          <w:sz w:val="16"/>
        </w:rPr>
        <w:footnoteRef/>
      </w:r>
      <w:r>
        <w:rPr>
          <w:rFonts w:ascii="Arial Narrow" w:hAnsi="Arial Narrow"/>
          <w:sz w:val="16"/>
        </w:rPr>
        <w:t xml:space="preserve"> Ορισμός, άρθρο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9528893"/>
      <w:docPartObj>
        <w:docPartGallery w:val="Watermarks"/>
        <w:docPartUnique/>
      </w:docPartObj>
    </w:sdtPr>
    <w:sdtEndPr/>
    <w:sdtContent>
      <w:p w14:paraId="47D8F31C" w14:textId="77777777" w:rsidR="00F26207" w:rsidRDefault="00F26207">
        <w:pPr>
          <w:pStyle w:val="Header"/>
        </w:pPr>
        <w:r>
          <w:rPr>
            <w:noProof/>
            <w:lang w:eastAsia="el-GR"/>
          </w:rPr>
          <mc:AlternateContent>
            <mc:Choice Requires="wps">
              <w:drawing>
                <wp:anchor distT="0" distB="0" distL="114300" distR="114300" simplePos="0" relativeHeight="251659264" behindDoc="1" locked="0" layoutInCell="0" allowOverlap="1" wp14:anchorId="4ADCF595" wp14:editId="19C62F45">
                  <wp:simplePos x="0" y="0"/>
                  <wp:positionH relativeFrom="margin">
                    <wp:align>center</wp:align>
                  </wp:positionH>
                  <wp:positionV relativeFrom="margin">
                    <wp:align>center</wp:align>
                  </wp:positionV>
                  <wp:extent cx="5237480" cy="3142615"/>
                  <wp:effectExtent l="0" t="1143000" r="0" b="657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CD8015" w14:textId="77777777" w:rsidR="00F26207" w:rsidRDefault="00F26207" w:rsidP="00E315DD">
                              <w:pPr>
                                <w:pStyle w:val="NormalWeb"/>
                                <w:spacing w:before="0" w:beforeAutospacing="0" w:after="0" w:afterAutospacing="0"/>
                                <w:jc w:val="center"/>
                              </w:pPr>
                              <w:r>
                                <w:rPr>
                                  <w:rFonts w:ascii="Calibri" w:hAnsi="Calibri" w:cs="Calibri"/>
                                  <w:color w:val="C0C0C0"/>
                                  <w:sz w:val="2"/>
                                  <w:szCs w:val="2"/>
                                  <w:lang w:val="en-US"/>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7C8DD2" id="_x0000_t202" coordsize="21600,21600" o:spt="202" path="m,l,21600r21600,l21600,xe">
                  <v:stroke joinstyle="miter"/>
                  <v:path gradientshapeok="t" o:connecttype="rect"/>
                </v:shapetype>
                <v:shape id="Text Box 1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" o:allowincell="f" filled="f" stroked="f">
                  <v:stroke joinstyle="round"/>
                  <o:lock v:ext="edit" shapetype="t"/>
                  <v:textbox style="mso-fit-shape-to-text:t">
                    <w:txbxContent>
                      <w:p w:rsidR="00F26207" w:rsidRDefault="00F26207" w:rsidP="00E315DD">
                        <w:pPr>
                          <w:pStyle w:val="NormalWeb"/>
                          <w:spacing w:before="0" w:beforeAutospacing="0" w:after="0" w:afterAutospacing="0"/>
                          <w:jc w:val="center"/>
                        </w:pPr>
                        <w:r>
                          <w:rPr>
                            <w:rFonts w:ascii="Calibri" w:hAnsi="Calibri" w:cs="Calibri"/>
                            <w:color w:val="C0C0C0"/>
                            <w:sz w:val="2"/>
                            <w:szCs w:val="2"/>
                            <w:lang w:val="en-US"/>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3F329" w14:textId="77777777" w:rsidR="00F26207" w:rsidRDefault="00F26207">
    <w:pPr>
      <w:pStyle w:val="Header"/>
    </w:pPr>
  </w:p>
  <w:p w14:paraId="638425F6" w14:textId="77777777" w:rsidR="00F26207" w:rsidRPr="00D67F6F" w:rsidRDefault="00F26207" w:rsidP="004E5092">
    <w:pPr>
      <w:pStyle w:val="Header"/>
      <w:ind w:left="-426"/>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FB7D8" w14:textId="77777777" w:rsidR="00F26207" w:rsidRPr="00631762" w:rsidRDefault="00F26207" w:rsidP="00E315DD">
    <w:pPr>
      <w:pStyle w:val="Header"/>
      <w:tabs>
        <w:tab w:val="clear" w:pos="4153"/>
        <w:tab w:val="clear" w:pos="8306"/>
      </w:tabs>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BE8F2B"/>
    <w:multiLevelType w:val="hybridMultilevel"/>
    <w:tmpl w:val="A41B50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7514C"/>
    <w:multiLevelType w:val="hybridMultilevel"/>
    <w:tmpl w:val="242E4C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38" w:hanging="360"/>
      </w:pPr>
      <w:rPr>
        <w:rFonts w:ascii="Courier New" w:hAnsi="Courier New" w:cs="Courier New" w:hint="default"/>
      </w:rPr>
    </w:lvl>
    <w:lvl w:ilvl="2" w:tplc="04080005" w:tentative="1">
      <w:start w:val="1"/>
      <w:numFmt w:val="bullet"/>
      <w:lvlText w:val=""/>
      <w:lvlJc w:val="left"/>
      <w:pPr>
        <w:ind w:left="1758" w:hanging="360"/>
      </w:pPr>
      <w:rPr>
        <w:rFonts w:ascii="Wingdings" w:hAnsi="Wingdings" w:hint="default"/>
      </w:rPr>
    </w:lvl>
    <w:lvl w:ilvl="3" w:tplc="04080001" w:tentative="1">
      <w:start w:val="1"/>
      <w:numFmt w:val="bullet"/>
      <w:lvlText w:val=""/>
      <w:lvlJc w:val="left"/>
      <w:pPr>
        <w:ind w:left="2478" w:hanging="360"/>
      </w:pPr>
      <w:rPr>
        <w:rFonts w:ascii="Symbol" w:hAnsi="Symbol" w:hint="default"/>
      </w:rPr>
    </w:lvl>
    <w:lvl w:ilvl="4" w:tplc="04080003" w:tentative="1">
      <w:start w:val="1"/>
      <w:numFmt w:val="bullet"/>
      <w:lvlText w:val="o"/>
      <w:lvlJc w:val="left"/>
      <w:pPr>
        <w:ind w:left="3198" w:hanging="360"/>
      </w:pPr>
      <w:rPr>
        <w:rFonts w:ascii="Courier New" w:hAnsi="Courier New" w:cs="Courier New" w:hint="default"/>
      </w:rPr>
    </w:lvl>
    <w:lvl w:ilvl="5" w:tplc="04080005" w:tentative="1">
      <w:start w:val="1"/>
      <w:numFmt w:val="bullet"/>
      <w:lvlText w:val=""/>
      <w:lvlJc w:val="left"/>
      <w:pPr>
        <w:ind w:left="3918" w:hanging="360"/>
      </w:pPr>
      <w:rPr>
        <w:rFonts w:ascii="Wingdings" w:hAnsi="Wingdings" w:hint="default"/>
      </w:rPr>
    </w:lvl>
    <w:lvl w:ilvl="6" w:tplc="04080001" w:tentative="1">
      <w:start w:val="1"/>
      <w:numFmt w:val="bullet"/>
      <w:lvlText w:val=""/>
      <w:lvlJc w:val="left"/>
      <w:pPr>
        <w:ind w:left="4638" w:hanging="360"/>
      </w:pPr>
      <w:rPr>
        <w:rFonts w:ascii="Symbol" w:hAnsi="Symbol" w:hint="default"/>
      </w:rPr>
    </w:lvl>
    <w:lvl w:ilvl="7" w:tplc="04080003" w:tentative="1">
      <w:start w:val="1"/>
      <w:numFmt w:val="bullet"/>
      <w:lvlText w:val="o"/>
      <w:lvlJc w:val="left"/>
      <w:pPr>
        <w:ind w:left="5358" w:hanging="360"/>
      </w:pPr>
      <w:rPr>
        <w:rFonts w:ascii="Courier New" w:hAnsi="Courier New" w:cs="Courier New" w:hint="default"/>
      </w:rPr>
    </w:lvl>
    <w:lvl w:ilvl="8" w:tplc="04080005" w:tentative="1">
      <w:start w:val="1"/>
      <w:numFmt w:val="bullet"/>
      <w:lvlText w:val=""/>
      <w:lvlJc w:val="left"/>
      <w:pPr>
        <w:ind w:left="6078" w:hanging="360"/>
      </w:pPr>
      <w:rPr>
        <w:rFonts w:ascii="Wingdings" w:hAnsi="Wingdings" w:hint="default"/>
      </w:rPr>
    </w:lvl>
  </w:abstractNum>
  <w:abstractNum w:abstractNumId="2" w15:restartNumberingAfterBreak="0">
    <w:nsid w:val="049F7507"/>
    <w:multiLevelType w:val="hybridMultilevel"/>
    <w:tmpl w:val="BF387F96"/>
    <w:lvl w:ilvl="0" w:tplc="33D28CA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622221"/>
    <w:multiLevelType w:val="hybridMultilevel"/>
    <w:tmpl w:val="270EADDC"/>
    <w:lvl w:ilvl="0" w:tplc="04080001">
      <w:start w:val="1"/>
      <w:numFmt w:val="bullet"/>
      <w:lvlText w:val=""/>
      <w:lvlJc w:val="left"/>
      <w:pPr>
        <w:ind w:left="1068" w:hanging="708"/>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9D4BEA"/>
    <w:multiLevelType w:val="hybridMultilevel"/>
    <w:tmpl w:val="B2B8EDD8"/>
    <w:lvl w:ilvl="0" w:tplc="0C14A54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93156"/>
    <w:multiLevelType w:val="hybridMultilevel"/>
    <w:tmpl w:val="7F24EAC4"/>
    <w:lvl w:ilvl="0" w:tplc="0C14A54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DEF8714E">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E1BBD"/>
    <w:multiLevelType w:val="hybridMultilevel"/>
    <w:tmpl w:val="B7C449E6"/>
    <w:lvl w:ilvl="0" w:tplc="33D28CA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3377F0"/>
    <w:multiLevelType w:val="hybridMultilevel"/>
    <w:tmpl w:val="F3767AFA"/>
    <w:lvl w:ilvl="0" w:tplc="0C14A544">
      <w:start w:val="1"/>
      <mc:AlternateContent>
        <mc:Choice Requires="w14">
          <w:numFmt w:val="custom" w:format="α, β, γ, ..."/>
        </mc:Choice>
        <mc:Fallback>
          <w:numFmt w:val="decimal"/>
        </mc:Fallback>
      </mc:AlternateContent>
      <w:lvlText w:val="%1."/>
      <w:lvlJc w:val="left"/>
      <w:pPr>
        <w:ind w:left="1482" w:hanging="360"/>
      </w:pPr>
      <w:rPr>
        <w:rFonts w:hint="default"/>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8" w15:restartNumberingAfterBreak="0">
    <w:nsid w:val="2822483B"/>
    <w:multiLevelType w:val="hybridMultilevel"/>
    <w:tmpl w:val="0FBCEB6A"/>
    <w:lvl w:ilvl="0" w:tplc="B2E6B9A8">
      <w:start w:val="3"/>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DE445E"/>
    <w:multiLevelType w:val="hybridMultilevel"/>
    <w:tmpl w:val="BA7844F8"/>
    <w:lvl w:ilvl="0" w:tplc="60A05AF2">
      <w:start w:val="1"/>
      <mc:AlternateContent>
        <mc:Choice Requires="w14">
          <w:numFmt w:val="custom" w:format="α, β, γ, ..."/>
        </mc:Choice>
        <mc:Fallback>
          <w:numFmt w:val="decimal"/>
        </mc:Fallback>
      </mc:AlternateContent>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B300DD"/>
    <w:multiLevelType w:val="hybridMultilevel"/>
    <w:tmpl w:val="93CC89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49D0521"/>
    <w:multiLevelType w:val="multilevel"/>
    <w:tmpl w:val="AD44A780"/>
    <w:lvl w:ilvl="0">
      <w:start w:val="3"/>
      <w:numFmt w:val="bullet"/>
      <w:lvlText w:val="-"/>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13" w15:restartNumberingAfterBreak="0">
    <w:nsid w:val="462B2109"/>
    <w:multiLevelType w:val="hybridMultilevel"/>
    <w:tmpl w:val="50A41632"/>
    <w:lvl w:ilvl="0" w:tplc="CE341DEC">
      <w:start w:val="1"/>
      <w:numFmt w:val="decimal"/>
      <w:lvlText w:val="%1."/>
      <w:lvlJc w:val="left"/>
      <w:pPr>
        <w:ind w:left="720" w:hanging="360"/>
      </w:pPr>
      <w:rPr>
        <w:rFonts w:ascii="Calibri" w:hAnsi="Calibri"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884311C"/>
    <w:multiLevelType w:val="hybridMultilevel"/>
    <w:tmpl w:val="488A48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4A1F91"/>
    <w:multiLevelType w:val="hybridMultilevel"/>
    <w:tmpl w:val="0634475A"/>
    <w:lvl w:ilvl="0" w:tplc="CC4AE152">
      <w:start w:val="1"/>
      <mc:AlternateContent>
        <mc:Choice Requires="w14">
          <w:numFmt w:val="custom" w:format="α, β, γ, ..."/>
        </mc:Choice>
        <mc:Fallback>
          <w:numFmt w:val="decimal"/>
        </mc:Fallback>
      </mc:AlternateContent>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AA7ABA"/>
    <w:multiLevelType w:val="hybridMultilevel"/>
    <w:tmpl w:val="26F4E96A"/>
    <w:lvl w:ilvl="0" w:tplc="04080001">
      <w:start w:val="1"/>
      <w:numFmt w:val="bullet"/>
      <w:lvlText w:val=""/>
      <w:lvlJc w:val="left"/>
      <w:pPr>
        <w:ind w:left="1068" w:hanging="708"/>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6B93ED4"/>
    <w:multiLevelType w:val="hybridMultilevel"/>
    <w:tmpl w:val="83DAC222"/>
    <w:lvl w:ilvl="0" w:tplc="BE381EA8">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8877520"/>
    <w:multiLevelType w:val="hybridMultilevel"/>
    <w:tmpl w:val="C27EDBC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A4C6ED9"/>
    <w:multiLevelType w:val="hybridMultilevel"/>
    <w:tmpl w:val="A81A9458"/>
    <w:lvl w:ilvl="0" w:tplc="04080001">
      <w:start w:val="1"/>
      <w:numFmt w:val="bullet"/>
      <w:lvlText w:val=""/>
      <w:lvlJc w:val="left"/>
      <w:pPr>
        <w:ind w:left="1047" w:hanging="360"/>
      </w:pPr>
      <w:rPr>
        <w:rFonts w:ascii="Symbol" w:hAnsi="Symbol" w:hint="default"/>
      </w:rPr>
    </w:lvl>
    <w:lvl w:ilvl="1" w:tplc="04080003" w:tentative="1">
      <w:start w:val="1"/>
      <w:numFmt w:val="bullet"/>
      <w:lvlText w:val="o"/>
      <w:lvlJc w:val="left"/>
      <w:pPr>
        <w:ind w:left="1767" w:hanging="360"/>
      </w:pPr>
      <w:rPr>
        <w:rFonts w:ascii="Courier New" w:hAnsi="Courier New" w:cs="Courier New" w:hint="default"/>
      </w:rPr>
    </w:lvl>
    <w:lvl w:ilvl="2" w:tplc="04080005" w:tentative="1">
      <w:start w:val="1"/>
      <w:numFmt w:val="bullet"/>
      <w:lvlText w:val=""/>
      <w:lvlJc w:val="left"/>
      <w:pPr>
        <w:ind w:left="2487" w:hanging="360"/>
      </w:pPr>
      <w:rPr>
        <w:rFonts w:ascii="Wingdings" w:hAnsi="Wingdings" w:hint="default"/>
      </w:rPr>
    </w:lvl>
    <w:lvl w:ilvl="3" w:tplc="04080001" w:tentative="1">
      <w:start w:val="1"/>
      <w:numFmt w:val="bullet"/>
      <w:lvlText w:val=""/>
      <w:lvlJc w:val="left"/>
      <w:pPr>
        <w:ind w:left="3207" w:hanging="360"/>
      </w:pPr>
      <w:rPr>
        <w:rFonts w:ascii="Symbol" w:hAnsi="Symbol" w:hint="default"/>
      </w:rPr>
    </w:lvl>
    <w:lvl w:ilvl="4" w:tplc="04080003" w:tentative="1">
      <w:start w:val="1"/>
      <w:numFmt w:val="bullet"/>
      <w:lvlText w:val="o"/>
      <w:lvlJc w:val="left"/>
      <w:pPr>
        <w:ind w:left="3927" w:hanging="360"/>
      </w:pPr>
      <w:rPr>
        <w:rFonts w:ascii="Courier New" w:hAnsi="Courier New" w:cs="Courier New" w:hint="default"/>
      </w:rPr>
    </w:lvl>
    <w:lvl w:ilvl="5" w:tplc="04080005" w:tentative="1">
      <w:start w:val="1"/>
      <w:numFmt w:val="bullet"/>
      <w:lvlText w:val=""/>
      <w:lvlJc w:val="left"/>
      <w:pPr>
        <w:ind w:left="4647" w:hanging="360"/>
      </w:pPr>
      <w:rPr>
        <w:rFonts w:ascii="Wingdings" w:hAnsi="Wingdings" w:hint="default"/>
      </w:rPr>
    </w:lvl>
    <w:lvl w:ilvl="6" w:tplc="04080001" w:tentative="1">
      <w:start w:val="1"/>
      <w:numFmt w:val="bullet"/>
      <w:lvlText w:val=""/>
      <w:lvlJc w:val="left"/>
      <w:pPr>
        <w:ind w:left="5367" w:hanging="360"/>
      </w:pPr>
      <w:rPr>
        <w:rFonts w:ascii="Symbol" w:hAnsi="Symbol" w:hint="default"/>
      </w:rPr>
    </w:lvl>
    <w:lvl w:ilvl="7" w:tplc="04080003" w:tentative="1">
      <w:start w:val="1"/>
      <w:numFmt w:val="bullet"/>
      <w:lvlText w:val="o"/>
      <w:lvlJc w:val="left"/>
      <w:pPr>
        <w:ind w:left="6087" w:hanging="360"/>
      </w:pPr>
      <w:rPr>
        <w:rFonts w:ascii="Courier New" w:hAnsi="Courier New" w:cs="Courier New" w:hint="default"/>
      </w:rPr>
    </w:lvl>
    <w:lvl w:ilvl="8" w:tplc="04080005" w:tentative="1">
      <w:start w:val="1"/>
      <w:numFmt w:val="bullet"/>
      <w:lvlText w:val=""/>
      <w:lvlJc w:val="left"/>
      <w:pPr>
        <w:ind w:left="6807" w:hanging="360"/>
      </w:pPr>
      <w:rPr>
        <w:rFonts w:ascii="Wingdings" w:hAnsi="Wingdings" w:hint="default"/>
      </w:rPr>
    </w:lvl>
  </w:abstractNum>
  <w:abstractNum w:abstractNumId="20" w15:restartNumberingAfterBreak="0">
    <w:nsid w:val="703D3728"/>
    <w:multiLevelType w:val="hybridMultilevel"/>
    <w:tmpl w:val="6896BFEE"/>
    <w:lvl w:ilvl="0" w:tplc="33D28CA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A5A1DF2"/>
    <w:multiLevelType w:val="multilevel"/>
    <w:tmpl w:val="0526D8D8"/>
    <w:lvl w:ilvl="0">
      <w:start w:val="1"/>
      <w:numFmt w:val="decimal"/>
      <w:lvlText w:val="%1."/>
      <w:lvlJc w:val="left"/>
      <w:pPr>
        <w:tabs>
          <w:tab w:val="num" w:pos="0"/>
        </w:tabs>
        <w:ind w:left="360" w:hanging="360"/>
      </w:pPr>
      <w:rPr>
        <w:rFonts w:hint="default"/>
        <w:color w:val="FFFFFF"/>
      </w:rPr>
    </w:lvl>
    <w:lvl w:ilvl="1">
      <w:start w:val="17"/>
      <w:numFmt w:val="decimal"/>
      <w:isLgl/>
      <w:lvlText w:val="%1.%2"/>
      <w:lvlJc w:val="left"/>
      <w:pPr>
        <w:tabs>
          <w:tab w:val="num" w:pos="426"/>
        </w:tabs>
        <w:ind w:left="1146" w:hanging="720"/>
      </w:pPr>
      <w:rPr>
        <w:rFonts w:hint="default"/>
        <w:b/>
        <w:i w:val="0"/>
      </w:rPr>
    </w:lvl>
    <w:lvl w:ilvl="2">
      <w:start w:val="1"/>
      <w:numFmt w:val="decimal"/>
      <w:isLgl/>
      <w:lvlText w:val="%1.%2.%3"/>
      <w:lvlJc w:val="left"/>
      <w:pPr>
        <w:tabs>
          <w:tab w:val="num" w:pos="0"/>
        </w:tabs>
        <w:ind w:left="720" w:hanging="720"/>
      </w:pPr>
      <w:rPr>
        <w:rFonts w:hint="default"/>
        <w:b/>
        <w:i w:val="0"/>
        <w:sz w:val="22"/>
        <w:szCs w:val="22"/>
      </w:rPr>
    </w:lvl>
    <w:lvl w:ilvl="3">
      <w:start w:val="1"/>
      <w:numFmt w:val="decimal"/>
      <w:isLgl/>
      <w:lvlText w:val="%1.1.%3.%4"/>
      <w:lvlJc w:val="left"/>
      <w:pPr>
        <w:tabs>
          <w:tab w:val="num" w:pos="0"/>
        </w:tabs>
        <w:ind w:left="1080" w:hanging="1080"/>
      </w:pPr>
      <w:rPr>
        <w:rFonts w:hint="default"/>
        <w:i w:val="0"/>
        <w:sz w:val="22"/>
        <w:szCs w:val="22"/>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440" w:hanging="1440"/>
      </w:pPr>
      <w:rPr>
        <w:rFonts w:hint="default"/>
      </w:rPr>
    </w:lvl>
    <w:lvl w:ilvl="6">
      <w:start w:val="1"/>
      <w:numFmt w:val="decimal"/>
      <w:isLgl/>
      <w:lvlText w:val="%1.%2.%3.%4.%5.%6.%7"/>
      <w:lvlJc w:val="left"/>
      <w:pPr>
        <w:tabs>
          <w:tab w:val="num" w:pos="0"/>
        </w:tabs>
        <w:ind w:left="1800" w:hanging="1800"/>
      </w:pPr>
      <w:rPr>
        <w:rFonts w:hint="default"/>
      </w:rPr>
    </w:lvl>
    <w:lvl w:ilvl="7">
      <w:start w:val="1"/>
      <w:numFmt w:val="decimal"/>
      <w:isLgl/>
      <w:lvlText w:val="%1.%2.%3.%4.%5.%6.%7.%8"/>
      <w:lvlJc w:val="left"/>
      <w:pPr>
        <w:tabs>
          <w:tab w:val="num" w:pos="0"/>
        </w:tabs>
        <w:ind w:left="1800" w:hanging="1800"/>
      </w:pPr>
      <w:rPr>
        <w:rFonts w:hint="default"/>
      </w:rPr>
    </w:lvl>
    <w:lvl w:ilvl="8">
      <w:start w:val="1"/>
      <w:numFmt w:val="decimal"/>
      <w:isLgl/>
      <w:lvlText w:val="%1.%2.%3.%4.%5.%6.%7.%8.%9"/>
      <w:lvlJc w:val="left"/>
      <w:pPr>
        <w:tabs>
          <w:tab w:val="num" w:pos="0"/>
        </w:tabs>
        <w:ind w:left="2160" w:hanging="2160"/>
      </w:pPr>
      <w:rPr>
        <w:rFonts w:hint="default"/>
      </w:rPr>
    </w:lvl>
  </w:abstractNum>
  <w:num w:numId="1" w16cid:durableId="1161315066">
    <w:abstractNumId w:val="13"/>
  </w:num>
  <w:num w:numId="2" w16cid:durableId="1646665974">
    <w:abstractNumId w:val="3"/>
  </w:num>
  <w:num w:numId="3" w16cid:durableId="1820146040">
    <w:abstractNumId w:val="16"/>
  </w:num>
  <w:num w:numId="4" w16cid:durableId="5136812">
    <w:abstractNumId w:val="8"/>
  </w:num>
  <w:num w:numId="5" w16cid:durableId="1739864892">
    <w:abstractNumId w:val="11"/>
  </w:num>
  <w:num w:numId="6" w16cid:durableId="100033498">
    <w:abstractNumId w:val="21"/>
  </w:num>
  <w:num w:numId="7" w16cid:durableId="860825772">
    <w:abstractNumId w:val="9"/>
  </w:num>
  <w:num w:numId="8" w16cid:durableId="754937046">
    <w:abstractNumId w:val="4"/>
  </w:num>
  <w:num w:numId="9" w16cid:durableId="89352362">
    <w:abstractNumId w:val="17"/>
  </w:num>
  <w:num w:numId="10" w16cid:durableId="1069307349">
    <w:abstractNumId w:val="5"/>
  </w:num>
  <w:num w:numId="11" w16cid:durableId="628318019">
    <w:abstractNumId w:val="1"/>
  </w:num>
  <w:num w:numId="12" w16cid:durableId="839588270">
    <w:abstractNumId w:val="10"/>
  </w:num>
  <w:num w:numId="13" w16cid:durableId="1774131757">
    <w:abstractNumId w:val="7"/>
  </w:num>
  <w:num w:numId="14" w16cid:durableId="1584217205">
    <w:abstractNumId w:val="15"/>
  </w:num>
  <w:num w:numId="15" w16cid:durableId="1623613458">
    <w:abstractNumId w:val="6"/>
  </w:num>
  <w:num w:numId="16" w16cid:durableId="716244615">
    <w:abstractNumId w:val="2"/>
  </w:num>
  <w:num w:numId="17" w16cid:durableId="1068917666">
    <w:abstractNumId w:val="20"/>
  </w:num>
  <w:num w:numId="18" w16cid:durableId="1205603695">
    <w:abstractNumId w:val="14"/>
  </w:num>
  <w:num w:numId="19" w16cid:durableId="925502759">
    <w:abstractNumId w:val="19"/>
  </w:num>
  <w:num w:numId="20" w16cid:durableId="1664122304">
    <w:abstractNumId w:val="18"/>
  </w:num>
  <w:num w:numId="21" w16cid:durableId="899946456">
    <w:abstractNumId w:val="12"/>
  </w:num>
  <w:num w:numId="22" w16cid:durableId="826634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CD2"/>
    <w:rsid w:val="00001603"/>
    <w:rsid w:val="0004130C"/>
    <w:rsid w:val="000632F4"/>
    <w:rsid w:val="000A60EC"/>
    <w:rsid w:val="000C41FC"/>
    <w:rsid w:val="000C7D19"/>
    <w:rsid w:val="000D1670"/>
    <w:rsid w:val="000D3E0D"/>
    <w:rsid w:val="001749EB"/>
    <w:rsid w:val="001A0CC3"/>
    <w:rsid w:val="001B39C5"/>
    <w:rsid w:val="001D2A04"/>
    <w:rsid w:val="001E4400"/>
    <w:rsid w:val="00205E0C"/>
    <w:rsid w:val="00206DEE"/>
    <w:rsid w:val="002220F3"/>
    <w:rsid w:val="002335FA"/>
    <w:rsid w:val="00262152"/>
    <w:rsid w:val="00280222"/>
    <w:rsid w:val="00292D0B"/>
    <w:rsid w:val="002A0D22"/>
    <w:rsid w:val="002C7C23"/>
    <w:rsid w:val="002D3100"/>
    <w:rsid w:val="002E3556"/>
    <w:rsid w:val="002E72C9"/>
    <w:rsid w:val="00302839"/>
    <w:rsid w:val="00302F6D"/>
    <w:rsid w:val="00385629"/>
    <w:rsid w:val="00397476"/>
    <w:rsid w:val="003B7CC3"/>
    <w:rsid w:val="003C44C2"/>
    <w:rsid w:val="003E464D"/>
    <w:rsid w:val="00405820"/>
    <w:rsid w:val="00413DBB"/>
    <w:rsid w:val="004167F0"/>
    <w:rsid w:val="004250C8"/>
    <w:rsid w:val="004331A4"/>
    <w:rsid w:val="00455852"/>
    <w:rsid w:val="00491667"/>
    <w:rsid w:val="00492F44"/>
    <w:rsid w:val="004B2C41"/>
    <w:rsid w:val="004B3B0A"/>
    <w:rsid w:val="004E5092"/>
    <w:rsid w:val="004F5163"/>
    <w:rsid w:val="004F7A06"/>
    <w:rsid w:val="00502902"/>
    <w:rsid w:val="00550FFA"/>
    <w:rsid w:val="00552477"/>
    <w:rsid w:val="00553697"/>
    <w:rsid w:val="00572FB7"/>
    <w:rsid w:val="00580AB2"/>
    <w:rsid w:val="00582FD3"/>
    <w:rsid w:val="00583202"/>
    <w:rsid w:val="005D6CD2"/>
    <w:rsid w:val="005F343F"/>
    <w:rsid w:val="00617747"/>
    <w:rsid w:val="00626593"/>
    <w:rsid w:val="0062680B"/>
    <w:rsid w:val="00630A3B"/>
    <w:rsid w:val="0063672F"/>
    <w:rsid w:val="006421E1"/>
    <w:rsid w:val="006446F6"/>
    <w:rsid w:val="00650B3B"/>
    <w:rsid w:val="006649C1"/>
    <w:rsid w:val="00667F25"/>
    <w:rsid w:val="00685D4E"/>
    <w:rsid w:val="006876AA"/>
    <w:rsid w:val="00691674"/>
    <w:rsid w:val="006948DA"/>
    <w:rsid w:val="006952EC"/>
    <w:rsid w:val="006A0A96"/>
    <w:rsid w:val="006C3D36"/>
    <w:rsid w:val="006E48E3"/>
    <w:rsid w:val="006E4B6F"/>
    <w:rsid w:val="007942DD"/>
    <w:rsid w:val="007A0BFE"/>
    <w:rsid w:val="007A4F88"/>
    <w:rsid w:val="007A6289"/>
    <w:rsid w:val="007B33C7"/>
    <w:rsid w:val="007B5761"/>
    <w:rsid w:val="007C0ADB"/>
    <w:rsid w:val="007C685A"/>
    <w:rsid w:val="007D47C2"/>
    <w:rsid w:val="007D4BE6"/>
    <w:rsid w:val="007E1F29"/>
    <w:rsid w:val="007E7D4A"/>
    <w:rsid w:val="0081551C"/>
    <w:rsid w:val="00834B4A"/>
    <w:rsid w:val="0085758C"/>
    <w:rsid w:val="008C79C6"/>
    <w:rsid w:val="008D3125"/>
    <w:rsid w:val="00903BDC"/>
    <w:rsid w:val="00907772"/>
    <w:rsid w:val="009130BB"/>
    <w:rsid w:val="00924504"/>
    <w:rsid w:val="00946DEA"/>
    <w:rsid w:val="009624C8"/>
    <w:rsid w:val="00962B2B"/>
    <w:rsid w:val="0098472C"/>
    <w:rsid w:val="00991154"/>
    <w:rsid w:val="00992FD5"/>
    <w:rsid w:val="009963AC"/>
    <w:rsid w:val="009B08DF"/>
    <w:rsid w:val="009B7A31"/>
    <w:rsid w:val="009D4A71"/>
    <w:rsid w:val="009E0481"/>
    <w:rsid w:val="009F70F4"/>
    <w:rsid w:val="00A2226A"/>
    <w:rsid w:val="00A25D3C"/>
    <w:rsid w:val="00A44471"/>
    <w:rsid w:val="00A73225"/>
    <w:rsid w:val="00A741E2"/>
    <w:rsid w:val="00A83902"/>
    <w:rsid w:val="00A87464"/>
    <w:rsid w:val="00A968D3"/>
    <w:rsid w:val="00AA078D"/>
    <w:rsid w:val="00AA1224"/>
    <w:rsid w:val="00B07B5B"/>
    <w:rsid w:val="00B158E8"/>
    <w:rsid w:val="00B55159"/>
    <w:rsid w:val="00B62FA0"/>
    <w:rsid w:val="00B636C5"/>
    <w:rsid w:val="00B665E4"/>
    <w:rsid w:val="00B72115"/>
    <w:rsid w:val="00B723F2"/>
    <w:rsid w:val="00B86015"/>
    <w:rsid w:val="00B945AE"/>
    <w:rsid w:val="00B947BD"/>
    <w:rsid w:val="00B95FAC"/>
    <w:rsid w:val="00B96210"/>
    <w:rsid w:val="00BB5064"/>
    <w:rsid w:val="00BC18AD"/>
    <w:rsid w:val="00BF36A2"/>
    <w:rsid w:val="00C1162C"/>
    <w:rsid w:val="00C21988"/>
    <w:rsid w:val="00C311CB"/>
    <w:rsid w:val="00C524AA"/>
    <w:rsid w:val="00C55A4A"/>
    <w:rsid w:val="00C65183"/>
    <w:rsid w:val="00C753FC"/>
    <w:rsid w:val="00C8162F"/>
    <w:rsid w:val="00CA68EF"/>
    <w:rsid w:val="00CA789F"/>
    <w:rsid w:val="00CE41F7"/>
    <w:rsid w:val="00D10AB2"/>
    <w:rsid w:val="00D130B2"/>
    <w:rsid w:val="00D41234"/>
    <w:rsid w:val="00D5372F"/>
    <w:rsid w:val="00D60FF0"/>
    <w:rsid w:val="00D67F6F"/>
    <w:rsid w:val="00D8458B"/>
    <w:rsid w:val="00DC0DCA"/>
    <w:rsid w:val="00DD7888"/>
    <w:rsid w:val="00DE7E3A"/>
    <w:rsid w:val="00E1767D"/>
    <w:rsid w:val="00E2756B"/>
    <w:rsid w:val="00E315DD"/>
    <w:rsid w:val="00E45F7B"/>
    <w:rsid w:val="00E4605A"/>
    <w:rsid w:val="00E46BD0"/>
    <w:rsid w:val="00E51841"/>
    <w:rsid w:val="00E63255"/>
    <w:rsid w:val="00E63D42"/>
    <w:rsid w:val="00E82333"/>
    <w:rsid w:val="00E921F1"/>
    <w:rsid w:val="00ED68E5"/>
    <w:rsid w:val="00F14B60"/>
    <w:rsid w:val="00F1538C"/>
    <w:rsid w:val="00F26207"/>
    <w:rsid w:val="00F57715"/>
    <w:rsid w:val="00F6535C"/>
    <w:rsid w:val="00F72894"/>
    <w:rsid w:val="00F77778"/>
    <w:rsid w:val="00F86839"/>
    <w:rsid w:val="00F9798E"/>
    <w:rsid w:val="00FA220B"/>
    <w:rsid w:val="00FB2F26"/>
    <w:rsid w:val="00FD0ADB"/>
    <w:rsid w:val="00FE33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A63F9E"/>
  <w15:chartTrackingRefBased/>
  <w15:docId w15:val="{0DE4BC02-9CF8-4760-8B9D-60AFE4D0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F6F"/>
    <w:pPr>
      <w:spacing w:after="120" w:line="340" w:lineRule="atLeast"/>
    </w:pPr>
    <w:rPr>
      <w:rFonts w:ascii="Calibri" w:eastAsia="Calibri" w:hAnsi="Calibri"/>
      <w:sz w:val="22"/>
      <w:szCs w:val="22"/>
    </w:rPr>
  </w:style>
  <w:style w:type="paragraph" w:styleId="Heading1">
    <w:name w:val="heading 1"/>
    <w:basedOn w:val="Normal"/>
    <w:next w:val="Normal"/>
    <w:link w:val="Heading1Char"/>
    <w:qFormat/>
    <w:rsid w:val="00413DBB"/>
    <w:pPr>
      <w:keepNext/>
      <w:spacing w:before="240" w:after="60" w:line="240" w:lineRule="auto"/>
      <w:outlineLvl w:val="0"/>
    </w:pPr>
    <w:rPr>
      <w:rFonts w:ascii="Arial" w:eastAsia="Times New Roman" w:hAnsi="Arial" w:cs="Arial"/>
      <w:b/>
      <w:bCs/>
      <w:kern w:val="32"/>
      <w:sz w:val="32"/>
      <w:szCs w:val="32"/>
      <w:lang w:eastAsia="el-GR"/>
    </w:rPr>
  </w:style>
  <w:style w:type="paragraph" w:styleId="Heading2">
    <w:name w:val="heading 2"/>
    <w:basedOn w:val="Normal"/>
    <w:next w:val="Normal"/>
    <w:link w:val="Heading2Char"/>
    <w:uiPriority w:val="9"/>
    <w:unhideWhenUsed/>
    <w:qFormat/>
    <w:rsid w:val="00413DBB"/>
    <w:pPr>
      <w:keepNext/>
      <w:overflowPunct w:val="0"/>
      <w:autoSpaceDE w:val="0"/>
      <w:autoSpaceDN w:val="0"/>
      <w:adjustRightInd w:val="0"/>
      <w:spacing w:before="240" w:after="60" w:line="240" w:lineRule="auto"/>
      <w:textAlignment w:val="baseline"/>
      <w:outlineLvl w:val="1"/>
    </w:pPr>
    <w:rPr>
      <w:rFonts w:ascii="Cambria" w:eastAsia="Times New Roman" w:hAnsi="Cambria"/>
      <w:b/>
      <w:bCs/>
      <w:i/>
      <w:iCs/>
      <w:sz w:val="28"/>
      <w:szCs w:val="28"/>
      <w:lang w:eastAsia="el-GR"/>
    </w:rPr>
  </w:style>
  <w:style w:type="paragraph" w:styleId="Heading3">
    <w:name w:val="heading 3"/>
    <w:basedOn w:val="Normal"/>
    <w:next w:val="Normal"/>
    <w:link w:val="Heading3Char"/>
    <w:uiPriority w:val="9"/>
    <w:unhideWhenUsed/>
    <w:qFormat/>
    <w:rsid w:val="00413DBB"/>
    <w:pPr>
      <w:keepNext/>
      <w:overflowPunct w:val="0"/>
      <w:autoSpaceDE w:val="0"/>
      <w:autoSpaceDN w:val="0"/>
      <w:adjustRightInd w:val="0"/>
      <w:spacing w:before="240" w:after="60" w:line="240" w:lineRule="auto"/>
      <w:textAlignment w:val="baseline"/>
      <w:outlineLvl w:val="2"/>
    </w:pPr>
    <w:rPr>
      <w:rFonts w:ascii="Cambria" w:eastAsia="Times New Roman" w:hAnsi="Cambria"/>
      <w:b/>
      <w:bCs/>
      <w:sz w:val="26"/>
      <w:szCs w:val="26"/>
      <w:lang w:eastAsia="el-GR"/>
    </w:rPr>
  </w:style>
  <w:style w:type="paragraph" w:styleId="Heading4">
    <w:name w:val="heading 4"/>
    <w:basedOn w:val="Normal"/>
    <w:next w:val="Normal"/>
    <w:link w:val="Heading4Char"/>
    <w:uiPriority w:val="9"/>
    <w:unhideWhenUsed/>
    <w:qFormat/>
    <w:rsid w:val="00F57715"/>
    <w:pPr>
      <w:keepNext/>
      <w:keepLines/>
      <w:spacing w:before="40" w:after="0" w:line="259"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57715"/>
    <w:pPr>
      <w:keepNext/>
      <w:keepLines/>
      <w:spacing w:before="40" w:after="0" w:line="259"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13DBB"/>
    <w:rPr>
      <w:rFonts w:ascii="Arial" w:hAnsi="Arial" w:cs="Arial"/>
      <w:b/>
      <w:bCs/>
      <w:kern w:val="32"/>
      <w:sz w:val="32"/>
      <w:szCs w:val="32"/>
      <w:lang w:eastAsia="el-GR"/>
    </w:rPr>
  </w:style>
  <w:style w:type="character" w:customStyle="1" w:styleId="Heading2Char">
    <w:name w:val="Heading 2 Char"/>
    <w:link w:val="Heading2"/>
    <w:uiPriority w:val="9"/>
    <w:rsid w:val="00413DBB"/>
    <w:rPr>
      <w:rFonts w:ascii="Cambria" w:hAnsi="Cambria"/>
      <w:b/>
      <w:bCs/>
      <w:i/>
      <w:iCs/>
      <w:sz w:val="28"/>
      <w:szCs w:val="28"/>
      <w:lang w:eastAsia="el-GR"/>
    </w:rPr>
  </w:style>
  <w:style w:type="character" w:customStyle="1" w:styleId="Heading3Char">
    <w:name w:val="Heading 3 Char"/>
    <w:link w:val="Heading3"/>
    <w:uiPriority w:val="9"/>
    <w:rsid w:val="00413DBB"/>
    <w:rPr>
      <w:rFonts w:ascii="Cambria" w:hAnsi="Cambria"/>
      <w:b/>
      <w:bCs/>
      <w:sz w:val="26"/>
      <w:szCs w:val="26"/>
      <w:lang w:eastAsia="el-GR"/>
    </w:rPr>
  </w:style>
  <w:style w:type="character" w:styleId="Strong">
    <w:name w:val="Strong"/>
    <w:uiPriority w:val="22"/>
    <w:qFormat/>
    <w:rsid w:val="00413DBB"/>
    <w:rPr>
      <w:b/>
      <w:bCs/>
    </w:rPr>
  </w:style>
  <w:style w:type="paragraph" w:styleId="ListParagraph">
    <w:name w:val="List Paragraph"/>
    <w:aliases w:val="1 Текст,1 Paragraph"/>
    <w:basedOn w:val="Normal"/>
    <w:uiPriority w:val="34"/>
    <w:qFormat/>
    <w:rsid w:val="00413DBB"/>
    <w:pPr>
      <w:overflowPunct w:val="0"/>
      <w:autoSpaceDE w:val="0"/>
      <w:autoSpaceDN w:val="0"/>
      <w:adjustRightInd w:val="0"/>
      <w:spacing w:after="0" w:line="240" w:lineRule="auto"/>
      <w:ind w:left="720"/>
      <w:textAlignment w:val="baseline"/>
    </w:pPr>
    <w:rPr>
      <w:rFonts w:ascii="Times New Roman" w:eastAsia="Times New Roman" w:hAnsi="Times New Roman"/>
      <w:sz w:val="20"/>
      <w:szCs w:val="20"/>
      <w:lang w:eastAsia="el-GR"/>
    </w:rPr>
  </w:style>
  <w:style w:type="paragraph" w:styleId="Header">
    <w:name w:val="header"/>
    <w:basedOn w:val="Normal"/>
    <w:link w:val="HeaderChar"/>
    <w:unhideWhenUsed/>
    <w:rsid w:val="005D6CD2"/>
    <w:pPr>
      <w:tabs>
        <w:tab w:val="center" w:pos="4153"/>
        <w:tab w:val="right" w:pos="8306"/>
      </w:tabs>
      <w:spacing w:after="0" w:line="240" w:lineRule="auto"/>
    </w:pPr>
  </w:style>
  <w:style w:type="character" w:customStyle="1" w:styleId="HeaderChar">
    <w:name w:val="Header Char"/>
    <w:basedOn w:val="DefaultParagraphFont"/>
    <w:link w:val="Header"/>
    <w:rsid w:val="005D6CD2"/>
    <w:rPr>
      <w:rFonts w:ascii="Calibri" w:eastAsia="Calibri" w:hAnsi="Calibri"/>
      <w:sz w:val="22"/>
      <w:szCs w:val="22"/>
    </w:rPr>
  </w:style>
  <w:style w:type="paragraph" w:styleId="Footer">
    <w:name w:val="footer"/>
    <w:basedOn w:val="Normal"/>
    <w:link w:val="FooterChar"/>
    <w:uiPriority w:val="99"/>
    <w:unhideWhenUsed/>
    <w:rsid w:val="005D6C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6CD2"/>
    <w:rPr>
      <w:rFonts w:ascii="Calibri" w:eastAsia="Calibri" w:hAnsi="Calibri"/>
      <w:sz w:val="22"/>
      <w:szCs w:val="22"/>
    </w:rPr>
  </w:style>
  <w:style w:type="paragraph" w:styleId="CommentText">
    <w:name w:val="annotation text"/>
    <w:basedOn w:val="Normal"/>
    <w:link w:val="CommentTextChar"/>
    <w:rsid w:val="00292D0B"/>
    <w:pPr>
      <w:spacing w:after="0" w:line="240" w:lineRule="auto"/>
    </w:pPr>
    <w:rPr>
      <w:rFonts w:ascii="Times New Roman" w:eastAsia="SimSun" w:hAnsi="Times New Roman"/>
      <w:sz w:val="24"/>
      <w:szCs w:val="24"/>
      <w:lang w:val="en-GB" w:eastAsia="zh-CN"/>
    </w:rPr>
  </w:style>
  <w:style w:type="character" w:customStyle="1" w:styleId="CommentTextChar">
    <w:name w:val="Comment Text Char"/>
    <w:basedOn w:val="DefaultParagraphFont"/>
    <w:link w:val="CommentText"/>
    <w:rsid w:val="00292D0B"/>
    <w:rPr>
      <w:rFonts w:eastAsia="SimSun"/>
      <w:sz w:val="24"/>
      <w:szCs w:val="24"/>
      <w:lang w:val="en-GB" w:eastAsia="zh-CN"/>
    </w:rPr>
  </w:style>
  <w:style w:type="paragraph" w:customStyle="1" w:styleId="2">
    <w:name w:val="Παράγραφος λίστας2"/>
    <w:basedOn w:val="Normal"/>
    <w:rsid w:val="00292D0B"/>
    <w:pPr>
      <w:spacing w:after="0" w:line="240" w:lineRule="auto"/>
      <w:ind w:left="720"/>
    </w:pPr>
    <w:rPr>
      <w:rFonts w:ascii="Times New Roman" w:eastAsia="SimSun" w:hAnsi="Times New Roman"/>
      <w:sz w:val="24"/>
      <w:szCs w:val="24"/>
      <w:lang w:eastAsia="zh-CN"/>
    </w:rPr>
  </w:style>
  <w:style w:type="paragraph" w:styleId="BalloonText">
    <w:name w:val="Balloon Text"/>
    <w:basedOn w:val="Normal"/>
    <w:link w:val="BalloonTextChar"/>
    <w:semiHidden/>
    <w:unhideWhenUsed/>
    <w:rsid w:val="00302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02F6D"/>
    <w:rPr>
      <w:rFonts w:ascii="Segoe UI" w:eastAsia="Calibri" w:hAnsi="Segoe UI" w:cs="Segoe UI"/>
      <w:sz w:val="18"/>
      <w:szCs w:val="18"/>
    </w:rPr>
  </w:style>
  <w:style w:type="character" w:styleId="Hyperlink">
    <w:name w:val="Hyperlink"/>
    <w:basedOn w:val="DefaultParagraphFont"/>
    <w:uiPriority w:val="99"/>
    <w:unhideWhenUsed/>
    <w:rsid w:val="003B7CC3"/>
    <w:rPr>
      <w:color w:val="0563C1" w:themeColor="hyperlink"/>
      <w:u w:val="single"/>
    </w:rPr>
  </w:style>
  <w:style w:type="paragraph" w:customStyle="1" w:styleId="Default">
    <w:name w:val="Default"/>
    <w:rsid w:val="00A2226A"/>
    <w:pPr>
      <w:autoSpaceDE w:val="0"/>
      <w:autoSpaceDN w:val="0"/>
      <w:adjustRightInd w:val="0"/>
    </w:pPr>
    <w:rPr>
      <w:rFonts w:ascii="EUAlbertina" w:eastAsia="Calibri" w:hAnsi="EUAlbertina" w:cs="EUAlbertina"/>
      <w:color w:val="000000"/>
      <w:sz w:val="24"/>
      <w:szCs w:val="24"/>
      <w:lang w:eastAsia="el-GR"/>
    </w:rPr>
  </w:style>
  <w:style w:type="table" w:styleId="TableGrid">
    <w:name w:val="Table Grid"/>
    <w:basedOn w:val="TableNormal"/>
    <w:uiPriority w:val="39"/>
    <w:rsid w:val="00A2226A"/>
    <w:rPr>
      <w:rFonts w:ascii="Calibri" w:eastAsia="Calibri" w:hAnsi="Calibri"/>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57715"/>
    <w:rPr>
      <w:rFonts w:asciiTheme="majorHAnsi" w:eastAsiaTheme="majorEastAsia"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9"/>
    <w:rsid w:val="00F57715"/>
    <w:rPr>
      <w:rFonts w:asciiTheme="majorHAnsi" w:eastAsiaTheme="majorEastAsia" w:hAnsiTheme="majorHAnsi" w:cstheme="majorBidi"/>
      <w:color w:val="2E74B5" w:themeColor="accent1" w:themeShade="BF"/>
      <w:sz w:val="22"/>
      <w:szCs w:val="22"/>
    </w:rPr>
  </w:style>
  <w:style w:type="numbering" w:customStyle="1" w:styleId="NoList1">
    <w:name w:val="No List1"/>
    <w:next w:val="NoList"/>
    <w:uiPriority w:val="99"/>
    <w:semiHidden/>
    <w:unhideWhenUsed/>
    <w:rsid w:val="00F57715"/>
  </w:style>
  <w:style w:type="paragraph" w:customStyle="1" w:styleId="7">
    <w:name w:val="ημ7"/>
    <w:basedOn w:val="Normal"/>
    <w:qFormat/>
    <w:rsid w:val="00F57715"/>
    <w:pPr>
      <w:tabs>
        <w:tab w:val="num" w:pos="0"/>
      </w:tabs>
      <w:spacing w:line="360" w:lineRule="auto"/>
      <w:ind w:left="1080" w:hanging="1080"/>
      <w:jc w:val="both"/>
    </w:pPr>
    <w:rPr>
      <w:rFonts w:ascii="Tahoma" w:eastAsia="Times New Roman" w:hAnsi="Tahoma"/>
      <w:sz w:val="20"/>
      <w:szCs w:val="20"/>
    </w:rPr>
  </w:style>
  <w:style w:type="character" w:styleId="IntenseEmphasis">
    <w:name w:val="Intense Emphasis"/>
    <w:qFormat/>
    <w:rsid w:val="00F57715"/>
    <w:rPr>
      <w:rFonts w:cs="Times New Roman"/>
      <w:b/>
      <w:bCs/>
      <w:i/>
      <w:iCs/>
      <w:color w:val="4F81BD"/>
    </w:rPr>
  </w:style>
  <w:style w:type="paragraph" w:styleId="TOCHeading">
    <w:name w:val="TOC Heading"/>
    <w:basedOn w:val="Heading1"/>
    <w:next w:val="Normal"/>
    <w:uiPriority w:val="39"/>
    <w:unhideWhenUsed/>
    <w:qFormat/>
    <w:rsid w:val="00F57715"/>
    <w:pPr>
      <w:keepLines/>
      <w:spacing w:after="0" w:line="259" w:lineRule="auto"/>
      <w:outlineLvl w:val="9"/>
    </w:pPr>
    <w:rPr>
      <w:rFonts w:ascii="Calibri Light" w:hAnsi="Calibri Light" w:cs="Times New Roman"/>
      <w:b w:val="0"/>
      <w:bCs w:val="0"/>
      <w:color w:val="2E74B5"/>
      <w:kern w:val="0"/>
    </w:rPr>
  </w:style>
  <w:style w:type="paragraph" w:styleId="TOC2">
    <w:name w:val="toc 2"/>
    <w:basedOn w:val="Normal"/>
    <w:next w:val="Normal"/>
    <w:autoRedefine/>
    <w:uiPriority w:val="39"/>
    <w:unhideWhenUsed/>
    <w:rsid w:val="00F57715"/>
    <w:pPr>
      <w:tabs>
        <w:tab w:val="right" w:leader="dot" w:pos="8777"/>
      </w:tabs>
      <w:spacing w:after="100" w:line="259" w:lineRule="auto"/>
    </w:pPr>
  </w:style>
  <w:style w:type="paragraph" w:styleId="FootnoteText">
    <w:name w:val="footnote text"/>
    <w:basedOn w:val="Normal"/>
    <w:link w:val="FootnoteTextChar"/>
    <w:unhideWhenUsed/>
    <w:rsid w:val="00F57715"/>
    <w:pPr>
      <w:spacing w:after="0" w:line="240" w:lineRule="auto"/>
    </w:pPr>
    <w:rPr>
      <w:sz w:val="20"/>
      <w:szCs w:val="20"/>
    </w:rPr>
  </w:style>
  <w:style w:type="character" w:customStyle="1" w:styleId="FootnoteTextChar">
    <w:name w:val="Footnote Text Char"/>
    <w:basedOn w:val="DefaultParagraphFont"/>
    <w:link w:val="FootnoteText"/>
    <w:rsid w:val="00F57715"/>
    <w:rPr>
      <w:rFonts w:ascii="Calibri" w:eastAsia="Calibri" w:hAnsi="Calibri"/>
    </w:rPr>
  </w:style>
  <w:style w:type="character" w:styleId="FootnoteReference">
    <w:name w:val="footnote reference"/>
    <w:unhideWhenUsed/>
    <w:rsid w:val="00F57715"/>
    <w:rPr>
      <w:vertAlign w:val="superscript"/>
    </w:rPr>
  </w:style>
  <w:style w:type="table" w:customStyle="1" w:styleId="1-61">
    <w:name w:val="Πίνακας 1 με ανοιχτόχρωμο πλέγμα - Έμφαση 61"/>
    <w:basedOn w:val="TableNormal"/>
    <w:uiPriority w:val="46"/>
    <w:rsid w:val="00F57715"/>
    <w:rPr>
      <w:rFonts w:ascii="Calibri" w:eastAsia="Calibri" w:hAnsi="Calibri"/>
      <w:lang w:eastAsia="el-GR"/>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1">
    <w:name w:val="Ανοιχτόχρωμο πλέγμα πίνακα1"/>
    <w:basedOn w:val="TableNormal"/>
    <w:uiPriority w:val="40"/>
    <w:rsid w:val="00F57715"/>
    <w:rPr>
      <w:rFonts w:ascii="Calibri" w:eastAsia="Calibri" w:hAnsi="Calibri"/>
      <w:lang w:eastAsia="el-G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FollowedHyperlink">
    <w:name w:val="FollowedHyperlink"/>
    <w:uiPriority w:val="99"/>
    <w:semiHidden/>
    <w:unhideWhenUsed/>
    <w:rsid w:val="00F57715"/>
    <w:rPr>
      <w:color w:val="800080"/>
      <w:u w:val="single"/>
    </w:rPr>
  </w:style>
  <w:style w:type="paragraph" w:customStyle="1" w:styleId="xl66">
    <w:name w:val="xl66"/>
    <w:basedOn w:val="Normal"/>
    <w:rsid w:val="00F57715"/>
    <w:pPr>
      <w:shd w:val="clear" w:color="000000" w:fill="FFFFFF"/>
      <w:spacing w:before="100" w:beforeAutospacing="1" w:after="100" w:afterAutospacing="1" w:line="240" w:lineRule="auto"/>
    </w:pPr>
    <w:rPr>
      <w:rFonts w:ascii="Arial" w:eastAsia="Times New Roman" w:hAnsi="Arial" w:cs="Arial"/>
      <w:sz w:val="24"/>
      <w:szCs w:val="24"/>
      <w:lang w:eastAsia="el-GR"/>
    </w:rPr>
  </w:style>
  <w:style w:type="paragraph" w:customStyle="1" w:styleId="xl67">
    <w:name w:val="xl67"/>
    <w:basedOn w:val="Normal"/>
    <w:rsid w:val="00F57715"/>
    <w:pPr>
      <w:shd w:val="clear" w:color="000000" w:fill="FFFFFF"/>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68">
    <w:name w:val="xl68"/>
    <w:basedOn w:val="Normal"/>
    <w:rsid w:val="00F57715"/>
    <w:pPr>
      <w:pBdr>
        <w:top w:val="single" w:sz="8" w:space="0" w:color="auto"/>
        <w:left w:val="single" w:sz="8" w:space="0" w:color="auto"/>
        <w:bottom w:val="single" w:sz="8" w:space="0" w:color="auto"/>
      </w:pBdr>
      <w:shd w:val="clear" w:color="000000" w:fill="99CCFF"/>
      <w:spacing w:before="100" w:beforeAutospacing="1" w:after="100" w:afterAutospacing="1" w:line="240" w:lineRule="auto"/>
    </w:pPr>
    <w:rPr>
      <w:rFonts w:ascii="Arial" w:eastAsia="Times New Roman" w:hAnsi="Arial" w:cs="Arial"/>
      <w:sz w:val="24"/>
      <w:szCs w:val="24"/>
      <w:lang w:eastAsia="el-GR"/>
    </w:rPr>
  </w:style>
  <w:style w:type="paragraph" w:customStyle="1" w:styleId="xl69">
    <w:name w:val="xl69"/>
    <w:basedOn w:val="Normal"/>
    <w:rsid w:val="00F57715"/>
    <w:pPr>
      <w:pBdr>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el-GR"/>
    </w:rPr>
  </w:style>
  <w:style w:type="paragraph" w:customStyle="1" w:styleId="xl70">
    <w:name w:val="xl70"/>
    <w:basedOn w:val="Normal"/>
    <w:rsid w:val="00F57715"/>
    <w:pPr>
      <w:pBdr>
        <w:top w:val="single" w:sz="8" w:space="0" w:color="auto"/>
        <w:bottom w:val="single" w:sz="8" w:space="0" w:color="auto"/>
        <w:right w:val="single" w:sz="8" w:space="0" w:color="auto"/>
      </w:pBdr>
      <w:shd w:val="clear" w:color="000000" w:fill="FFFF99"/>
      <w:spacing w:before="100" w:beforeAutospacing="1" w:after="100" w:afterAutospacing="1" w:line="240" w:lineRule="auto"/>
    </w:pPr>
    <w:rPr>
      <w:rFonts w:ascii="Arial" w:eastAsia="Times New Roman" w:hAnsi="Arial" w:cs="Arial"/>
      <w:b/>
      <w:bCs/>
      <w:sz w:val="24"/>
      <w:szCs w:val="24"/>
      <w:lang w:eastAsia="el-GR"/>
    </w:rPr>
  </w:style>
  <w:style w:type="paragraph" w:customStyle="1" w:styleId="xl71">
    <w:name w:val="xl71"/>
    <w:basedOn w:val="Normal"/>
    <w:rsid w:val="00F57715"/>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line="240" w:lineRule="auto"/>
    </w:pPr>
    <w:rPr>
      <w:rFonts w:ascii="Arial" w:eastAsia="Times New Roman" w:hAnsi="Arial" w:cs="Arial"/>
      <w:sz w:val="24"/>
      <w:szCs w:val="24"/>
      <w:lang w:eastAsia="el-GR"/>
    </w:rPr>
  </w:style>
  <w:style w:type="paragraph" w:customStyle="1" w:styleId="xl72">
    <w:name w:val="xl72"/>
    <w:basedOn w:val="Normal"/>
    <w:rsid w:val="00F57715"/>
    <w:pPr>
      <w:shd w:val="clear" w:color="000000" w:fill="FFFFFF"/>
      <w:spacing w:before="100" w:beforeAutospacing="1" w:after="100" w:afterAutospacing="1" w:line="240" w:lineRule="auto"/>
      <w:jc w:val="center"/>
    </w:pPr>
    <w:rPr>
      <w:rFonts w:ascii="Arial" w:eastAsia="Times New Roman" w:hAnsi="Arial" w:cs="Arial"/>
      <w:b/>
      <w:bCs/>
      <w:sz w:val="24"/>
      <w:szCs w:val="24"/>
      <w:u w:val="single"/>
      <w:lang w:eastAsia="el-GR"/>
    </w:rPr>
  </w:style>
  <w:style w:type="paragraph" w:customStyle="1" w:styleId="xl73">
    <w:name w:val="xl73"/>
    <w:basedOn w:val="Normal"/>
    <w:rsid w:val="00F57715"/>
    <w:pPr>
      <w:pBdr>
        <w:top w:val="single" w:sz="8" w:space="0" w:color="auto"/>
        <w:bottom w:val="single" w:sz="8" w:space="0" w:color="auto"/>
      </w:pBdr>
      <w:shd w:val="clear" w:color="000000" w:fill="99CCFF"/>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74">
    <w:name w:val="xl74"/>
    <w:basedOn w:val="Normal"/>
    <w:rsid w:val="00F57715"/>
    <w:pPr>
      <w:pBdr>
        <w:top w:val="single" w:sz="8" w:space="0" w:color="auto"/>
        <w:bottom w:val="single" w:sz="8" w:space="0" w:color="auto"/>
        <w:right w:val="single" w:sz="8" w:space="0" w:color="auto"/>
      </w:pBdr>
      <w:shd w:val="clear" w:color="000000" w:fill="99CCFF"/>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75">
    <w:name w:val="xl75"/>
    <w:basedOn w:val="Normal"/>
    <w:rsid w:val="00F5771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76">
    <w:name w:val="xl76"/>
    <w:basedOn w:val="Normal"/>
    <w:rsid w:val="00F57715"/>
    <w:pPr>
      <w:pBdr>
        <w:bottom w:val="dotted" w:sz="4"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77">
    <w:name w:val="xl77"/>
    <w:basedOn w:val="Normal"/>
    <w:rsid w:val="00F57715"/>
    <w:pPr>
      <w:pBdr>
        <w:left w:val="dotted" w:sz="4" w:space="31" w:color="auto"/>
        <w:bottom w:val="dotted" w:sz="4"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78">
    <w:name w:val="xl78"/>
    <w:basedOn w:val="Normal"/>
    <w:rsid w:val="00F57715"/>
    <w:pPr>
      <w:pBdr>
        <w:left w:val="dotted" w:sz="4" w:space="31" w:color="auto"/>
        <w:bottom w:val="dotted" w:sz="4"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79">
    <w:name w:val="xl79"/>
    <w:basedOn w:val="Normal"/>
    <w:rsid w:val="00F57715"/>
    <w:pPr>
      <w:pBdr>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80">
    <w:name w:val="xl80"/>
    <w:basedOn w:val="Normal"/>
    <w:rsid w:val="00F57715"/>
    <w:pPr>
      <w:pBdr>
        <w:top w:val="dotted" w:sz="4" w:space="0" w:color="auto"/>
        <w:bottom w:val="dotted" w:sz="4"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1">
    <w:name w:val="xl81"/>
    <w:basedOn w:val="Normal"/>
    <w:rsid w:val="00F57715"/>
    <w:pPr>
      <w:pBdr>
        <w:top w:val="dotted" w:sz="4" w:space="0" w:color="auto"/>
        <w:left w:val="dotted" w:sz="4" w:space="31" w:color="auto"/>
        <w:bottom w:val="dotted" w:sz="4"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2">
    <w:name w:val="xl82"/>
    <w:basedOn w:val="Normal"/>
    <w:rsid w:val="00F57715"/>
    <w:pPr>
      <w:pBdr>
        <w:top w:val="dotted" w:sz="4" w:space="0" w:color="auto"/>
        <w:left w:val="dotted" w:sz="4" w:space="31" w:color="auto"/>
        <w:bottom w:val="dotted" w:sz="4"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3">
    <w:name w:val="xl83"/>
    <w:basedOn w:val="Normal"/>
    <w:rsid w:val="00F5771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84">
    <w:name w:val="xl84"/>
    <w:basedOn w:val="Normal"/>
    <w:rsid w:val="00F57715"/>
    <w:pPr>
      <w:pBdr>
        <w:top w:val="dotted" w:sz="4" w:space="0" w:color="auto"/>
        <w:bottom w:val="single" w:sz="8"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5">
    <w:name w:val="xl85"/>
    <w:basedOn w:val="Normal"/>
    <w:rsid w:val="00F57715"/>
    <w:pPr>
      <w:pBdr>
        <w:top w:val="dotted" w:sz="4" w:space="0" w:color="auto"/>
        <w:left w:val="dotted" w:sz="4" w:space="31" w:color="auto"/>
        <w:bottom w:val="single" w:sz="8"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6">
    <w:name w:val="xl86"/>
    <w:basedOn w:val="Normal"/>
    <w:rsid w:val="00F57715"/>
    <w:pPr>
      <w:pBdr>
        <w:top w:val="dotted" w:sz="4" w:space="0" w:color="auto"/>
        <w:left w:val="dotted" w:sz="4" w:space="31" w:color="auto"/>
        <w:bottom w:val="single" w:sz="8"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7">
    <w:name w:val="xl87"/>
    <w:basedOn w:val="Normal"/>
    <w:rsid w:val="00F57715"/>
    <w:pP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8">
    <w:name w:val="xl88"/>
    <w:basedOn w:val="Normal"/>
    <w:rsid w:val="00F57715"/>
    <w:pPr>
      <w:pBdr>
        <w:top w:val="dotted" w:sz="4" w:space="0" w:color="auto"/>
        <w:left w:val="single" w:sz="8" w:space="31" w:color="auto"/>
        <w:bottom w:val="double" w:sz="6"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9">
    <w:name w:val="xl89"/>
    <w:basedOn w:val="Normal"/>
    <w:rsid w:val="00F57715"/>
    <w:pPr>
      <w:pBdr>
        <w:top w:val="dotted" w:sz="4" w:space="0" w:color="auto"/>
        <w:left w:val="dotted" w:sz="4" w:space="31" w:color="auto"/>
        <w:bottom w:val="double" w:sz="6"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0">
    <w:name w:val="xl90"/>
    <w:basedOn w:val="Normal"/>
    <w:rsid w:val="00F57715"/>
    <w:pPr>
      <w:pBdr>
        <w:top w:val="dotted" w:sz="4" w:space="0" w:color="auto"/>
        <w:left w:val="dotted" w:sz="4" w:space="31" w:color="auto"/>
        <w:bottom w:val="double" w:sz="6"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1">
    <w:name w:val="xl91"/>
    <w:basedOn w:val="Normal"/>
    <w:rsid w:val="00F57715"/>
    <w:pPr>
      <w:pBdr>
        <w:bottom w:val="dotted" w:sz="4"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2">
    <w:name w:val="xl92"/>
    <w:basedOn w:val="Normal"/>
    <w:rsid w:val="00F57715"/>
    <w:pPr>
      <w:pBdr>
        <w:left w:val="dotted" w:sz="4" w:space="31" w:color="auto"/>
        <w:bottom w:val="dotted" w:sz="4"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3">
    <w:name w:val="xl93"/>
    <w:basedOn w:val="Normal"/>
    <w:rsid w:val="00F57715"/>
    <w:pPr>
      <w:pBdr>
        <w:left w:val="dotted" w:sz="4" w:space="31" w:color="auto"/>
        <w:bottom w:val="dotted" w:sz="4" w:space="0" w:color="auto"/>
        <w:right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4">
    <w:name w:val="xl94"/>
    <w:basedOn w:val="Normal"/>
    <w:rsid w:val="00F57715"/>
    <w:pPr>
      <w:pBdr>
        <w:bottom w:val="single" w:sz="8"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5">
    <w:name w:val="xl95"/>
    <w:basedOn w:val="Normal"/>
    <w:rsid w:val="00F57715"/>
    <w:pPr>
      <w:pBdr>
        <w:left w:val="dotted" w:sz="4" w:space="31" w:color="auto"/>
        <w:bottom w:val="single" w:sz="8"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6">
    <w:name w:val="xl96"/>
    <w:basedOn w:val="Normal"/>
    <w:rsid w:val="00F57715"/>
    <w:pPr>
      <w:pBdr>
        <w:left w:val="dotted" w:sz="4" w:space="31" w:color="auto"/>
        <w:bottom w:val="single" w:sz="8" w:space="0" w:color="auto"/>
        <w:right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7">
    <w:name w:val="xl97"/>
    <w:basedOn w:val="Normal"/>
    <w:rsid w:val="00F57715"/>
    <w:pPr>
      <w:shd w:val="clear" w:color="000000" w:fill="FFFFFF"/>
      <w:spacing w:before="100" w:beforeAutospacing="1" w:after="100" w:afterAutospacing="1" w:line="240" w:lineRule="auto"/>
      <w:jc w:val="right"/>
    </w:pPr>
    <w:rPr>
      <w:rFonts w:ascii="Arial" w:eastAsia="Times New Roman" w:hAnsi="Arial" w:cs="Arial"/>
      <w:b/>
      <w:bCs/>
      <w:sz w:val="24"/>
      <w:szCs w:val="24"/>
      <w:u w:val="single"/>
      <w:lang w:eastAsia="el-GR"/>
    </w:rPr>
  </w:style>
  <w:style w:type="paragraph" w:customStyle="1" w:styleId="xl98">
    <w:name w:val="xl98"/>
    <w:basedOn w:val="Normal"/>
    <w:rsid w:val="00F57715"/>
    <w:pPr>
      <w:pBdr>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sz w:val="24"/>
      <w:szCs w:val="24"/>
      <w:u w:val="single"/>
      <w:lang w:eastAsia="el-GR"/>
    </w:rPr>
  </w:style>
  <w:style w:type="paragraph" w:customStyle="1" w:styleId="xl99">
    <w:name w:val="xl99"/>
    <w:basedOn w:val="Normal"/>
    <w:rsid w:val="00F57715"/>
    <w:pPr>
      <w:shd w:val="clear" w:color="000000" w:fill="FFFFFF"/>
      <w:spacing w:before="100" w:beforeAutospacing="1" w:after="100" w:afterAutospacing="1" w:line="240" w:lineRule="auto"/>
      <w:jc w:val="right"/>
    </w:pPr>
    <w:rPr>
      <w:rFonts w:ascii="Arial" w:eastAsia="Times New Roman" w:hAnsi="Arial" w:cs="Arial"/>
      <w:sz w:val="24"/>
      <w:szCs w:val="24"/>
      <w:u w:val="single"/>
      <w:lang w:eastAsia="el-GR"/>
    </w:rPr>
  </w:style>
  <w:style w:type="paragraph" w:customStyle="1" w:styleId="xl100">
    <w:name w:val="xl100"/>
    <w:basedOn w:val="Normal"/>
    <w:rsid w:val="00F57715"/>
    <w:pPr>
      <w:shd w:val="clear" w:color="000000" w:fill="FFFFFF"/>
      <w:spacing w:before="100" w:beforeAutospacing="1" w:after="100" w:afterAutospacing="1" w:line="240" w:lineRule="auto"/>
      <w:ind w:firstLineChars="400" w:firstLine="400"/>
    </w:pPr>
    <w:rPr>
      <w:rFonts w:ascii="Arial" w:eastAsia="Times New Roman" w:hAnsi="Arial" w:cs="Arial"/>
      <w:b/>
      <w:bCs/>
      <w:sz w:val="24"/>
      <w:szCs w:val="24"/>
      <w:lang w:eastAsia="el-GR"/>
    </w:rPr>
  </w:style>
  <w:style w:type="paragraph" w:customStyle="1" w:styleId="xl101">
    <w:name w:val="xl101"/>
    <w:basedOn w:val="Normal"/>
    <w:rsid w:val="00F57715"/>
    <w:pPr>
      <w:pBdr>
        <w:top w:val="dotted" w:sz="4"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02">
    <w:name w:val="xl102"/>
    <w:basedOn w:val="Normal"/>
    <w:rsid w:val="00F5771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el-GR"/>
    </w:rPr>
  </w:style>
  <w:style w:type="paragraph" w:customStyle="1" w:styleId="xl103">
    <w:name w:val="xl103"/>
    <w:basedOn w:val="Normal"/>
    <w:rsid w:val="00F57715"/>
    <w:pPr>
      <w:pBdr>
        <w:top w:val="single" w:sz="8" w:space="0" w:color="auto"/>
        <w:left w:val="single" w:sz="8" w:space="31" w:color="auto"/>
        <w:bottom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b/>
      <w:bCs/>
      <w:sz w:val="24"/>
      <w:szCs w:val="24"/>
      <w:lang w:eastAsia="el-GR"/>
    </w:rPr>
  </w:style>
  <w:style w:type="paragraph" w:customStyle="1" w:styleId="xl104">
    <w:name w:val="xl104"/>
    <w:basedOn w:val="Normal"/>
    <w:rsid w:val="00F57715"/>
    <w:pPr>
      <w:pBdr>
        <w:top w:val="single" w:sz="8" w:space="0" w:color="auto"/>
        <w:bottom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b/>
      <w:bCs/>
      <w:sz w:val="24"/>
      <w:szCs w:val="24"/>
      <w:lang w:eastAsia="el-GR"/>
    </w:rPr>
  </w:style>
  <w:style w:type="paragraph" w:customStyle="1" w:styleId="xl105">
    <w:name w:val="xl105"/>
    <w:basedOn w:val="Normal"/>
    <w:rsid w:val="00F57715"/>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06">
    <w:name w:val="xl106"/>
    <w:basedOn w:val="Normal"/>
    <w:rsid w:val="00F57715"/>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07">
    <w:name w:val="xl107"/>
    <w:basedOn w:val="Normal"/>
    <w:rsid w:val="00F57715"/>
    <w:pPr>
      <w:pBdr>
        <w:top w:val="single" w:sz="8" w:space="0" w:color="auto"/>
        <w:bottom w:val="single" w:sz="8" w:space="0" w:color="auto"/>
        <w:right w:val="single" w:sz="8"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08">
    <w:name w:val="xl108"/>
    <w:basedOn w:val="Normal"/>
    <w:rsid w:val="00F57715"/>
    <w:pPr>
      <w:pBdr>
        <w:top w:val="dotted" w:sz="4" w:space="0" w:color="auto"/>
        <w:bottom w:val="dotted" w:sz="4" w:space="0" w:color="auto"/>
        <w:right w:val="dotted" w:sz="4"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09">
    <w:name w:val="xl109"/>
    <w:basedOn w:val="Normal"/>
    <w:rsid w:val="00F57715"/>
    <w:pPr>
      <w:pBdr>
        <w:top w:val="dotted" w:sz="4" w:space="0" w:color="auto"/>
        <w:left w:val="dotted" w:sz="4" w:space="31" w:color="auto"/>
        <w:bottom w:val="dotted" w:sz="4" w:space="0" w:color="auto"/>
        <w:right w:val="dotted" w:sz="4"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10">
    <w:name w:val="xl110"/>
    <w:basedOn w:val="Normal"/>
    <w:rsid w:val="00F57715"/>
    <w:pPr>
      <w:pBdr>
        <w:top w:val="dotted" w:sz="4" w:space="0" w:color="auto"/>
        <w:left w:val="dotted" w:sz="4" w:space="31" w:color="auto"/>
        <w:bottom w:val="dotted" w:sz="4" w:space="0" w:color="auto"/>
        <w:right w:val="single" w:sz="8"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11">
    <w:name w:val="xl111"/>
    <w:basedOn w:val="Normal"/>
    <w:rsid w:val="00F57715"/>
    <w:pPr>
      <w:shd w:val="clear" w:color="000000" w:fill="FFFFFF"/>
      <w:spacing w:before="100" w:beforeAutospacing="1" w:after="100" w:afterAutospacing="1" w:line="240" w:lineRule="auto"/>
    </w:pPr>
    <w:rPr>
      <w:rFonts w:ascii="Arial" w:eastAsia="Times New Roman" w:hAnsi="Arial" w:cs="Arial"/>
      <w:sz w:val="24"/>
      <w:szCs w:val="24"/>
      <w:lang w:eastAsia="el-GR"/>
    </w:rPr>
  </w:style>
  <w:style w:type="paragraph" w:customStyle="1" w:styleId="xl112">
    <w:name w:val="xl112"/>
    <w:basedOn w:val="Normal"/>
    <w:rsid w:val="00F57715"/>
    <w:pPr>
      <w:pBdr>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u w:val="single"/>
      <w:lang w:eastAsia="el-GR"/>
    </w:rPr>
  </w:style>
  <w:style w:type="paragraph" w:customStyle="1" w:styleId="xl113">
    <w:name w:val="xl113"/>
    <w:basedOn w:val="Normal"/>
    <w:rsid w:val="00F5771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u w:val="single"/>
      <w:lang w:eastAsia="el-GR"/>
    </w:rPr>
  </w:style>
  <w:style w:type="paragraph" w:customStyle="1" w:styleId="xl114">
    <w:name w:val="xl114"/>
    <w:basedOn w:val="Normal"/>
    <w:rsid w:val="00F57715"/>
    <w:pPr>
      <w:pBdr>
        <w:top w:val="double" w:sz="6" w:space="0" w:color="auto"/>
      </w:pBdr>
      <w:shd w:val="clear" w:color="000000" w:fill="FFFFFF"/>
      <w:spacing w:before="100" w:beforeAutospacing="1" w:after="100" w:afterAutospacing="1" w:line="240" w:lineRule="auto"/>
    </w:pPr>
    <w:rPr>
      <w:rFonts w:ascii="Arial" w:eastAsia="Times New Roman" w:hAnsi="Arial" w:cs="Arial"/>
      <w:sz w:val="24"/>
      <w:szCs w:val="24"/>
      <w:lang w:eastAsia="el-GR"/>
    </w:rPr>
  </w:style>
  <w:style w:type="paragraph" w:customStyle="1" w:styleId="xl115">
    <w:name w:val="xl115"/>
    <w:basedOn w:val="Normal"/>
    <w:rsid w:val="00F57715"/>
    <w:pPr>
      <w:shd w:val="clear" w:color="000000" w:fill="FFFFFF"/>
      <w:spacing w:before="100" w:beforeAutospacing="1" w:after="100" w:afterAutospacing="1" w:line="240" w:lineRule="auto"/>
      <w:jc w:val="right"/>
    </w:pPr>
    <w:rPr>
      <w:rFonts w:ascii="Arial" w:eastAsia="Times New Roman" w:hAnsi="Arial" w:cs="Arial"/>
      <w:b/>
      <w:bCs/>
      <w:sz w:val="24"/>
      <w:szCs w:val="24"/>
      <w:u w:val="single"/>
      <w:lang w:eastAsia="el-GR"/>
    </w:rPr>
  </w:style>
  <w:style w:type="paragraph" w:customStyle="1" w:styleId="xl116">
    <w:name w:val="xl116"/>
    <w:basedOn w:val="Normal"/>
    <w:rsid w:val="00F57715"/>
    <w:pPr>
      <w:pBdr>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el-GR"/>
    </w:rPr>
  </w:style>
  <w:style w:type="paragraph" w:customStyle="1" w:styleId="xl117">
    <w:name w:val="xl117"/>
    <w:basedOn w:val="Normal"/>
    <w:rsid w:val="00F57715"/>
    <w:pPr>
      <w:pBdr>
        <w:top w:val="dotted" w:sz="4" w:space="0" w:color="auto"/>
        <w:bottom w:val="dotted" w:sz="4"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18">
    <w:name w:val="xl118"/>
    <w:basedOn w:val="Normal"/>
    <w:rsid w:val="00F57715"/>
    <w:pPr>
      <w:pBdr>
        <w:bottom w:val="dotted" w:sz="4"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19">
    <w:name w:val="xl119"/>
    <w:basedOn w:val="Normal"/>
    <w:rsid w:val="00F57715"/>
    <w:pPr>
      <w:pBdr>
        <w:top w:val="dotted" w:sz="4" w:space="0" w:color="auto"/>
        <w:bottom w:val="dotted" w:sz="4" w:space="0" w:color="auto"/>
        <w:right w:val="single" w:sz="8"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0">
    <w:name w:val="xl120"/>
    <w:basedOn w:val="Normal"/>
    <w:rsid w:val="00F57715"/>
    <w:pPr>
      <w:pBdr>
        <w:bottom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1">
    <w:name w:val="xl121"/>
    <w:basedOn w:val="Normal"/>
    <w:rsid w:val="00F57715"/>
    <w:pPr>
      <w:pBdr>
        <w:top w:val="dotted" w:sz="4" w:space="0" w:color="auto"/>
        <w:bottom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2">
    <w:name w:val="xl122"/>
    <w:basedOn w:val="Normal"/>
    <w:rsid w:val="00F57715"/>
    <w:pPr>
      <w:pBdr>
        <w:top w:val="dotted" w:sz="4" w:space="0" w:color="auto"/>
        <w:bottom w:val="single" w:sz="8"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3">
    <w:name w:val="xl123"/>
    <w:basedOn w:val="Normal"/>
    <w:rsid w:val="00F57715"/>
    <w:pPr>
      <w:pBdr>
        <w:left w:val="single" w:sz="8" w:space="0" w:color="auto"/>
        <w:right w:val="single" w:sz="8"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el-GR"/>
    </w:rPr>
  </w:style>
  <w:style w:type="paragraph" w:customStyle="1" w:styleId="xl124">
    <w:name w:val="xl124"/>
    <w:basedOn w:val="Normal"/>
    <w:rsid w:val="00F5771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el-GR"/>
    </w:rPr>
  </w:style>
  <w:style w:type="paragraph" w:customStyle="1" w:styleId="xl125">
    <w:name w:val="xl125"/>
    <w:basedOn w:val="Normal"/>
    <w:rsid w:val="00F57715"/>
    <w:pPr>
      <w:pBdr>
        <w:top w:val="dotted" w:sz="4" w:space="0" w:color="auto"/>
        <w:left w:val="single" w:sz="8" w:space="31" w:color="auto"/>
        <w:bottom w:val="single" w:sz="4"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6">
    <w:name w:val="xl126"/>
    <w:basedOn w:val="Normal"/>
    <w:rsid w:val="00F57715"/>
    <w:pPr>
      <w:pBdr>
        <w:top w:val="dotted" w:sz="4" w:space="0" w:color="auto"/>
        <w:left w:val="dotted" w:sz="4" w:space="31" w:color="auto"/>
        <w:bottom w:val="single" w:sz="4"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7">
    <w:name w:val="xl127"/>
    <w:basedOn w:val="Normal"/>
    <w:rsid w:val="00F57715"/>
    <w:pPr>
      <w:pBdr>
        <w:top w:val="dotted" w:sz="4" w:space="0" w:color="auto"/>
        <w:left w:val="dotted" w:sz="4" w:space="31" w:color="auto"/>
        <w:bottom w:val="single" w:sz="4" w:space="0" w:color="auto"/>
        <w:right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8">
    <w:name w:val="xl128"/>
    <w:basedOn w:val="Normal"/>
    <w:rsid w:val="00F57715"/>
    <w:pPr>
      <w:pBdr>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9">
    <w:name w:val="xl129"/>
    <w:basedOn w:val="Normal"/>
    <w:rsid w:val="00F57715"/>
    <w:pPr>
      <w:pBdr>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0">
    <w:name w:val="xl130"/>
    <w:basedOn w:val="Normal"/>
    <w:rsid w:val="00F57715"/>
    <w:pPr>
      <w:pBdr>
        <w:top w:val="single" w:sz="8" w:space="0" w:color="auto"/>
        <w:bottom w:val="dotted" w:sz="4"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1">
    <w:name w:val="xl131"/>
    <w:basedOn w:val="Normal"/>
    <w:rsid w:val="00F57715"/>
    <w:pPr>
      <w:pBdr>
        <w:top w:val="single" w:sz="8" w:space="0" w:color="auto"/>
        <w:bottom w:val="dotted" w:sz="4"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2">
    <w:name w:val="xl132"/>
    <w:basedOn w:val="Normal"/>
    <w:rsid w:val="00F57715"/>
    <w:pPr>
      <w:pBdr>
        <w:top w:val="dotted" w:sz="4" w:space="0" w:color="auto"/>
        <w:left w:val="single" w:sz="8" w:space="31" w:color="auto"/>
        <w:bottom w:val="single" w:sz="8"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3">
    <w:name w:val="xl133"/>
    <w:basedOn w:val="Normal"/>
    <w:rsid w:val="00F57715"/>
    <w:pPr>
      <w:pBdr>
        <w:top w:val="dotted" w:sz="4" w:space="0" w:color="auto"/>
        <w:left w:val="dotted" w:sz="4" w:space="31" w:color="auto"/>
        <w:bottom w:val="single" w:sz="8"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4">
    <w:name w:val="xl134"/>
    <w:basedOn w:val="Normal"/>
    <w:rsid w:val="00F57715"/>
    <w:pPr>
      <w:pBdr>
        <w:top w:val="dotted" w:sz="4" w:space="0" w:color="auto"/>
        <w:left w:val="dotted" w:sz="4" w:space="31" w:color="auto"/>
        <w:bottom w:val="single" w:sz="8" w:space="0" w:color="auto"/>
        <w:right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5">
    <w:name w:val="xl135"/>
    <w:basedOn w:val="Normal"/>
    <w:rsid w:val="00F57715"/>
    <w:pPr>
      <w:pBdr>
        <w:left w:val="single" w:sz="8" w:space="31"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6">
    <w:name w:val="xl136"/>
    <w:basedOn w:val="Normal"/>
    <w:rsid w:val="00F57715"/>
    <w:pPr>
      <w:pBdr>
        <w:top w:val="single" w:sz="8" w:space="0" w:color="auto"/>
        <w:bottom w:val="single" w:sz="8"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7">
    <w:name w:val="xl137"/>
    <w:basedOn w:val="Normal"/>
    <w:rsid w:val="00F57715"/>
    <w:pPr>
      <w:pBdr>
        <w:top w:val="single" w:sz="8" w:space="0" w:color="auto"/>
        <w:left w:val="dotted" w:sz="4" w:space="31" w:color="auto"/>
        <w:bottom w:val="single" w:sz="8"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8">
    <w:name w:val="xl138"/>
    <w:basedOn w:val="Normal"/>
    <w:rsid w:val="00F57715"/>
    <w:pPr>
      <w:pBdr>
        <w:top w:val="single" w:sz="8" w:space="0" w:color="auto"/>
        <w:left w:val="dotted" w:sz="4" w:space="31" w:color="auto"/>
        <w:bottom w:val="single" w:sz="8" w:space="0" w:color="auto"/>
        <w:right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9">
    <w:name w:val="xl139"/>
    <w:basedOn w:val="Normal"/>
    <w:rsid w:val="00F5771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el-GR"/>
    </w:rPr>
  </w:style>
  <w:style w:type="paragraph" w:customStyle="1" w:styleId="xl140">
    <w:name w:val="xl140"/>
    <w:basedOn w:val="Normal"/>
    <w:rsid w:val="00F57715"/>
    <w:pPr>
      <w:pBdr>
        <w:top w:val="dotted" w:sz="4" w:space="0" w:color="auto"/>
        <w:bottom w:val="single" w:sz="8" w:space="0" w:color="auto"/>
        <w:right w:val="dotted" w:sz="4" w:space="0" w:color="auto"/>
      </w:pBdr>
      <w:shd w:val="clear" w:color="000000" w:fill="808080"/>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1">
    <w:name w:val="xl141"/>
    <w:basedOn w:val="Normal"/>
    <w:rsid w:val="00F57715"/>
    <w:pPr>
      <w:pBdr>
        <w:top w:val="dotted" w:sz="4" w:space="0" w:color="auto"/>
        <w:bottom w:val="single" w:sz="8" w:space="0" w:color="auto"/>
        <w:right w:val="single" w:sz="8" w:space="0" w:color="auto"/>
      </w:pBdr>
      <w:shd w:val="clear" w:color="000000" w:fill="808080"/>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2">
    <w:name w:val="xl142"/>
    <w:basedOn w:val="Normal"/>
    <w:rsid w:val="00F57715"/>
    <w:pPr>
      <w:pBdr>
        <w:bottom w:val="dotted" w:sz="4" w:space="0" w:color="auto"/>
        <w:right w:val="dotted" w:sz="4"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3">
    <w:name w:val="xl143"/>
    <w:basedOn w:val="Normal"/>
    <w:rsid w:val="00F57715"/>
    <w:pPr>
      <w:pBdr>
        <w:bottom w:val="dotted" w:sz="4"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4">
    <w:name w:val="xl144"/>
    <w:basedOn w:val="Normal"/>
    <w:rsid w:val="00F57715"/>
    <w:pPr>
      <w:pBdr>
        <w:top w:val="dotted" w:sz="4" w:space="0" w:color="auto"/>
        <w:bottom w:val="dotted" w:sz="4"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5">
    <w:name w:val="xl145"/>
    <w:basedOn w:val="Normal"/>
    <w:rsid w:val="00F57715"/>
    <w:pPr>
      <w:pBdr>
        <w:top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6">
    <w:name w:val="xl146"/>
    <w:basedOn w:val="Normal"/>
    <w:rsid w:val="00F57715"/>
    <w:pPr>
      <w:pBdr>
        <w:top w:val="single" w:sz="8" w:space="0" w:color="auto"/>
        <w:left w:val="dotted" w:sz="4" w:space="31" w:color="auto"/>
        <w:bottom w:val="dotted" w:sz="4" w:space="0" w:color="auto"/>
        <w:right w:val="single" w:sz="8"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7">
    <w:name w:val="xl147"/>
    <w:basedOn w:val="Normal"/>
    <w:rsid w:val="00F57715"/>
    <w:pPr>
      <w:pBdr>
        <w:top w:val="dotted" w:sz="4" w:space="0" w:color="auto"/>
        <w:left w:val="dotted" w:sz="4" w:space="31"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8">
    <w:name w:val="xl148"/>
    <w:basedOn w:val="Normal"/>
    <w:rsid w:val="00F57715"/>
    <w:pPr>
      <w:pBdr>
        <w:top w:val="single" w:sz="8" w:space="0" w:color="auto"/>
        <w:left w:val="dotted" w:sz="4" w:space="31" w:color="auto"/>
        <w:bottom w:val="single" w:sz="8" w:space="0" w:color="auto"/>
        <w:right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b/>
      <w:bCs/>
      <w:sz w:val="24"/>
      <w:szCs w:val="24"/>
      <w:lang w:eastAsia="el-GR"/>
    </w:rPr>
  </w:style>
  <w:style w:type="paragraph" w:customStyle="1" w:styleId="xl149">
    <w:name w:val="xl149"/>
    <w:basedOn w:val="Normal"/>
    <w:rsid w:val="00F57715"/>
    <w:pPr>
      <w:pBdr>
        <w:top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50">
    <w:name w:val="xl150"/>
    <w:basedOn w:val="Normal"/>
    <w:rsid w:val="00F57715"/>
    <w:pP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51">
    <w:name w:val="xl151"/>
    <w:basedOn w:val="Normal"/>
    <w:rsid w:val="00F57715"/>
    <w:pPr>
      <w:pBdr>
        <w:top w:val="dotted" w:sz="4" w:space="0" w:color="auto"/>
        <w:left w:val="single" w:sz="8" w:space="0" w:color="auto"/>
        <w:bottom w:val="dotted"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52">
    <w:name w:val="xl152"/>
    <w:basedOn w:val="Normal"/>
    <w:rsid w:val="00F57715"/>
    <w:pPr>
      <w:pBdr>
        <w:top w:val="dotted" w:sz="4" w:space="0" w:color="auto"/>
        <w:bottom w:val="dotted"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53">
    <w:name w:val="xl153"/>
    <w:basedOn w:val="Normal"/>
    <w:rsid w:val="00F57715"/>
    <w:pPr>
      <w:pBdr>
        <w:top w:val="dotted" w:sz="4" w:space="0" w:color="auto"/>
        <w:bottom w:val="dotted"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54">
    <w:name w:val="xl154"/>
    <w:basedOn w:val="Normal"/>
    <w:rsid w:val="00F57715"/>
    <w:pPr>
      <w:pBdr>
        <w:top w:val="dotted" w:sz="4" w:space="0" w:color="auto"/>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55">
    <w:name w:val="xl155"/>
    <w:basedOn w:val="Normal"/>
    <w:rsid w:val="00F57715"/>
    <w:pPr>
      <w:pBdr>
        <w:top w:val="dotted" w:sz="4" w:space="0" w:color="auto"/>
        <w:bottom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56">
    <w:name w:val="xl156"/>
    <w:basedOn w:val="Normal"/>
    <w:rsid w:val="00F57715"/>
    <w:pPr>
      <w:pBdr>
        <w:top w:val="dotted"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57">
    <w:name w:val="xl157"/>
    <w:basedOn w:val="Normal"/>
    <w:rsid w:val="00F57715"/>
    <w:pPr>
      <w:pBdr>
        <w:top w:val="single" w:sz="8"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el-GR"/>
    </w:rPr>
  </w:style>
  <w:style w:type="table" w:customStyle="1" w:styleId="1-31">
    <w:name w:val="Πίνακας 1 με ανοιχτόχρωμο πλέγμα - Έμφαση 31"/>
    <w:basedOn w:val="TableNormal"/>
    <w:uiPriority w:val="46"/>
    <w:rsid w:val="00F57715"/>
    <w:rPr>
      <w:rFonts w:ascii="Calibri" w:eastAsia="Calibri" w:hAnsi="Calibri"/>
      <w:lang w:eastAsia="el-GR"/>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CommentReference">
    <w:name w:val="annotation reference"/>
    <w:unhideWhenUsed/>
    <w:rsid w:val="00F57715"/>
    <w:rPr>
      <w:sz w:val="16"/>
      <w:szCs w:val="16"/>
    </w:rPr>
  </w:style>
  <w:style w:type="paragraph" w:styleId="CommentSubject">
    <w:name w:val="annotation subject"/>
    <w:basedOn w:val="CommentText"/>
    <w:next w:val="CommentText"/>
    <w:link w:val="CommentSubjectChar"/>
    <w:uiPriority w:val="99"/>
    <w:semiHidden/>
    <w:unhideWhenUsed/>
    <w:rsid w:val="00F57715"/>
    <w:pPr>
      <w:spacing w:after="160"/>
    </w:pPr>
    <w:rPr>
      <w:rFonts w:ascii="Calibri" w:eastAsia="Calibri" w:hAnsi="Calibri"/>
      <w:b/>
      <w:bCs/>
      <w:sz w:val="20"/>
      <w:szCs w:val="20"/>
      <w:lang w:val="el-GR" w:eastAsia="en-US"/>
    </w:rPr>
  </w:style>
  <w:style w:type="character" w:customStyle="1" w:styleId="CommentSubjectChar">
    <w:name w:val="Comment Subject Char"/>
    <w:basedOn w:val="CommentTextChar"/>
    <w:link w:val="CommentSubject"/>
    <w:uiPriority w:val="99"/>
    <w:semiHidden/>
    <w:rsid w:val="00F57715"/>
    <w:rPr>
      <w:rFonts w:ascii="Calibri" w:eastAsia="Calibri" w:hAnsi="Calibri"/>
      <w:b/>
      <w:bCs/>
      <w:sz w:val="24"/>
      <w:szCs w:val="24"/>
      <w:lang w:val="en-GB" w:eastAsia="zh-CN"/>
    </w:rPr>
  </w:style>
  <w:style w:type="paragraph" w:styleId="Revision">
    <w:name w:val="Revision"/>
    <w:hidden/>
    <w:uiPriority w:val="99"/>
    <w:semiHidden/>
    <w:rsid w:val="00F57715"/>
    <w:rPr>
      <w:rFonts w:ascii="Calibri" w:eastAsia="Calibri" w:hAnsi="Calibri"/>
      <w:sz w:val="22"/>
      <w:szCs w:val="22"/>
    </w:rPr>
  </w:style>
  <w:style w:type="paragraph" w:styleId="DocumentMap">
    <w:name w:val="Document Map"/>
    <w:basedOn w:val="Normal"/>
    <w:link w:val="DocumentMapChar"/>
    <w:uiPriority w:val="99"/>
    <w:semiHidden/>
    <w:unhideWhenUsed/>
    <w:rsid w:val="00F57715"/>
    <w:pPr>
      <w:spacing w:after="0" w:line="240" w:lineRule="auto"/>
    </w:pPr>
    <w:rPr>
      <w:rFonts w:ascii="Tahoma" w:hAnsi="Tahoma"/>
      <w:sz w:val="16"/>
      <w:szCs w:val="16"/>
    </w:rPr>
  </w:style>
  <w:style w:type="character" w:customStyle="1" w:styleId="DocumentMapChar">
    <w:name w:val="Document Map Char"/>
    <w:basedOn w:val="DefaultParagraphFont"/>
    <w:link w:val="DocumentMap"/>
    <w:uiPriority w:val="99"/>
    <w:semiHidden/>
    <w:rsid w:val="00F57715"/>
    <w:rPr>
      <w:rFonts w:ascii="Tahoma" w:eastAsia="Calibri" w:hAnsi="Tahoma"/>
      <w:sz w:val="16"/>
      <w:szCs w:val="16"/>
    </w:rPr>
  </w:style>
  <w:style w:type="paragraph" w:styleId="TOC1">
    <w:name w:val="toc 1"/>
    <w:basedOn w:val="Normal"/>
    <w:next w:val="Normal"/>
    <w:autoRedefine/>
    <w:uiPriority w:val="39"/>
    <w:unhideWhenUsed/>
    <w:rsid w:val="00F57715"/>
    <w:pPr>
      <w:spacing w:after="100" w:line="259" w:lineRule="auto"/>
    </w:pPr>
  </w:style>
  <w:style w:type="character" w:customStyle="1" w:styleId="a">
    <w:name w:val="Χαρακτήρες υποσημείωσης"/>
    <w:rsid w:val="00F57715"/>
  </w:style>
  <w:style w:type="character" w:customStyle="1" w:styleId="a0">
    <w:name w:val="Σύμβολο υποσημείωσης"/>
    <w:rsid w:val="00F57715"/>
    <w:rPr>
      <w:vertAlign w:val="superscript"/>
    </w:rPr>
  </w:style>
  <w:style w:type="character" w:customStyle="1" w:styleId="DeltaViewInsertion">
    <w:name w:val="DeltaView Insertion"/>
    <w:rsid w:val="00F57715"/>
    <w:rPr>
      <w:b/>
      <w:i/>
      <w:spacing w:val="0"/>
      <w:lang w:val="el-GR"/>
    </w:rPr>
  </w:style>
  <w:style w:type="character" w:customStyle="1" w:styleId="NormalBoldChar">
    <w:name w:val="NormalBold Char"/>
    <w:rsid w:val="00F57715"/>
    <w:rPr>
      <w:rFonts w:ascii="Times New Roman" w:eastAsia="Times New Roman" w:hAnsi="Times New Roman" w:cs="Times New Roman"/>
      <w:b/>
      <w:sz w:val="24"/>
      <w:lang w:val="el-GR"/>
    </w:rPr>
  </w:style>
  <w:style w:type="character" w:customStyle="1" w:styleId="a1">
    <w:name w:val="Χαρακτήρες σημείωσης τέλους"/>
    <w:rsid w:val="00F57715"/>
    <w:rPr>
      <w:vertAlign w:val="superscript"/>
    </w:rPr>
  </w:style>
  <w:style w:type="character" w:customStyle="1" w:styleId="10">
    <w:name w:val="Παραπομπή σημείωσης τέλους1"/>
    <w:rsid w:val="00F57715"/>
    <w:rPr>
      <w:vertAlign w:val="superscript"/>
    </w:rPr>
  </w:style>
  <w:style w:type="paragraph" w:customStyle="1" w:styleId="ChapterTitle">
    <w:name w:val="ChapterTitle"/>
    <w:basedOn w:val="Normal"/>
    <w:next w:val="Normal"/>
    <w:rsid w:val="00F57715"/>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Normal"/>
    <w:next w:val="Heading1"/>
    <w:rsid w:val="00F57715"/>
    <w:pPr>
      <w:keepNext/>
      <w:suppressAutoHyphens/>
      <w:spacing w:before="120" w:after="360" w:line="276" w:lineRule="auto"/>
      <w:ind w:firstLine="397"/>
      <w:jc w:val="center"/>
    </w:pPr>
    <w:rPr>
      <w:rFonts w:eastAsia="Times New Roman" w:cs="Calibri"/>
      <w:b/>
      <w:smallCaps/>
      <w:kern w:val="1"/>
      <w:sz w:val="28"/>
      <w:lang w:eastAsia="zh-CN"/>
    </w:rPr>
  </w:style>
  <w:style w:type="paragraph" w:styleId="EndnoteText">
    <w:name w:val="endnote text"/>
    <w:basedOn w:val="Normal"/>
    <w:link w:val="EndnoteTextChar"/>
    <w:rsid w:val="00F57715"/>
    <w:pPr>
      <w:suppressAutoHyphens/>
      <w:spacing w:after="200" w:line="276" w:lineRule="auto"/>
      <w:ind w:firstLine="397"/>
      <w:jc w:val="both"/>
    </w:pPr>
    <w:rPr>
      <w:rFonts w:eastAsia="Times New Roman"/>
      <w:kern w:val="1"/>
      <w:sz w:val="20"/>
      <w:szCs w:val="20"/>
      <w:lang w:eastAsia="zh-CN"/>
    </w:rPr>
  </w:style>
  <w:style w:type="character" w:customStyle="1" w:styleId="EndnoteTextChar">
    <w:name w:val="Endnote Text Char"/>
    <w:basedOn w:val="DefaultParagraphFont"/>
    <w:link w:val="EndnoteText"/>
    <w:rsid w:val="00F57715"/>
    <w:rPr>
      <w:rFonts w:ascii="Calibri" w:hAnsi="Calibri"/>
      <w:kern w:val="1"/>
      <w:lang w:eastAsia="zh-CN"/>
    </w:rPr>
  </w:style>
  <w:style w:type="table" w:customStyle="1" w:styleId="1-62">
    <w:name w:val="Πίνακας 1 με ανοιχτόχρωμο πλέγμα - Έμφαση 62"/>
    <w:basedOn w:val="TableNormal"/>
    <w:uiPriority w:val="46"/>
    <w:rsid w:val="00F57715"/>
    <w:rPr>
      <w:rFonts w:ascii="Calibri" w:eastAsia="Calibri" w:hAnsi="Calibri"/>
      <w:lang w:eastAsia="el-GR"/>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styleId="EndnoteReference">
    <w:name w:val="endnote reference"/>
    <w:uiPriority w:val="99"/>
    <w:semiHidden/>
    <w:unhideWhenUsed/>
    <w:rsid w:val="00F57715"/>
    <w:rPr>
      <w:vertAlign w:val="superscript"/>
    </w:rPr>
  </w:style>
  <w:style w:type="character" w:customStyle="1" w:styleId="BodyTextChar">
    <w:name w:val="Body Text Char"/>
    <w:basedOn w:val="DefaultParagraphFont"/>
    <w:link w:val="BodyText"/>
    <w:rsid w:val="00F57715"/>
    <w:rPr>
      <w:rFonts w:eastAsia="Verdana" w:cs="Verdana"/>
      <w:shd w:val="clear" w:color="auto" w:fill="FFFFFF"/>
    </w:rPr>
  </w:style>
  <w:style w:type="paragraph" w:styleId="BodyText">
    <w:name w:val="Body Text"/>
    <w:basedOn w:val="Normal"/>
    <w:link w:val="BodyTextChar"/>
    <w:qFormat/>
    <w:rsid w:val="00F57715"/>
    <w:pPr>
      <w:widowControl w:val="0"/>
      <w:shd w:val="clear" w:color="auto" w:fill="FFFFFF"/>
      <w:spacing w:after="240" w:line="276" w:lineRule="auto"/>
      <w:jc w:val="both"/>
    </w:pPr>
    <w:rPr>
      <w:rFonts w:ascii="Times New Roman" w:eastAsia="Verdana" w:hAnsi="Times New Roman" w:cs="Verdana"/>
      <w:sz w:val="20"/>
      <w:szCs w:val="20"/>
    </w:rPr>
  </w:style>
  <w:style w:type="character" w:customStyle="1" w:styleId="BodyTextChar1">
    <w:name w:val="Body Text Char1"/>
    <w:basedOn w:val="DefaultParagraphFont"/>
    <w:uiPriority w:val="99"/>
    <w:semiHidden/>
    <w:rsid w:val="00F57715"/>
    <w:rPr>
      <w:rFonts w:ascii="Calibri" w:eastAsia="Calibri" w:hAnsi="Calibri"/>
      <w:sz w:val="22"/>
      <w:szCs w:val="22"/>
    </w:rPr>
  </w:style>
  <w:style w:type="paragraph" w:customStyle="1" w:styleId="norm">
    <w:name w:val="norm"/>
    <w:basedOn w:val="Normal"/>
    <w:rsid w:val="00F57715"/>
    <w:pPr>
      <w:spacing w:before="100" w:beforeAutospacing="1" w:after="100" w:afterAutospacing="1" w:line="240" w:lineRule="auto"/>
    </w:pPr>
    <w:rPr>
      <w:rFonts w:ascii="Times New Roman" w:eastAsia="Times New Roman" w:hAnsi="Times New Roman"/>
      <w:sz w:val="24"/>
      <w:szCs w:val="24"/>
      <w:lang w:val="en-US"/>
    </w:rPr>
  </w:style>
  <w:style w:type="paragraph" w:styleId="BodyTextIndent">
    <w:name w:val="Body Text Indent"/>
    <w:basedOn w:val="Normal"/>
    <w:link w:val="BodyTextIndentChar"/>
    <w:uiPriority w:val="99"/>
    <w:unhideWhenUsed/>
    <w:rsid w:val="00F57715"/>
    <w:pPr>
      <w:spacing w:before="240" w:line="288" w:lineRule="auto"/>
      <w:ind w:left="283"/>
    </w:pPr>
    <w:rPr>
      <w:rFonts w:asciiTheme="minorHAnsi" w:eastAsiaTheme="minorHAnsi" w:hAnsiTheme="minorHAnsi" w:cstheme="minorBidi"/>
      <w:lang w:val="en-US"/>
    </w:rPr>
  </w:style>
  <w:style w:type="character" w:customStyle="1" w:styleId="BodyTextIndentChar">
    <w:name w:val="Body Text Indent Char"/>
    <w:basedOn w:val="DefaultParagraphFont"/>
    <w:link w:val="BodyTextIndent"/>
    <w:uiPriority w:val="99"/>
    <w:rsid w:val="00F57715"/>
    <w:rPr>
      <w:rFonts w:asciiTheme="minorHAnsi" w:eastAsiaTheme="minorHAnsi" w:hAnsiTheme="minorHAnsi" w:cstheme="minorBidi"/>
      <w:sz w:val="22"/>
      <w:szCs w:val="22"/>
      <w:lang w:val="en-US"/>
    </w:rPr>
  </w:style>
  <w:style w:type="table" w:customStyle="1" w:styleId="TableGrid2">
    <w:name w:val="Table Grid2"/>
    <w:basedOn w:val="TableNormal"/>
    <w:next w:val="TableGrid"/>
    <w:uiPriority w:val="39"/>
    <w:rsid w:val="00F5771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F57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57715"/>
    <w:rPr>
      <w:rFonts w:ascii="Courier New" w:hAnsi="Courier New" w:cs="Courier New"/>
      <w:lang w:val="en-US"/>
    </w:rPr>
  </w:style>
  <w:style w:type="table" w:styleId="GridTable2-Accent6">
    <w:name w:val="Grid Table 2 Accent 6"/>
    <w:basedOn w:val="TableNormal"/>
    <w:uiPriority w:val="47"/>
    <w:rsid w:val="00F57715"/>
    <w:rPr>
      <w:rFonts w:asciiTheme="minorHAnsi" w:eastAsiaTheme="minorHAnsi" w:hAnsiTheme="minorHAnsi" w:cstheme="minorBidi"/>
      <w:sz w:val="22"/>
      <w:szCs w:val="22"/>
      <w:lang w:val="en-U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1">
    <w:name w:val="Unresolved Mention1"/>
    <w:basedOn w:val="DefaultParagraphFont"/>
    <w:uiPriority w:val="99"/>
    <w:semiHidden/>
    <w:unhideWhenUsed/>
    <w:rsid w:val="00F57715"/>
    <w:rPr>
      <w:color w:val="605E5C"/>
      <w:shd w:val="clear" w:color="auto" w:fill="E1DFDD"/>
    </w:rPr>
  </w:style>
  <w:style w:type="paragraph" w:styleId="TOC3">
    <w:name w:val="toc 3"/>
    <w:basedOn w:val="Normal"/>
    <w:next w:val="Normal"/>
    <w:autoRedefine/>
    <w:uiPriority w:val="39"/>
    <w:unhideWhenUsed/>
    <w:rsid w:val="00F57715"/>
    <w:pPr>
      <w:spacing w:after="100" w:line="259" w:lineRule="auto"/>
      <w:ind w:left="440"/>
    </w:pPr>
  </w:style>
  <w:style w:type="character" w:customStyle="1" w:styleId="UnresolvedMention2">
    <w:name w:val="Unresolved Mention2"/>
    <w:basedOn w:val="DefaultParagraphFont"/>
    <w:uiPriority w:val="99"/>
    <w:semiHidden/>
    <w:unhideWhenUsed/>
    <w:rsid w:val="00F57715"/>
    <w:rPr>
      <w:color w:val="605E5C"/>
      <w:shd w:val="clear" w:color="auto" w:fill="E1DFDD"/>
    </w:rPr>
  </w:style>
  <w:style w:type="paragraph" w:customStyle="1" w:styleId="TableParagraph">
    <w:name w:val="Table Paragraph"/>
    <w:basedOn w:val="Normal"/>
    <w:uiPriority w:val="1"/>
    <w:qFormat/>
    <w:rsid w:val="00F57715"/>
    <w:pPr>
      <w:widowControl w:val="0"/>
      <w:autoSpaceDE w:val="0"/>
      <w:autoSpaceDN w:val="0"/>
      <w:spacing w:after="0" w:line="240" w:lineRule="auto"/>
      <w:ind w:left="105"/>
    </w:pPr>
    <w:rPr>
      <w:rFonts w:ascii="Carlito" w:eastAsia="Carlito" w:hAnsi="Carlito" w:cs="Carlito"/>
    </w:rPr>
  </w:style>
  <w:style w:type="paragraph" w:styleId="NormalWeb">
    <w:name w:val="Normal (Web)"/>
    <w:basedOn w:val="Normal"/>
    <w:uiPriority w:val="99"/>
    <w:semiHidden/>
    <w:unhideWhenUsed/>
    <w:rsid w:val="00F57715"/>
    <w:pPr>
      <w:spacing w:before="100" w:beforeAutospacing="1" w:after="100" w:afterAutospacing="1" w:line="240" w:lineRule="auto"/>
    </w:pPr>
    <w:rPr>
      <w:rFonts w:ascii="Times New Roman" w:eastAsiaTheme="minorEastAsia" w:hAnsi="Times New Roman"/>
      <w:sz w:val="24"/>
      <w:szCs w:val="24"/>
      <w:lang w:eastAsia="el-GR"/>
    </w:rPr>
  </w:style>
  <w:style w:type="paragraph" w:customStyle="1" w:styleId="3">
    <w:name w:val="Στυλ3"/>
    <w:basedOn w:val="Normal"/>
    <w:rsid w:val="00F57715"/>
    <w:pPr>
      <w:overflowPunct w:val="0"/>
      <w:autoSpaceDE w:val="0"/>
      <w:autoSpaceDN w:val="0"/>
      <w:adjustRightInd w:val="0"/>
      <w:spacing w:before="120" w:line="240" w:lineRule="auto"/>
      <w:jc w:val="both"/>
    </w:pPr>
    <w:rPr>
      <w:rFonts w:ascii="HellasArial" w:eastAsia="MS Mincho" w:hAnsi="HellasArial"/>
      <w:lang w:eastAsia="el-GR"/>
    </w:rPr>
  </w:style>
  <w:style w:type="paragraph" w:customStyle="1" w:styleId="sspara1">
    <w:name w:val="sspara1"/>
    <w:basedOn w:val="Normal"/>
    <w:rsid w:val="00F57715"/>
    <w:pPr>
      <w:spacing w:after="0" w:line="240" w:lineRule="auto"/>
    </w:pPr>
    <w:rPr>
      <w:rFonts w:ascii="Times New Roman" w:hAnsi="Times New Roman"/>
      <w:sz w:val="24"/>
      <w:szCs w:val="24"/>
      <w:lang w:eastAsia="el-GR"/>
    </w:rPr>
  </w:style>
  <w:style w:type="paragraph" w:customStyle="1" w:styleId="wordsection1">
    <w:name w:val="wordsection1"/>
    <w:basedOn w:val="Normal"/>
    <w:uiPriority w:val="99"/>
    <w:rsid w:val="00F57715"/>
    <w:pPr>
      <w:spacing w:after="0" w:line="240" w:lineRule="auto"/>
    </w:pPr>
    <w:rPr>
      <w:rFonts w:ascii="Times New Roman" w:eastAsiaTheme="minorHAnsi"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21131">
      <w:bodyDiv w:val="1"/>
      <w:marLeft w:val="0"/>
      <w:marRight w:val="0"/>
      <w:marTop w:val="0"/>
      <w:marBottom w:val="0"/>
      <w:divBdr>
        <w:top w:val="none" w:sz="0" w:space="0" w:color="auto"/>
        <w:left w:val="none" w:sz="0" w:space="0" w:color="auto"/>
        <w:bottom w:val="none" w:sz="0" w:space="0" w:color="auto"/>
        <w:right w:val="none" w:sz="0" w:space="0" w:color="auto"/>
      </w:divBdr>
    </w:div>
    <w:div w:id="740716131">
      <w:bodyDiv w:val="1"/>
      <w:marLeft w:val="0"/>
      <w:marRight w:val="0"/>
      <w:marTop w:val="0"/>
      <w:marBottom w:val="0"/>
      <w:divBdr>
        <w:top w:val="none" w:sz="0" w:space="0" w:color="auto"/>
        <w:left w:val="none" w:sz="0" w:space="0" w:color="auto"/>
        <w:bottom w:val="none" w:sz="0" w:space="0" w:color="auto"/>
        <w:right w:val="none" w:sz="0" w:space="0" w:color="auto"/>
      </w:divBdr>
    </w:div>
    <w:div w:id="828135624">
      <w:bodyDiv w:val="1"/>
      <w:marLeft w:val="0"/>
      <w:marRight w:val="0"/>
      <w:marTop w:val="0"/>
      <w:marBottom w:val="0"/>
      <w:divBdr>
        <w:top w:val="none" w:sz="0" w:space="0" w:color="auto"/>
        <w:left w:val="none" w:sz="0" w:space="0" w:color="auto"/>
        <w:bottom w:val="none" w:sz="0" w:space="0" w:color="auto"/>
        <w:right w:val="none" w:sz="0" w:space="0" w:color="auto"/>
      </w:divBdr>
    </w:div>
    <w:div w:id="1017389339">
      <w:bodyDiv w:val="1"/>
      <w:marLeft w:val="0"/>
      <w:marRight w:val="0"/>
      <w:marTop w:val="0"/>
      <w:marBottom w:val="0"/>
      <w:divBdr>
        <w:top w:val="none" w:sz="0" w:space="0" w:color="auto"/>
        <w:left w:val="none" w:sz="0" w:space="0" w:color="auto"/>
        <w:bottom w:val="none" w:sz="0" w:space="0" w:color="auto"/>
        <w:right w:val="none" w:sz="0" w:space="0" w:color="auto"/>
      </w:divBdr>
    </w:div>
    <w:div w:id="1217661641">
      <w:bodyDiv w:val="1"/>
      <w:marLeft w:val="0"/>
      <w:marRight w:val="0"/>
      <w:marTop w:val="0"/>
      <w:marBottom w:val="0"/>
      <w:divBdr>
        <w:top w:val="none" w:sz="0" w:space="0" w:color="auto"/>
        <w:left w:val="none" w:sz="0" w:space="0" w:color="auto"/>
        <w:bottom w:val="none" w:sz="0" w:space="0" w:color="auto"/>
        <w:right w:val="none" w:sz="0" w:space="0" w:color="auto"/>
      </w:divBdr>
    </w:div>
    <w:div w:id="1320960046">
      <w:bodyDiv w:val="1"/>
      <w:marLeft w:val="0"/>
      <w:marRight w:val="0"/>
      <w:marTop w:val="0"/>
      <w:marBottom w:val="0"/>
      <w:divBdr>
        <w:top w:val="none" w:sz="0" w:space="0" w:color="auto"/>
        <w:left w:val="none" w:sz="0" w:space="0" w:color="auto"/>
        <w:bottom w:val="none" w:sz="0" w:space="0" w:color="auto"/>
        <w:right w:val="none" w:sz="0" w:space="0" w:color="auto"/>
      </w:divBdr>
    </w:div>
    <w:div w:id="1715933339">
      <w:bodyDiv w:val="1"/>
      <w:marLeft w:val="0"/>
      <w:marRight w:val="0"/>
      <w:marTop w:val="0"/>
      <w:marBottom w:val="0"/>
      <w:divBdr>
        <w:top w:val="none" w:sz="0" w:space="0" w:color="auto"/>
        <w:left w:val="none" w:sz="0" w:space="0" w:color="auto"/>
        <w:bottom w:val="none" w:sz="0" w:space="0" w:color="auto"/>
        <w:right w:val="none" w:sz="0" w:space="0" w:color="auto"/>
      </w:divBdr>
    </w:div>
    <w:div w:id="1868444583">
      <w:bodyDiv w:val="1"/>
      <w:marLeft w:val="0"/>
      <w:marRight w:val="0"/>
      <w:marTop w:val="0"/>
      <w:marBottom w:val="0"/>
      <w:divBdr>
        <w:top w:val="none" w:sz="0" w:space="0" w:color="auto"/>
        <w:left w:val="none" w:sz="0" w:space="0" w:color="auto"/>
        <w:bottom w:val="none" w:sz="0" w:space="0" w:color="auto"/>
        <w:right w:val="none" w:sz="0" w:space="0" w:color="auto"/>
      </w:divBdr>
    </w:div>
    <w:div w:id="1879080345">
      <w:bodyDiv w:val="1"/>
      <w:marLeft w:val="0"/>
      <w:marRight w:val="0"/>
      <w:marTop w:val="0"/>
      <w:marBottom w:val="0"/>
      <w:divBdr>
        <w:top w:val="none" w:sz="0" w:space="0" w:color="auto"/>
        <w:left w:val="none" w:sz="0" w:space="0" w:color="auto"/>
        <w:bottom w:val="none" w:sz="0" w:space="0" w:color="auto"/>
        <w:right w:val="none" w:sz="0" w:space="0" w:color="auto"/>
      </w:divBdr>
    </w:div>
    <w:div w:id="1913537460">
      <w:bodyDiv w:val="1"/>
      <w:marLeft w:val="0"/>
      <w:marRight w:val="0"/>
      <w:marTop w:val="0"/>
      <w:marBottom w:val="0"/>
      <w:divBdr>
        <w:top w:val="none" w:sz="0" w:space="0" w:color="auto"/>
        <w:left w:val="none" w:sz="0" w:space="0" w:color="auto"/>
        <w:bottom w:val="none" w:sz="0" w:space="0" w:color="auto"/>
        <w:right w:val="none" w:sz="0" w:space="0" w:color="auto"/>
      </w:divBdr>
    </w:div>
    <w:div w:id="1930001517">
      <w:bodyDiv w:val="1"/>
      <w:marLeft w:val="0"/>
      <w:marRight w:val="0"/>
      <w:marTop w:val="0"/>
      <w:marBottom w:val="0"/>
      <w:divBdr>
        <w:top w:val="none" w:sz="0" w:space="0" w:color="auto"/>
        <w:left w:val="none" w:sz="0" w:space="0" w:color="auto"/>
        <w:bottom w:val="none" w:sz="0" w:space="0" w:color="auto"/>
        <w:right w:val="none" w:sz="0" w:space="0" w:color="auto"/>
      </w:divBdr>
    </w:div>
    <w:div w:id="204525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registry.gr/publicity/index)"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eur01.safelinks.protection.outlook.com/?url=https%3A%2F%2Fgreece20.gov.gr%2Fwp-content%2Fuploads%2F2022%2F05%2F%25CE%259420-%25CE%25A3%25CF%2585%25CE%25BB%25CE%25BB%25CE%25BF%25CE%25B3%25CE%25AE-%25CE%25BA%25CE%25B1%25CE%25B9-%25CE%259A%25CE%25B1%25CF%2584%25CE%25B1%25CF%2587%25CF%258E%25CF%2581%25CE%25B7%25CF%2583%25CE%25B7-%25CE%2594%25CE%25B5%25CE%25B4%25CE%25BF%25CE%25BC%25CE%25AD%25CE%25BD%25CF%2589%25CE%25BD-1.1.pdf&amp;data=05%7C01%7CVassilis.Tzifas%40gr.ey.com%7C5ba45e7a4fcb47748ba108dba94e63e7%7C5b973f9977df4bebb27daa0c70b8482c%7C0%7C0%7C638289929707858015%7CUnknown%7CTWFpbGZsb3d8eyJWIjoiMC4wLjAwMDAiLCJQIjoiV2luMzIiLCJBTiI6Ik1haWwiLCJXVCI6Mn0%3D%7C3000%7C%7C%7C&amp;sdata=l1gD%2FgtuEejztiTBtMRbyEkdqg0oT4IMlhzBXY5kaK0%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ticabank.gr/el/gdpr-kanonismos-prostasias-dedomen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2.xml"/><Relationship Id="rId10" Type="http://schemas.openxmlformats.org/officeDocument/2006/relationships/hyperlink" Target="https://eur01.safelinks.protection.outlook.com/?url=https%3A%2F%2Fgreece20.gov.gr%2Fwp-content%2Fuploads%2F2022%2F05%2F%25CE%259420-%25CE%25A3%25CF%2585%25CE%25BB%25CE%25BB%25CE%25BF%25CE%25B3%25CE%25AE-%25CE%25BA%25CE%25B1%25CE%25B9-%25CE%259A%25CE%25B1%25CF%2584%25CE%25B1%25CF%2587%25CF%258E%25CF%2581%25CE%25B7%25CF%2583%25CE%25B7-%25CE%2594%25CE%25B5%25CE%25B4%25CE%25BF%25CE%25BC%25CE%25AD%25CE%25BD%25CF%2589%25CE%25BD-1.1.pdf&amp;data=05%7C01%7CVassilis.Tzifas%40gr.ey.com%7C5ba45e7a4fcb47748ba108dba94e63e7%7C5b973f9977df4bebb27daa0c70b8482c%7C0%7C0%7C638289929707858015%7CUnknown%7CTWFpbGZsb3d8eyJWIjoiMC4wLjAwMDAiLCJQIjoiV2luMzIiLCJBTiI6Ik1haWwiLCJXVCI6Mn0%3D%7C3000%7C%7C%7C&amp;sdata=l1gD%2FgtuEejztiTBtMRbyEkdqg0oT4IMlhzBXY5kaK0%3D&amp;reserved=0" TargetMode="External"/><Relationship Id="rId19" Type="http://schemas.openxmlformats.org/officeDocument/2006/relationships/hyperlink" Target="https://greece20.gov.gr/systima-diaxeirisis-kai-elegxou/" TargetMode="External"/><Relationship Id="rId4" Type="http://schemas.openxmlformats.org/officeDocument/2006/relationships/settings" Target="settings.xml"/><Relationship Id="rId9" Type="http://schemas.openxmlformats.org/officeDocument/2006/relationships/hyperlink" Target="https://greece20.gov.gr/systima-diaxeirisis-kai-elegxou/" TargetMode="External"/><Relationship Id="rId14" Type="http://schemas.openxmlformats.org/officeDocument/2006/relationships/hyperlink" Target="http://www.atticabank.gr"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3D312-4558-44E1-B653-26233FFA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47</Pages>
  <Words>16679</Words>
  <Characters>90069</Characters>
  <Application>Microsoft Office Word</Application>
  <DocSecurity>0</DocSecurity>
  <Lines>750</Lines>
  <Paragraphs>213</Paragraphs>
  <ScaleCrop>false</ScaleCrop>
  <HeadingPairs>
    <vt:vector size="2" baseType="variant">
      <vt:variant>
        <vt:lpstr>Title</vt:lpstr>
      </vt:variant>
      <vt:variant>
        <vt:i4>1</vt:i4>
      </vt:variant>
    </vt:vector>
  </HeadingPairs>
  <TitlesOfParts>
    <vt:vector size="1" baseType="lpstr">
      <vt:lpstr/>
    </vt:vector>
  </TitlesOfParts>
  <Company>Attica Bank</Company>
  <LinksUpToDate>false</LinksUpToDate>
  <CharactersWithSpaces>106535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Schoina, Evagelia</dc:creator>
  <cp:keywords/>
  <dc:description/>
  <cp:lastModifiedBy>Schoina  Evagelia</cp:lastModifiedBy>
  <cp:revision>20</cp:revision>
  <cp:lastPrinted>2024-04-03T12:06:00Z</cp:lastPrinted>
  <dcterms:created xsi:type="dcterms:W3CDTF">2024-04-02T13:33:00Z</dcterms:created>
  <dcterms:modified xsi:type="dcterms:W3CDTF">2024-04-26T10:04:00Z</dcterms:modified>
</cp:coreProperties>
</file>